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DE4" w:rsidRDefault="00953EDF">
      <w:pPr>
        <w:spacing w:line="360" w:lineRule="auto"/>
        <w:ind w:firstLine="570"/>
        <w:jc w:val="center"/>
        <w:rPr>
          <w:sz w:val="32"/>
        </w:rPr>
      </w:pPr>
      <w:r>
        <w:rPr>
          <w:sz w:val="32"/>
        </w:rPr>
        <w:t>中国钢铁工业协会团体标准</w:t>
      </w:r>
    </w:p>
    <w:p w:rsidR="007A2DE4" w:rsidRDefault="007A2DE4">
      <w:pPr>
        <w:spacing w:line="360" w:lineRule="auto"/>
        <w:ind w:firstLine="570"/>
        <w:rPr>
          <w:sz w:val="28"/>
        </w:rPr>
      </w:pPr>
    </w:p>
    <w:p w:rsidR="007A2DE4" w:rsidRDefault="007A2DE4">
      <w:pPr>
        <w:spacing w:line="360" w:lineRule="auto"/>
        <w:ind w:firstLine="570"/>
        <w:rPr>
          <w:sz w:val="28"/>
        </w:rPr>
      </w:pPr>
    </w:p>
    <w:p w:rsidR="007A2DE4" w:rsidRDefault="007A2DE4">
      <w:pPr>
        <w:spacing w:line="360" w:lineRule="auto"/>
        <w:ind w:firstLine="570"/>
        <w:rPr>
          <w:sz w:val="28"/>
        </w:rPr>
      </w:pPr>
    </w:p>
    <w:p w:rsidR="007A2DE4" w:rsidRDefault="007A2DE4">
      <w:pPr>
        <w:spacing w:line="360" w:lineRule="auto"/>
        <w:ind w:firstLine="570"/>
        <w:rPr>
          <w:sz w:val="28"/>
        </w:rPr>
      </w:pPr>
    </w:p>
    <w:p w:rsidR="007A2DE4" w:rsidRDefault="007A2DE4">
      <w:pPr>
        <w:spacing w:line="360" w:lineRule="auto"/>
        <w:ind w:firstLine="570"/>
        <w:rPr>
          <w:sz w:val="28"/>
        </w:rPr>
      </w:pPr>
    </w:p>
    <w:p w:rsidR="007A2DE4" w:rsidRDefault="00953EDF">
      <w:pPr>
        <w:spacing w:line="360" w:lineRule="auto"/>
        <w:ind w:firstLine="570"/>
        <w:jc w:val="center"/>
        <w:rPr>
          <w:b/>
          <w:bCs/>
          <w:sz w:val="44"/>
        </w:rPr>
      </w:pPr>
      <w:r>
        <w:rPr>
          <w:b/>
          <w:bCs/>
          <w:sz w:val="44"/>
        </w:rPr>
        <w:t>《高炉出铁沟喷补</w:t>
      </w:r>
      <w:r>
        <w:rPr>
          <w:b/>
          <w:sz w:val="44"/>
          <w:szCs w:val="44"/>
        </w:rPr>
        <w:t>料</w:t>
      </w:r>
      <w:r>
        <w:rPr>
          <w:b/>
          <w:bCs/>
          <w:sz w:val="44"/>
        </w:rPr>
        <w:t>》编制说明</w:t>
      </w:r>
    </w:p>
    <w:p w:rsidR="007A2DE4" w:rsidRDefault="007A2DE4">
      <w:pPr>
        <w:spacing w:line="360" w:lineRule="auto"/>
        <w:ind w:firstLine="570"/>
        <w:rPr>
          <w:sz w:val="28"/>
        </w:rPr>
      </w:pPr>
    </w:p>
    <w:p w:rsidR="007A2DE4" w:rsidRDefault="007A2DE4">
      <w:pPr>
        <w:spacing w:line="360" w:lineRule="auto"/>
        <w:ind w:firstLine="570"/>
        <w:rPr>
          <w:sz w:val="28"/>
        </w:rPr>
      </w:pPr>
    </w:p>
    <w:p w:rsidR="007A2DE4" w:rsidRDefault="007A2DE4">
      <w:pPr>
        <w:spacing w:line="360" w:lineRule="auto"/>
        <w:ind w:firstLine="570"/>
        <w:rPr>
          <w:sz w:val="28"/>
        </w:rPr>
      </w:pPr>
    </w:p>
    <w:p w:rsidR="007A2DE4" w:rsidRDefault="007A2DE4">
      <w:pPr>
        <w:spacing w:line="360" w:lineRule="auto"/>
        <w:ind w:firstLine="570"/>
        <w:rPr>
          <w:sz w:val="28"/>
        </w:rPr>
      </w:pPr>
    </w:p>
    <w:p w:rsidR="007A2DE4" w:rsidRDefault="007A2DE4">
      <w:pPr>
        <w:spacing w:line="360" w:lineRule="auto"/>
        <w:ind w:firstLine="570"/>
        <w:rPr>
          <w:sz w:val="28"/>
        </w:rPr>
      </w:pPr>
    </w:p>
    <w:p w:rsidR="007A2DE4" w:rsidRDefault="007A2DE4">
      <w:pPr>
        <w:spacing w:line="360" w:lineRule="auto"/>
        <w:ind w:firstLine="570"/>
        <w:rPr>
          <w:sz w:val="28"/>
        </w:rPr>
      </w:pPr>
    </w:p>
    <w:p w:rsidR="007A2DE4" w:rsidRDefault="007A2DE4">
      <w:pPr>
        <w:spacing w:line="360" w:lineRule="auto"/>
        <w:ind w:firstLine="570"/>
        <w:rPr>
          <w:sz w:val="28"/>
        </w:rPr>
      </w:pPr>
    </w:p>
    <w:p w:rsidR="007A2DE4" w:rsidRDefault="007A2DE4">
      <w:pPr>
        <w:spacing w:line="360" w:lineRule="auto"/>
        <w:rPr>
          <w:sz w:val="28"/>
        </w:rPr>
      </w:pPr>
    </w:p>
    <w:p w:rsidR="007A2DE4" w:rsidRDefault="007A2DE4">
      <w:pPr>
        <w:spacing w:line="360" w:lineRule="auto"/>
        <w:rPr>
          <w:sz w:val="28"/>
        </w:rPr>
      </w:pPr>
    </w:p>
    <w:p w:rsidR="007A2DE4" w:rsidRDefault="007A2DE4">
      <w:pPr>
        <w:spacing w:line="360" w:lineRule="auto"/>
        <w:ind w:firstLine="570"/>
        <w:jc w:val="center"/>
        <w:rPr>
          <w:sz w:val="32"/>
        </w:rPr>
      </w:pPr>
    </w:p>
    <w:p w:rsidR="007A2DE4" w:rsidRDefault="007A2DE4">
      <w:pPr>
        <w:spacing w:line="360" w:lineRule="auto"/>
        <w:ind w:firstLine="570"/>
        <w:jc w:val="center"/>
        <w:rPr>
          <w:sz w:val="32"/>
        </w:rPr>
      </w:pPr>
    </w:p>
    <w:p w:rsidR="007A2DE4" w:rsidRDefault="00953EDF">
      <w:pPr>
        <w:spacing w:line="360" w:lineRule="auto"/>
        <w:ind w:firstLine="570"/>
        <w:jc w:val="center"/>
        <w:rPr>
          <w:sz w:val="32"/>
        </w:rPr>
      </w:pPr>
      <w:r>
        <w:rPr>
          <w:sz w:val="32"/>
        </w:rPr>
        <w:t>团体标准制定工作组</w:t>
      </w:r>
    </w:p>
    <w:p w:rsidR="007A2DE4" w:rsidRPr="00E37C43" w:rsidRDefault="002D38EB">
      <w:pPr>
        <w:spacing w:line="360" w:lineRule="auto"/>
        <w:ind w:firstLine="570"/>
        <w:jc w:val="center"/>
        <w:rPr>
          <w:color w:val="FF0000"/>
          <w:sz w:val="32"/>
        </w:rPr>
      </w:pPr>
      <w:r>
        <w:rPr>
          <w:color w:val="FF0000"/>
          <w:sz w:val="32"/>
        </w:rPr>
        <w:t>20</w:t>
      </w:r>
      <w:r>
        <w:rPr>
          <w:rFonts w:hint="eastAsia"/>
          <w:color w:val="FF0000"/>
          <w:sz w:val="32"/>
        </w:rPr>
        <w:t>21</w:t>
      </w:r>
      <w:r w:rsidR="00953EDF" w:rsidRPr="00E37C43">
        <w:rPr>
          <w:color w:val="FF0000"/>
          <w:sz w:val="32"/>
        </w:rPr>
        <w:t>年</w:t>
      </w:r>
      <w:r>
        <w:rPr>
          <w:rFonts w:hint="eastAsia"/>
          <w:color w:val="FF0000"/>
          <w:sz w:val="32"/>
        </w:rPr>
        <w:t>3</w:t>
      </w:r>
      <w:r w:rsidR="00953EDF" w:rsidRPr="00E37C43">
        <w:rPr>
          <w:color w:val="FF0000"/>
          <w:sz w:val="32"/>
        </w:rPr>
        <w:t>月</w:t>
      </w:r>
    </w:p>
    <w:p w:rsidR="007A2DE4" w:rsidRDefault="007A2DE4">
      <w:pPr>
        <w:spacing w:line="360" w:lineRule="auto"/>
        <w:ind w:firstLine="570"/>
        <w:jc w:val="center"/>
        <w:rPr>
          <w:sz w:val="32"/>
        </w:rPr>
      </w:pPr>
    </w:p>
    <w:p w:rsidR="007A2DE4" w:rsidRDefault="007A2DE4">
      <w:pPr>
        <w:spacing w:line="360" w:lineRule="auto"/>
        <w:ind w:firstLine="570"/>
        <w:jc w:val="center"/>
        <w:rPr>
          <w:sz w:val="32"/>
        </w:rPr>
      </w:pPr>
    </w:p>
    <w:p w:rsidR="007A2DE4" w:rsidRDefault="00953EDF" w:rsidP="002D38EB">
      <w:pPr>
        <w:spacing w:beforeLines="50" w:before="156" w:afterLines="50" w:after="156" w:line="360" w:lineRule="auto"/>
        <w:ind w:firstLine="573"/>
        <w:jc w:val="center"/>
        <w:rPr>
          <w:b/>
          <w:bCs/>
          <w:sz w:val="32"/>
          <w:szCs w:val="32"/>
        </w:rPr>
      </w:pPr>
      <w:r>
        <w:rPr>
          <w:b/>
          <w:bCs/>
          <w:sz w:val="32"/>
          <w:szCs w:val="32"/>
        </w:rPr>
        <w:lastRenderedPageBreak/>
        <w:t>《高炉出铁沟喷补</w:t>
      </w:r>
      <w:r>
        <w:rPr>
          <w:b/>
          <w:sz w:val="32"/>
          <w:szCs w:val="32"/>
        </w:rPr>
        <w:t>料</w:t>
      </w:r>
      <w:r>
        <w:rPr>
          <w:b/>
          <w:bCs/>
          <w:sz w:val="32"/>
          <w:szCs w:val="32"/>
        </w:rPr>
        <w:t>》编制说明</w:t>
      </w:r>
    </w:p>
    <w:p w:rsidR="007A2DE4" w:rsidRDefault="00953EDF" w:rsidP="002D38EB">
      <w:pPr>
        <w:tabs>
          <w:tab w:val="left" w:pos="5040"/>
        </w:tabs>
        <w:spacing w:beforeLines="50" w:before="156" w:afterLines="50" w:after="156" w:line="360" w:lineRule="auto"/>
        <w:rPr>
          <w:b/>
          <w:sz w:val="28"/>
          <w:szCs w:val="28"/>
        </w:rPr>
      </w:pPr>
      <w:r>
        <w:rPr>
          <w:b/>
          <w:sz w:val="28"/>
          <w:szCs w:val="28"/>
        </w:rPr>
        <w:t>一、任务来源</w:t>
      </w:r>
    </w:p>
    <w:p w:rsidR="007A2DE4" w:rsidRDefault="00953EDF" w:rsidP="00283050">
      <w:pPr>
        <w:widowControl/>
        <w:spacing w:line="360" w:lineRule="auto"/>
        <w:ind w:firstLineChars="200" w:firstLine="480"/>
        <w:jc w:val="left"/>
        <w:outlineLvl w:val="1"/>
        <w:rPr>
          <w:sz w:val="24"/>
        </w:rPr>
      </w:pPr>
      <w:r>
        <w:rPr>
          <w:sz w:val="24"/>
        </w:rPr>
        <w:t>根据钢协</w:t>
      </w:r>
      <w:r>
        <w:rPr>
          <w:sz w:val="24"/>
        </w:rPr>
        <w:t>[2019]72</w:t>
      </w:r>
      <w:r>
        <w:rPr>
          <w:sz w:val="24"/>
        </w:rPr>
        <w:t>号《中国钢铁工业协会关于下达</w:t>
      </w:r>
      <w:r>
        <w:rPr>
          <w:sz w:val="24"/>
        </w:rPr>
        <w:t>2019</w:t>
      </w:r>
      <w:r>
        <w:rPr>
          <w:sz w:val="24"/>
        </w:rPr>
        <w:t>年第二批团体标准制修订计划的通知》</w:t>
      </w:r>
      <w:r>
        <w:rPr>
          <w:rFonts w:hint="eastAsia"/>
          <w:sz w:val="24"/>
        </w:rPr>
        <w:t>及</w:t>
      </w:r>
      <w:proofErr w:type="gramStart"/>
      <w:r>
        <w:rPr>
          <w:sz w:val="24"/>
        </w:rPr>
        <w:t>全国耐标委</w:t>
      </w:r>
      <w:proofErr w:type="gramEnd"/>
      <w:r>
        <w:rPr>
          <w:rFonts w:hint="eastAsia"/>
          <w:sz w:val="24"/>
        </w:rPr>
        <w:t>《关于转发第二批团体标准制修订项目计划的通知》的</w:t>
      </w:r>
      <w:r>
        <w:rPr>
          <w:sz w:val="24"/>
        </w:rPr>
        <w:t>要求，《高炉出铁沟喷补料》列入团体标准制定计划（计划编号</w:t>
      </w:r>
      <w:r>
        <w:rPr>
          <w:kern w:val="0"/>
          <w:sz w:val="24"/>
        </w:rPr>
        <w:t>20190035</w:t>
      </w:r>
      <w:r>
        <w:rPr>
          <w:sz w:val="24"/>
        </w:rPr>
        <w:t>），该标准由</w:t>
      </w:r>
      <w:r>
        <w:rPr>
          <w:kern w:val="0"/>
          <w:sz w:val="24"/>
        </w:rPr>
        <w:t>浙江锦诚新材料股份有限公司、中钢集团洛阳耐火材料有限公司等</w:t>
      </w:r>
      <w:r>
        <w:rPr>
          <w:sz w:val="24"/>
        </w:rPr>
        <w:t>负责制定，由全国耐火材料标准化技术委员会归口。</w:t>
      </w:r>
    </w:p>
    <w:p w:rsidR="007A2DE4" w:rsidRDefault="00953EDF" w:rsidP="002D38EB">
      <w:pPr>
        <w:tabs>
          <w:tab w:val="left" w:pos="5040"/>
        </w:tabs>
        <w:spacing w:beforeLines="50" w:before="156" w:afterLines="50" w:after="156" w:line="360" w:lineRule="auto"/>
        <w:rPr>
          <w:b/>
          <w:sz w:val="28"/>
          <w:szCs w:val="28"/>
        </w:rPr>
      </w:pPr>
      <w:r>
        <w:rPr>
          <w:b/>
          <w:sz w:val="28"/>
          <w:szCs w:val="28"/>
        </w:rPr>
        <w:t>二、主要工作过程</w:t>
      </w:r>
    </w:p>
    <w:p w:rsidR="007A2DE4" w:rsidRDefault="00953EDF">
      <w:pPr>
        <w:spacing w:line="360" w:lineRule="auto"/>
        <w:ind w:firstLineChars="236" w:firstLine="566"/>
        <w:rPr>
          <w:sz w:val="24"/>
        </w:rPr>
      </w:pPr>
      <w:r>
        <w:rPr>
          <w:rFonts w:hint="eastAsia"/>
          <w:sz w:val="24"/>
        </w:rPr>
        <w:t>本标准牵头单位在接到</w:t>
      </w:r>
      <w:proofErr w:type="gramStart"/>
      <w:r>
        <w:rPr>
          <w:rFonts w:hint="eastAsia"/>
          <w:sz w:val="24"/>
        </w:rPr>
        <w:t>全国耐标委</w:t>
      </w:r>
      <w:proofErr w:type="gramEnd"/>
      <w:r>
        <w:rPr>
          <w:rFonts w:hint="eastAsia"/>
          <w:sz w:val="24"/>
        </w:rPr>
        <w:t>转发的制修订计划后开始进行相关工作。</w:t>
      </w:r>
      <w:r>
        <w:rPr>
          <w:sz w:val="24"/>
        </w:rPr>
        <w:t>2019</w:t>
      </w:r>
      <w:r>
        <w:rPr>
          <w:sz w:val="24"/>
        </w:rPr>
        <w:t>年</w:t>
      </w:r>
      <w:r>
        <w:rPr>
          <w:sz w:val="24"/>
        </w:rPr>
        <w:t>9</w:t>
      </w:r>
      <w:r>
        <w:rPr>
          <w:sz w:val="24"/>
        </w:rPr>
        <w:t>月组建了《高炉出铁沟喷补料》标准编制组，</w:t>
      </w:r>
      <w:r>
        <w:rPr>
          <w:rFonts w:hint="eastAsia"/>
          <w:sz w:val="24"/>
        </w:rPr>
        <w:t>除了牵头单位</w:t>
      </w:r>
      <w:r>
        <w:rPr>
          <w:kern w:val="0"/>
          <w:sz w:val="24"/>
        </w:rPr>
        <w:t>浙江锦诚新材料股份有限公司</w:t>
      </w:r>
      <w:r>
        <w:rPr>
          <w:rFonts w:hint="eastAsia"/>
          <w:kern w:val="0"/>
          <w:sz w:val="24"/>
        </w:rPr>
        <w:t>，成员还有中钢集团洛阳耐火有限公司。</w:t>
      </w:r>
      <w:r>
        <w:rPr>
          <w:sz w:val="24"/>
        </w:rPr>
        <w:t>主要工作过程如下：</w:t>
      </w:r>
    </w:p>
    <w:p w:rsidR="007A2DE4" w:rsidRDefault="00953EDF" w:rsidP="002D38EB">
      <w:pPr>
        <w:spacing w:beforeLines="50" w:before="156" w:afterLines="50" w:after="156" w:line="360" w:lineRule="auto"/>
        <w:rPr>
          <w:b/>
          <w:sz w:val="24"/>
        </w:rPr>
      </w:pPr>
      <w:r>
        <w:rPr>
          <w:b/>
          <w:sz w:val="24"/>
        </w:rPr>
        <w:t xml:space="preserve">2.1. </w:t>
      </w:r>
      <w:r>
        <w:rPr>
          <w:b/>
          <w:sz w:val="24"/>
        </w:rPr>
        <w:t>信息收集、汇总、分析</w:t>
      </w:r>
    </w:p>
    <w:p w:rsidR="007A2DE4" w:rsidRDefault="00953EDF">
      <w:pPr>
        <w:spacing w:line="360" w:lineRule="auto"/>
        <w:ind w:firstLineChars="236" w:firstLine="566"/>
        <w:rPr>
          <w:sz w:val="24"/>
        </w:rPr>
      </w:pPr>
      <w:r>
        <w:rPr>
          <w:sz w:val="24"/>
        </w:rPr>
        <w:t>在产品具体</w:t>
      </w:r>
      <w:r>
        <w:rPr>
          <w:rFonts w:hint="eastAsia"/>
          <w:sz w:val="24"/>
        </w:rPr>
        <w:t>性能要求</w:t>
      </w:r>
      <w:r>
        <w:rPr>
          <w:sz w:val="24"/>
        </w:rPr>
        <w:t>方面，目前已有成熟的</w:t>
      </w:r>
      <w:r>
        <w:rPr>
          <w:rFonts w:hint="eastAsia"/>
          <w:sz w:val="24"/>
        </w:rPr>
        <w:t>出</w:t>
      </w:r>
      <w:r>
        <w:rPr>
          <w:sz w:val="24"/>
        </w:rPr>
        <w:t>铁沟浇注</w:t>
      </w:r>
      <w:proofErr w:type="gramStart"/>
      <w:r>
        <w:rPr>
          <w:sz w:val="24"/>
        </w:rPr>
        <w:t>料产品</w:t>
      </w:r>
      <w:proofErr w:type="gramEnd"/>
      <w:r>
        <w:rPr>
          <w:sz w:val="24"/>
        </w:rPr>
        <w:t>行业标准，但还没有与铁沟喷补</w:t>
      </w:r>
      <w:proofErr w:type="gramStart"/>
      <w:r>
        <w:rPr>
          <w:sz w:val="24"/>
        </w:rPr>
        <w:t>料相关</w:t>
      </w:r>
      <w:proofErr w:type="gramEnd"/>
      <w:r>
        <w:rPr>
          <w:sz w:val="24"/>
        </w:rPr>
        <w:t>的行业标准或国家标准。根据高炉出铁沟喷补料的发展趋势及产品现状，标准编制组组织相关人员通过网络、报刊、论著及技术资料等渠道对国内外该产品的相关信息进行了收集，内容包括：产品的市场现状及发展需求、科研开发情况、近年来生产质量控制情况、产品技术指标及产品使用情况等。按照计划要求，编制组制定了标准编制进度计划。按照标准编制计划，编制组人员又着重对国内部分主要生产企业目前的生产现状、产品质量控制情况及用户实际需求进行了调研，并对该产品不同性能实际参数进行了收集、整理。</w:t>
      </w:r>
    </w:p>
    <w:p w:rsidR="007A2DE4" w:rsidRDefault="00953EDF" w:rsidP="002D38EB">
      <w:pPr>
        <w:spacing w:beforeLines="50" w:before="156" w:afterLines="50" w:after="156" w:line="360" w:lineRule="auto"/>
        <w:rPr>
          <w:b/>
          <w:bCs/>
          <w:sz w:val="24"/>
        </w:rPr>
      </w:pPr>
      <w:r>
        <w:rPr>
          <w:b/>
          <w:bCs/>
          <w:sz w:val="24"/>
        </w:rPr>
        <w:t>2.</w:t>
      </w:r>
      <w:r>
        <w:rPr>
          <w:rFonts w:hint="eastAsia"/>
          <w:b/>
          <w:bCs/>
          <w:sz w:val="24"/>
        </w:rPr>
        <w:t>2</w:t>
      </w:r>
      <w:r>
        <w:rPr>
          <w:b/>
          <w:bCs/>
          <w:sz w:val="24"/>
        </w:rPr>
        <w:t>标准草案研讨及处理</w:t>
      </w:r>
    </w:p>
    <w:p w:rsidR="007A2DE4" w:rsidRDefault="00953EDF">
      <w:pPr>
        <w:spacing w:line="360" w:lineRule="auto"/>
        <w:ind w:firstLineChars="236" w:firstLine="566"/>
        <w:rPr>
          <w:sz w:val="24"/>
        </w:rPr>
      </w:pPr>
      <w:r>
        <w:rPr>
          <w:sz w:val="24"/>
        </w:rPr>
        <w:t>为使产品标准技术指标要求符合生产及实际使用需求，使各项指标更加科学、合理，编制组组织相关参与单位专业技术人员进行了专题讨论，综合国内不同企业产品的技术标准及用户需求信息，确定了标准的总体格局和标准轮廓。</w:t>
      </w:r>
      <w:r>
        <w:rPr>
          <w:sz w:val="24"/>
        </w:rPr>
        <w:t>2020</w:t>
      </w:r>
      <w:r>
        <w:rPr>
          <w:sz w:val="24"/>
        </w:rPr>
        <w:t>年</w:t>
      </w:r>
      <w:r>
        <w:rPr>
          <w:sz w:val="24"/>
        </w:rPr>
        <w:t>3</w:t>
      </w:r>
      <w:r>
        <w:rPr>
          <w:sz w:val="24"/>
        </w:rPr>
        <w:t>月底完成了《高炉出铁沟喷补料》标准草案。</w:t>
      </w:r>
    </w:p>
    <w:p w:rsidR="007A2DE4" w:rsidRDefault="00953EDF">
      <w:pPr>
        <w:spacing w:line="360" w:lineRule="auto"/>
        <w:ind w:firstLineChars="200" w:firstLine="480"/>
        <w:rPr>
          <w:sz w:val="24"/>
        </w:rPr>
      </w:pPr>
      <w:r>
        <w:rPr>
          <w:sz w:val="24"/>
        </w:rPr>
        <w:t>2020</w:t>
      </w:r>
      <w:r>
        <w:rPr>
          <w:sz w:val="24"/>
        </w:rPr>
        <w:t>年</w:t>
      </w:r>
      <w:r>
        <w:rPr>
          <w:sz w:val="24"/>
        </w:rPr>
        <w:t>4</w:t>
      </w:r>
      <w:r>
        <w:rPr>
          <w:sz w:val="24"/>
        </w:rPr>
        <w:t>月份，标准工作组对标准草案进行了讨论，根据讨论结果对标准草案和</w:t>
      </w:r>
      <w:r>
        <w:rPr>
          <w:rFonts w:hint="eastAsia"/>
          <w:sz w:val="24"/>
        </w:rPr>
        <w:t>编制</w:t>
      </w:r>
      <w:r>
        <w:rPr>
          <w:sz w:val="24"/>
        </w:rPr>
        <w:t>说明进行了修改，主要内容如下：</w:t>
      </w:r>
    </w:p>
    <w:p w:rsidR="007A2DE4" w:rsidRDefault="00953EDF">
      <w:pPr>
        <w:spacing w:line="360" w:lineRule="auto"/>
        <w:ind w:firstLineChars="200" w:firstLine="480"/>
        <w:rPr>
          <w:sz w:val="24"/>
        </w:rPr>
      </w:pPr>
      <w:r>
        <w:rPr>
          <w:sz w:val="24"/>
        </w:rPr>
        <w:t>（</w:t>
      </w:r>
      <w:r>
        <w:rPr>
          <w:sz w:val="24"/>
        </w:rPr>
        <w:t>1</w:t>
      </w:r>
      <w:r>
        <w:rPr>
          <w:sz w:val="24"/>
        </w:rPr>
        <w:t>）对化学成分进行调整，适当降低</w:t>
      </w:r>
      <w:r>
        <w:rPr>
          <w:sz w:val="24"/>
        </w:rPr>
        <w:t>Al</w:t>
      </w:r>
      <w:r>
        <w:rPr>
          <w:sz w:val="24"/>
          <w:vertAlign w:val="subscript"/>
        </w:rPr>
        <w:t>2</w:t>
      </w:r>
      <w:r>
        <w:rPr>
          <w:sz w:val="24"/>
        </w:rPr>
        <w:t>O</w:t>
      </w:r>
      <w:r>
        <w:rPr>
          <w:sz w:val="24"/>
          <w:vertAlign w:val="subscript"/>
        </w:rPr>
        <w:t>3</w:t>
      </w:r>
      <w:r>
        <w:rPr>
          <w:sz w:val="24"/>
        </w:rPr>
        <w:t>含量，为其他成分如</w:t>
      </w:r>
      <w:proofErr w:type="spellStart"/>
      <w:r>
        <w:rPr>
          <w:sz w:val="24"/>
        </w:rPr>
        <w:t>SiC</w:t>
      </w:r>
      <w:proofErr w:type="spellEnd"/>
      <w:r>
        <w:rPr>
          <w:sz w:val="24"/>
        </w:rPr>
        <w:t>、</w:t>
      </w:r>
      <w:r>
        <w:rPr>
          <w:sz w:val="24"/>
        </w:rPr>
        <w:t>SiO</w:t>
      </w:r>
      <w:r>
        <w:rPr>
          <w:sz w:val="24"/>
          <w:vertAlign w:val="subscript"/>
        </w:rPr>
        <w:t>2</w:t>
      </w:r>
      <w:r>
        <w:rPr>
          <w:sz w:val="24"/>
        </w:rPr>
        <w:t>等的进一步</w:t>
      </w:r>
      <w:r>
        <w:rPr>
          <w:sz w:val="24"/>
        </w:rPr>
        <w:lastRenderedPageBreak/>
        <w:t>引入提供空间。</w:t>
      </w:r>
    </w:p>
    <w:p w:rsidR="007A2DE4" w:rsidRDefault="00953EDF">
      <w:pPr>
        <w:spacing w:line="360" w:lineRule="auto"/>
        <w:ind w:firstLineChars="236" w:firstLine="566"/>
        <w:rPr>
          <w:sz w:val="24"/>
        </w:rPr>
      </w:pPr>
      <w:r>
        <w:rPr>
          <w:sz w:val="24"/>
        </w:rPr>
        <w:t>（</w:t>
      </w:r>
      <w:r>
        <w:rPr>
          <w:sz w:val="24"/>
        </w:rPr>
        <w:t>2</w:t>
      </w:r>
      <w:r>
        <w:rPr>
          <w:sz w:val="24"/>
        </w:rPr>
        <w:t>）高炉出铁沟喷补</w:t>
      </w:r>
      <w:proofErr w:type="gramStart"/>
      <w:r>
        <w:rPr>
          <w:sz w:val="24"/>
        </w:rPr>
        <w:t>料</w:t>
      </w:r>
      <w:r>
        <w:rPr>
          <w:kern w:val="0"/>
          <w:sz w:val="24"/>
          <w:shd w:val="clear" w:color="auto" w:fill="FFFFFF"/>
        </w:rPr>
        <w:t>根据</w:t>
      </w:r>
      <w:proofErr w:type="gramEnd"/>
      <w:r>
        <w:rPr>
          <w:kern w:val="0"/>
          <w:sz w:val="24"/>
          <w:shd w:val="clear" w:color="auto" w:fill="FFFFFF"/>
        </w:rPr>
        <w:t>加水的顺序和用水量</w:t>
      </w:r>
      <w:r>
        <w:rPr>
          <w:rFonts w:hint="eastAsia"/>
          <w:kern w:val="0"/>
          <w:sz w:val="24"/>
          <w:shd w:val="clear" w:color="auto" w:fill="FFFFFF"/>
        </w:rPr>
        <w:t>大致</w:t>
      </w:r>
      <w:r>
        <w:rPr>
          <w:kern w:val="0"/>
          <w:sz w:val="24"/>
          <w:shd w:val="clear" w:color="auto" w:fill="FFFFFF"/>
        </w:rPr>
        <w:t>分为湿法和干法</w:t>
      </w:r>
      <w:r>
        <w:rPr>
          <w:rFonts w:hint="eastAsia"/>
          <w:kern w:val="0"/>
          <w:sz w:val="24"/>
          <w:shd w:val="clear" w:color="auto" w:fill="FFFFFF"/>
        </w:rPr>
        <w:t>两</w:t>
      </w:r>
      <w:r>
        <w:rPr>
          <w:kern w:val="0"/>
          <w:sz w:val="24"/>
          <w:shd w:val="clear" w:color="auto" w:fill="FFFFFF"/>
        </w:rPr>
        <w:t>种，每种方法采用的配比和结合体系也有所差别，这也直接</w:t>
      </w:r>
      <w:r>
        <w:rPr>
          <w:rFonts w:hint="eastAsia"/>
          <w:kern w:val="0"/>
          <w:sz w:val="24"/>
          <w:shd w:val="clear" w:color="auto" w:fill="FFFFFF"/>
        </w:rPr>
        <w:t>决定</w:t>
      </w:r>
      <w:r>
        <w:rPr>
          <w:kern w:val="0"/>
          <w:sz w:val="24"/>
          <w:shd w:val="clear" w:color="auto" w:fill="FFFFFF"/>
        </w:rPr>
        <w:t>了</w:t>
      </w:r>
      <w:r>
        <w:rPr>
          <w:sz w:val="24"/>
        </w:rPr>
        <w:t>喷补料的</w:t>
      </w:r>
      <w:r>
        <w:rPr>
          <w:rFonts w:hint="eastAsia"/>
          <w:sz w:val="24"/>
        </w:rPr>
        <w:t>性能</w:t>
      </w:r>
      <w:r>
        <w:rPr>
          <w:sz w:val="24"/>
        </w:rPr>
        <w:t>不同，因此</w:t>
      </w:r>
      <w:r>
        <w:rPr>
          <w:rFonts w:hint="eastAsia"/>
          <w:sz w:val="24"/>
        </w:rPr>
        <w:t>，根据施工方式对性能</w:t>
      </w:r>
      <w:r>
        <w:rPr>
          <w:sz w:val="24"/>
        </w:rPr>
        <w:t>指标进行了调整</w:t>
      </w:r>
      <w:r>
        <w:rPr>
          <w:rFonts w:hint="eastAsia"/>
          <w:sz w:val="24"/>
        </w:rPr>
        <w:t>区分</w:t>
      </w:r>
      <w:r>
        <w:rPr>
          <w:sz w:val="24"/>
        </w:rPr>
        <w:t>，从而兼顾到不同施工方法的应用。</w:t>
      </w:r>
    </w:p>
    <w:p w:rsidR="007A2DE4" w:rsidRDefault="00953EDF">
      <w:pPr>
        <w:spacing w:line="360" w:lineRule="auto"/>
        <w:ind w:firstLineChars="236" w:firstLine="566"/>
        <w:rPr>
          <w:sz w:val="24"/>
        </w:rPr>
      </w:pPr>
      <w:r>
        <w:rPr>
          <w:sz w:val="24"/>
        </w:rPr>
        <w:t>（</w:t>
      </w:r>
      <w:r>
        <w:rPr>
          <w:sz w:val="24"/>
        </w:rPr>
        <w:t>3</w:t>
      </w:r>
      <w:r>
        <w:rPr>
          <w:sz w:val="24"/>
        </w:rPr>
        <w:t>）采用喷</w:t>
      </w:r>
      <w:r>
        <w:rPr>
          <w:rFonts w:hint="eastAsia"/>
          <w:sz w:val="24"/>
        </w:rPr>
        <w:t>补</w:t>
      </w:r>
      <w:r>
        <w:rPr>
          <w:sz w:val="24"/>
        </w:rPr>
        <w:t>方式施工相比于浇注方式，材料需水量</w:t>
      </w:r>
      <w:r>
        <w:rPr>
          <w:rFonts w:hint="eastAsia"/>
          <w:sz w:val="24"/>
        </w:rPr>
        <w:t>相对</w:t>
      </w:r>
      <w:r>
        <w:rPr>
          <w:sz w:val="24"/>
        </w:rPr>
        <w:t>较大，</w:t>
      </w:r>
      <w:r>
        <w:rPr>
          <w:rFonts w:hint="eastAsia"/>
          <w:sz w:val="24"/>
        </w:rPr>
        <w:t>而且对于干法喷补加水量难以精确控制，可能</w:t>
      </w:r>
      <w:r>
        <w:rPr>
          <w:sz w:val="24"/>
        </w:rPr>
        <w:t>会造成其中的气孔率较高，而气孔率对抗折强度的影响更为显著，在相近气孔率条件下不同型号产品之间的抗折强度波动变化范围缩小，难以真正体现性能差别。另一方面行业标准《</w:t>
      </w:r>
      <w:r>
        <w:rPr>
          <w:sz w:val="24"/>
        </w:rPr>
        <w:t>YB/T 4126</w:t>
      </w:r>
      <w:r w:rsidR="008A2840">
        <w:rPr>
          <w:rFonts w:hint="eastAsia"/>
          <w:sz w:val="24"/>
        </w:rPr>
        <w:t>—</w:t>
      </w:r>
      <w:r>
        <w:rPr>
          <w:sz w:val="24"/>
        </w:rPr>
        <w:t xml:space="preserve">2012 </w:t>
      </w:r>
      <w:r>
        <w:rPr>
          <w:sz w:val="24"/>
        </w:rPr>
        <w:t>高炉出铁沟浇注料》中对抗折强度也没有做出要求，因此对高炉出铁沟喷补料的抗折强度不进行指标设定。</w:t>
      </w:r>
    </w:p>
    <w:p w:rsidR="007A2DE4" w:rsidRDefault="00953EDF">
      <w:pPr>
        <w:spacing w:line="360" w:lineRule="auto"/>
        <w:ind w:firstLineChars="200" w:firstLine="480"/>
        <w:rPr>
          <w:sz w:val="24"/>
        </w:rPr>
      </w:pPr>
      <w:r>
        <w:rPr>
          <w:sz w:val="24"/>
        </w:rPr>
        <w:t>（</w:t>
      </w:r>
      <w:r>
        <w:rPr>
          <w:sz w:val="24"/>
        </w:rPr>
        <w:t>4</w:t>
      </w:r>
      <w:r>
        <w:rPr>
          <w:sz w:val="24"/>
        </w:rPr>
        <w:t>）对高炉出铁沟喷补料的抗爆裂温度进行限定，是为了能够使喷补</w:t>
      </w:r>
      <w:proofErr w:type="gramStart"/>
      <w:r>
        <w:rPr>
          <w:sz w:val="24"/>
        </w:rPr>
        <w:t>料满足</w:t>
      </w:r>
      <w:r w:rsidRPr="00953EDF">
        <w:rPr>
          <w:rFonts w:hint="eastAsia"/>
          <w:color w:val="000000" w:themeColor="text1"/>
          <w:sz w:val="24"/>
        </w:rPr>
        <w:t>出</w:t>
      </w:r>
      <w:proofErr w:type="gramEnd"/>
      <w:r>
        <w:rPr>
          <w:sz w:val="24"/>
        </w:rPr>
        <w:t>铁沟内衬在具有一定温度条件下进行施工应用的要求，从而为出铁沟抢修创造条件，此项指标能够更好</w:t>
      </w:r>
      <w:r>
        <w:rPr>
          <w:rFonts w:hint="eastAsia"/>
          <w:sz w:val="24"/>
        </w:rPr>
        <w:t>地</w:t>
      </w:r>
      <w:r>
        <w:rPr>
          <w:sz w:val="24"/>
        </w:rPr>
        <w:t>体现产品的性能优势，因此有必要进行设定。</w:t>
      </w:r>
    </w:p>
    <w:p w:rsidR="007A2DE4" w:rsidRDefault="00953EDF">
      <w:pPr>
        <w:spacing w:line="360" w:lineRule="auto"/>
        <w:ind w:firstLineChars="200" w:firstLine="480"/>
        <w:rPr>
          <w:sz w:val="24"/>
        </w:rPr>
      </w:pPr>
      <w:r>
        <w:rPr>
          <w:rFonts w:hint="eastAsia"/>
          <w:sz w:val="24"/>
        </w:rPr>
        <w:t>（</w:t>
      </w:r>
      <w:r>
        <w:rPr>
          <w:rFonts w:hint="eastAsia"/>
          <w:sz w:val="24"/>
        </w:rPr>
        <w:t>5</w:t>
      </w:r>
      <w:r>
        <w:rPr>
          <w:rFonts w:hint="eastAsia"/>
          <w:sz w:val="24"/>
        </w:rPr>
        <w:t>）</w:t>
      </w:r>
      <w:r w:rsidRPr="00953EDF">
        <w:rPr>
          <w:rFonts w:hint="eastAsia"/>
          <w:color w:val="000000" w:themeColor="text1"/>
          <w:sz w:val="24"/>
        </w:rPr>
        <w:t>不</w:t>
      </w:r>
      <w:r>
        <w:rPr>
          <w:rFonts w:hint="eastAsia"/>
          <w:sz w:val="24"/>
        </w:rPr>
        <w:t>推荐不同容积高炉使用部位项目，各个厂家可以根据需要自主选择合适型号产品，比较符合目前大多数生产厂家采用的吨铁总承包模式。</w:t>
      </w:r>
    </w:p>
    <w:p w:rsidR="007A2DE4" w:rsidRDefault="00953EDF" w:rsidP="002D38EB">
      <w:pPr>
        <w:spacing w:beforeLines="50" w:before="156" w:afterLines="50" w:after="156" w:line="360" w:lineRule="auto"/>
        <w:rPr>
          <w:sz w:val="24"/>
        </w:rPr>
      </w:pPr>
      <w:r>
        <w:rPr>
          <w:b/>
          <w:sz w:val="24"/>
        </w:rPr>
        <w:t>2.</w:t>
      </w:r>
      <w:r>
        <w:rPr>
          <w:rFonts w:hint="eastAsia"/>
          <w:b/>
          <w:sz w:val="24"/>
        </w:rPr>
        <w:t>3</w:t>
      </w:r>
      <w:r>
        <w:rPr>
          <w:b/>
          <w:sz w:val="24"/>
        </w:rPr>
        <w:t>征求意见及处理阶段</w:t>
      </w:r>
    </w:p>
    <w:p w:rsidR="007A2DE4" w:rsidRDefault="00953EDF">
      <w:pPr>
        <w:spacing w:line="360" w:lineRule="auto"/>
        <w:rPr>
          <w:sz w:val="24"/>
        </w:rPr>
      </w:pPr>
      <w:r>
        <w:rPr>
          <w:rFonts w:hint="eastAsia"/>
          <w:sz w:val="24"/>
        </w:rPr>
        <w:t xml:space="preserve">  </w:t>
      </w:r>
    </w:p>
    <w:p w:rsidR="007A2DE4" w:rsidRDefault="00953EDF" w:rsidP="002D38EB">
      <w:pPr>
        <w:tabs>
          <w:tab w:val="left" w:pos="5040"/>
        </w:tabs>
        <w:spacing w:beforeLines="50" w:before="156" w:afterLines="50" w:after="156" w:line="360" w:lineRule="auto"/>
        <w:rPr>
          <w:b/>
          <w:sz w:val="28"/>
          <w:szCs w:val="28"/>
        </w:rPr>
      </w:pPr>
      <w:r>
        <w:rPr>
          <w:b/>
          <w:sz w:val="28"/>
          <w:szCs w:val="28"/>
        </w:rPr>
        <w:t>三、高炉出铁沟喷补料概述及制定本标准原则</w:t>
      </w:r>
    </w:p>
    <w:p w:rsidR="007A2DE4" w:rsidRDefault="00953EDF" w:rsidP="002D38EB">
      <w:pPr>
        <w:tabs>
          <w:tab w:val="left" w:pos="360"/>
        </w:tabs>
        <w:spacing w:beforeLines="50" w:before="156" w:afterLines="50" w:after="156" w:line="360" w:lineRule="auto"/>
        <w:outlineLvl w:val="0"/>
        <w:rPr>
          <w:b/>
          <w:sz w:val="24"/>
        </w:rPr>
      </w:pPr>
      <w:r>
        <w:rPr>
          <w:b/>
          <w:sz w:val="24"/>
        </w:rPr>
        <w:t>3.1</w:t>
      </w:r>
      <w:r>
        <w:rPr>
          <w:b/>
          <w:sz w:val="24"/>
        </w:rPr>
        <w:t>高炉出铁沟喷补料的概述</w:t>
      </w:r>
    </w:p>
    <w:p w:rsidR="007A2DE4" w:rsidRDefault="00953EDF">
      <w:pPr>
        <w:spacing w:line="360" w:lineRule="auto"/>
        <w:ind w:firstLineChars="200" w:firstLine="480"/>
        <w:rPr>
          <w:sz w:val="24"/>
        </w:rPr>
      </w:pPr>
      <w:r>
        <w:rPr>
          <w:sz w:val="24"/>
        </w:rPr>
        <w:t>高炉出铁沟是引导高炉内高温铁水和熔渣流出的通道。为了延长</w:t>
      </w:r>
      <w:r>
        <w:rPr>
          <w:rFonts w:hint="eastAsia"/>
          <w:sz w:val="24"/>
        </w:rPr>
        <w:t>出</w:t>
      </w:r>
      <w:r>
        <w:rPr>
          <w:sz w:val="24"/>
        </w:rPr>
        <w:t>铁沟的使用寿命，维</w:t>
      </w:r>
      <w:r>
        <w:rPr>
          <w:rFonts w:hint="eastAsia"/>
          <w:sz w:val="24"/>
        </w:rPr>
        <w:t>持</w:t>
      </w:r>
      <w:r>
        <w:rPr>
          <w:sz w:val="24"/>
        </w:rPr>
        <w:t>高炉的正常运行，一般在</w:t>
      </w:r>
      <w:r>
        <w:rPr>
          <w:rFonts w:hint="eastAsia"/>
          <w:sz w:val="24"/>
        </w:rPr>
        <w:t>出</w:t>
      </w:r>
      <w:r>
        <w:rPr>
          <w:sz w:val="24"/>
        </w:rPr>
        <w:t>铁沟使用间歇周期内，对</w:t>
      </w:r>
      <w:r>
        <w:rPr>
          <w:rFonts w:hint="eastAsia"/>
          <w:sz w:val="24"/>
        </w:rPr>
        <w:t>其内</w:t>
      </w:r>
      <w:proofErr w:type="gramStart"/>
      <w:r>
        <w:rPr>
          <w:rFonts w:hint="eastAsia"/>
          <w:sz w:val="24"/>
        </w:rPr>
        <w:t>衬</w:t>
      </w:r>
      <w:proofErr w:type="gramEnd"/>
      <w:r>
        <w:rPr>
          <w:sz w:val="24"/>
        </w:rPr>
        <w:t>进行维护和修补。</w:t>
      </w:r>
      <w:r>
        <w:rPr>
          <w:rFonts w:hint="eastAsia"/>
          <w:sz w:val="24"/>
        </w:rPr>
        <w:t>出</w:t>
      </w:r>
      <w:r>
        <w:rPr>
          <w:sz w:val="24"/>
        </w:rPr>
        <w:t>铁沟修补主要有</w:t>
      </w:r>
      <w:proofErr w:type="gramStart"/>
      <w:r>
        <w:rPr>
          <w:sz w:val="24"/>
        </w:rPr>
        <w:t>套浇和</w:t>
      </w:r>
      <w:proofErr w:type="gramEnd"/>
      <w:r>
        <w:rPr>
          <w:sz w:val="24"/>
        </w:rPr>
        <w:t>喷补两种方式，相对</w:t>
      </w:r>
      <w:proofErr w:type="gramStart"/>
      <w:r>
        <w:rPr>
          <w:sz w:val="24"/>
        </w:rPr>
        <w:t>于套浇</w:t>
      </w:r>
      <w:proofErr w:type="gramEnd"/>
      <w:r>
        <w:rPr>
          <w:sz w:val="24"/>
        </w:rPr>
        <w:t>修补，喷补具有施工方便、节省时间、节省材料（喷补施工时无需拆除旧衬）等优点，通过采用喷补技术对局部侵蚀较严重部位及时修补，能够</w:t>
      </w:r>
      <w:proofErr w:type="gramStart"/>
      <w:r>
        <w:rPr>
          <w:sz w:val="24"/>
        </w:rPr>
        <w:t>使沟衬达到</w:t>
      </w:r>
      <w:proofErr w:type="gramEnd"/>
      <w:r>
        <w:rPr>
          <w:sz w:val="24"/>
        </w:rPr>
        <w:t>均匀侵蚀的效果，从而提高</w:t>
      </w:r>
      <w:proofErr w:type="gramStart"/>
      <w:r>
        <w:rPr>
          <w:sz w:val="24"/>
        </w:rPr>
        <w:t>整体沟衬的</w:t>
      </w:r>
      <w:proofErr w:type="gramEnd"/>
      <w:r>
        <w:rPr>
          <w:sz w:val="24"/>
        </w:rPr>
        <w:t>利用率，同时也有助于降低工人的劳动强度，有利于改善工作环境。应用高炉出铁沟喷补料是缩短修沟时间、延长</w:t>
      </w:r>
      <w:r>
        <w:rPr>
          <w:rFonts w:hint="eastAsia"/>
          <w:sz w:val="24"/>
        </w:rPr>
        <w:t>出</w:t>
      </w:r>
      <w:r>
        <w:rPr>
          <w:sz w:val="24"/>
        </w:rPr>
        <w:t>铁沟使用寿命和降低</w:t>
      </w:r>
      <w:r>
        <w:rPr>
          <w:rFonts w:hint="eastAsia"/>
          <w:sz w:val="24"/>
        </w:rPr>
        <w:t>出铁沟</w:t>
      </w:r>
      <w:r>
        <w:rPr>
          <w:sz w:val="24"/>
        </w:rPr>
        <w:t>耐火材料消耗的一项有效技术措施，特别在当前采用吨铁承包的商业模式下具有巨大的发展潜力和良好的应用前景，受到了国内外研究人员及生产应用厂家的普遍重视。目前国内外主沟内衬大多采用</w:t>
      </w:r>
      <w:r>
        <w:rPr>
          <w:sz w:val="24"/>
        </w:rPr>
        <w:t>Al</w:t>
      </w:r>
      <w:r>
        <w:rPr>
          <w:sz w:val="24"/>
          <w:vertAlign w:val="subscript"/>
        </w:rPr>
        <w:t>2</w:t>
      </w:r>
      <w:r>
        <w:rPr>
          <w:sz w:val="24"/>
        </w:rPr>
        <w:t>O</w:t>
      </w:r>
      <w:r>
        <w:rPr>
          <w:sz w:val="24"/>
          <w:vertAlign w:val="subscript"/>
        </w:rPr>
        <w:t>3</w:t>
      </w:r>
      <w:r>
        <w:rPr>
          <w:rFonts w:hint="eastAsia"/>
          <w:sz w:val="24"/>
        </w:rPr>
        <w:t>-</w:t>
      </w:r>
      <w:r>
        <w:rPr>
          <w:sz w:val="24"/>
        </w:rPr>
        <w:t>SiC</w:t>
      </w:r>
      <w:r>
        <w:rPr>
          <w:rFonts w:hint="eastAsia"/>
          <w:sz w:val="24"/>
        </w:rPr>
        <w:t>-</w:t>
      </w:r>
      <w:r>
        <w:rPr>
          <w:sz w:val="24"/>
        </w:rPr>
        <w:t>C</w:t>
      </w:r>
      <w:r>
        <w:rPr>
          <w:sz w:val="24"/>
        </w:rPr>
        <w:t>系材料，喷补</w:t>
      </w:r>
      <w:proofErr w:type="gramStart"/>
      <w:r>
        <w:rPr>
          <w:sz w:val="24"/>
        </w:rPr>
        <w:t>料同样</w:t>
      </w:r>
      <w:proofErr w:type="gramEnd"/>
      <w:r>
        <w:rPr>
          <w:sz w:val="24"/>
        </w:rPr>
        <w:t>需要采用</w:t>
      </w:r>
      <w:r>
        <w:rPr>
          <w:sz w:val="24"/>
        </w:rPr>
        <w:t>Al</w:t>
      </w:r>
      <w:r>
        <w:rPr>
          <w:sz w:val="24"/>
          <w:vertAlign w:val="subscript"/>
        </w:rPr>
        <w:t>2</w:t>
      </w:r>
      <w:r>
        <w:rPr>
          <w:sz w:val="24"/>
        </w:rPr>
        <w:t>O</w:t>
      </w:r>
      <w:r>
        <w:rPr>
          <w:sz w:val="24"/>
          <w:vertAlign w:val="subscript"/>
        </w:rPr>
        <w:t>3</w:t>
      </w:r>
      <w:r>
        <w:rPr>
          <w:rFonts w:hint="eastAsia"/>
          <w:sz w:val="24"/>
        </w:rPr>
        <w:t>-</w:t>
      </w:r>
      <w:r>
        <w:rPr>
          <w:sz w:val="24"/>
        </w:rPr>
        <w:t>SiC</w:t>
      </w:r>
      <w:r>
        <w:rPr>
          <w:rFonts w:hint="eastAsia"/>
          <w:sz w:val="24"/>
        </w:rPr>
        <w:t>-</w:t>
      </w:r>
      <w:r>
        <w:rPr>
          <w:sz w:val="24"/>
        </w:rPr>
        <w:t>C</w:t>
      </w:r>
      <w:proofErr w:type="gramStart"/>
      <w:r>
        <w:rPr>
          <w:sz w:val="24"/>
        </w:rPr>
        <w:t>系材料</w:t>
      </w:r>
      <w:proofErr w:type="gramEnd"/>
      <w:r>
        <w:rPr>
          <w:sz w:val="24"/>
        </w:rPr>
        <w:t>才能够保证喷补料</w:t>
      </w:r>
      <w:r>
        <w:rPr>
          <w:sz w:val="24"/>
        </w:rPr>
        <w:lastRenderedPageBreak/>
        <w:t>与基体的热膨胀特性相近，防止二者因热膨胀系数不同造成的剥落现象</w:t>
      </w:r>
      <w:r>
        <w:rPr>
          <w:sz w:val="24"/>
        </w:rPr>
        <w:t>;</w:t>
      </w:r>
      <w:r>
        <w:rPr>
          <w:sz w:val="24"/>
        </w:rPr>
        <w:t>另外与铁沟</w:t>
      </w:r>
      <w:proofErr w:type="gramStart"/>
      <w:r>
        <w:rPr>
          <w:sz w:val="24"/>
        </w:rPr>
        <w:t>料保持</w:t>
      </w:r>
      <w:proofErr w:type="gramEnd"/>
      <w:r>
        <w:rPr>
          <w:sz w:val="24"/>
        </w:rPr>
        <w:t>相似的化学特性，也可避免材料在高温下发生反应</w:t>
      </w:r>
      <w:proofErr w:type="gramStart"/>
      <w:r>
        <w:rPr>
          <w:sz w:val="24"/>
        </w:rPr>
        <w:t>生成低</w:t>
      </w:r>
      <w:proofErr w:type="gramEnd"/>
      <w:r>
        <w:rPr>
          <w:sz w:val="24"/>
        </w:rPr>
        <w:t>熔物。</w:t>
      </w:r>
      <w:r>
        <w:rPr>
          <w:rFonts w:hint="eastAsia"/>
          <w:sz w:val="24"/>
        </w:rPr>
        <w:t>但</w:t>
      </w:r>
      <w:r>
        <w:rPr>
          <w:sz w:val="24"/>
        </w:rPr>
        <w:t>由于施工方式不同，喷补料在所采用的结合体系方面与铁沟浇注料差别较大，这也直接导致了产品性能的不同。另一方面</w:t>
      </w:r>
      <w:r>
        <w:rPr>
          <w:rFonts w:hint="eastAsia"/>
          <w:sz w:val="24"/>
        </w:rPr>
        <w:t>，</w:t>
      </w:r>
      <w:r>
        <w:rPr>
          <w:sz w:val="24"/>
        </w:rPr>
        <w:t>根据加水方式的不同，喷补</w:t>
      </w:r>
      <w:proofErr w:type="gramStart"/>
      <w:r>
        <w:rPr>
          <w:sz w:val="24"/>
        </w:rPr>
        <w:t>料可以</w:t>
      </w:r>
      <w:proofErr w:type="gramEnd"/>
      <w:r>
        <w:rPr>
          <w:sz w:val="24"/>
        </w:rPr>
        <w:t>分为干法和湿法，</w:t>
      </w:r>
      <w:r>
        <w:rPr>
          <w:rFonts w:hint="eastAsia"/>
          <w:sz w:val="24"/>
        </w:rPr>
        <w:t>干法是在喷枪处加水，</w:t>
      </w:r>
      <w:r>
        <w:rPr>
          <w:sz w:val="24"/>
        </w:rPr>
        <w:t>湿法</w:t>
      </w:r>
      <w:r>
        <w:rPr>
          <w:rFonts w:hint="eastAsia"/>
          <w:sz w:val="24"/>
        </w:rPr>
        <w:t>是将喷补料先与水混合均匀后通过管道输送到喷枪再进行喷涂，</w:t>
      </w:r>
      <w:r>
        <w:rPr>
          <w:sz w:val="24"/>
        </w:rPr>
        <w:t>不同种类喷补料的性能也有一定差别。为保证高炉出铁沟持久的耐用性</w:t>
      </w:r>
      <w:r>
        <w:rPr>
          <w:sz w:val="24"/>
        </w:rPr>
        <w:t xml:space="preserve">, </w:t>
      </w:r>
      <w:r>
        <w:rPr>
          <w:sz w:val="24"/>
        </w:rPr>
        <w:t>其喷补</w:t>
      </w:r>
      <w:proofErr w:type="gramStart"/>
      <w:r>
        <w:rPr>
          <w:sz w:val="24"/>
        </w:rPr>
        <w:t>料需要</w:t>
      </w:r>
      <w:proofErr w:type="gramEnd"/>
      <w:r>
        <w:rPr>
          <w:sz w:val="24"/>
        </w:rPr>
        <w:t>具有较高的高温力学强度</w:t>
      </w:r>
      <w:r>
        <w:rPr>
          <w:sz w:val="24"/>
        </w:rPr>
        <w:t>,</w:t>
      </w:r>
      <w:r>
        <w:rPr>
          <w:sz w:val="24"/>
        </w:rPr>
        <w:t>优良的高温耐铁水和熔渣的冲刷性，良好的抗熔渣侵蚀性和渗透性，优异的抗热震性和体积稳定性，在使用温度下需要与原有工作</w:t>
      </w:r>
      <w:proofErr w:type="gramStart"/>
      <w:r>
        <w:rPr>
          <w:sz w:val="24"/>
        </w:rPr>
        <w:t>衬</w:t>
      </w:r>
      <w:proofErr w:type="gramEnd"/>
      <w:r>
        <w:rPr>
          <w:sz w:val="24"/>
        </w:rPr>
        <w:t>能够牢固结合为一体。从</w:t>
      </w:r>
      <w:r>
        <w:rPr>
          <w:rFonts w:hint="eastAsia"/>
          <w:sz w:val="24"/>
        </w:rPr>
        <w:t>出</w:t>
      </w:r>
      <w:r>
        <w:rPr>
          <w:sz w:val="24"/>
        </w:rPr>
        <w:t>铁沟施工和使用角度</w:t>
      </w:r>
      <w:r>
        <w:rPr>
          <w:rFonts w:hint="eastAsia"/>
          <w:sz w:val="24"/>
        </w:rPr>
        <w:t>看</w:t>
      </w:r>
      <w:r>
        <w:rPr>
          <w:sz w:val="24"/>
        </w:rPr>
        <w:t xml:space="preserve">, </w:t>
      </w:r>
      <w:r>
        <w:rPr>
          <w:sz w:val="24"/>
        </w:rPr>
        <w:t>出铁沟喷补料还必须具有良好的施工性能</w:t>
      </w:r>
      <w:r>
        <w:rPr>
          <w:sz w:val="24"/>
        </w:rPr>
        <w:t xml:space="preserve">, </w:t>
      </w:r>
      <w:r>
        <w:rPr>
          <w:sz w:val="24"/>
        </w:rPr>
        <w:t>可进行快速施工，能够在热态条件下施工或快速烘烤而</w:t>
      </w:r>
      <w:proofErr w:type="gramStart"/>
      <w:r>
        <w:rPr>
          <w:sz w:val="24"/>
        </w:rPr>
        <w:t>不</w:t>
      </w:r>
      <w:proofErr w:type="gramEnd"/>
      <w:r>
        <w:rPr>
          <w:sz w:val="24"/>
        </w:rPr>
        <w:t>炸裂，具有在施工和使用中不产生有害气体、不污染环境、不粘渣铁等性能</w:t>
      </w:r>
      <w:r>
        <w:rPr>
          <w:rFonts w:hint="eastAsia"/>
          <w:sz w:val="24"/>
        </w:rPr>
        <w:t>要求</w:t>
      </w:r>
      <w:r>
        <w:rPr>
          <w:sz w:val="24"/>
        </w:rPr>
        <w:t>。</w:t>
      </w:r>
    </w:p>
    <w:p w:rsidR="007A2DE4" w:rsidRDefault="00953EDF">
      <w:pPr>
        <w:pStyle w:val="af5"/>
        <w:spacing w:after="0" w:line="360" w:lineRule="auto"/>
        <w:ind w:leftChars="-50" w:left="-105" w:firstLine="480"/>
        <w:rPr>
          <w:rFonts w:ascii="Times New Roman" w:eastAsia="宋体" w:hAnsi="Times New Roman"/>
          <w:sz w:val="24"/>
        </w:rPr>
      </w:pPr>
      <w:r>
        <w:rPr>
          <w:rFonts w:ascii="Times New Roman" w:eastAsia="宋体" w:hAnsi="Times New Roman"/>
          <w:sz w:val="24"/>
        </w:rPr>
        <w:t>高炉出铁沟喷补料是针对高炉出铁沟使用后期维护，采用机械喷射方式施工应用的一种不定形耐火材料。</w:t>
      </w:r>
      <w:r>
        <w:rPr>
          <w:rFonts w:ascii="Times New Roman" w:eastAsia="宋体" w:hAnsi="Times New Roman" w:hint="eastAsia"/>
          <w:sz w:val="24"/>
        </w:rPr>
        <w:t>出</w:t>
      </w:r>
      <w:r>
        <w:rPr>
          <w:rFonts w:ascii="Times New Roman" w:eastAsia="宋体" w:hAnsi="Times New Roman"/>
          <w:sz w:val="24"/>
        </w:rPr>
        <w:t>铁沟喷补料在使用过程中不需要支模，</w:t>
      </w:r>
      <w:r>
        <w:rPr>
          <w:rFonts w:ascii="Times New Roman" w:eastAsia="宋体" w:hAnsi="Times New Roman" w:hint="eastAsia"/>
          <w:sz w:val="24"/>
        </w:rPr>
        <w:t>只</w:t>
      </w:r>
      <w:r>
        <w:rPr>
          <w:rFonts w:ascii="Times New Roman" w:eastAsia="宋体" w:hAnsi="Times New Roman"/>
          <w:sz w:val="24"/>
        </w:rPr>
        <w:t>需要一台喷涂设备就可以完成施工，相当于把</w:t>
      </w:r>
      <w:r>
        <w:rPr>
          <w:rFonts w:ascii="Times New Roman" w:eastAsia="宋体" w:hAnsi="Times New Roman" w:hint="eastAsia"/>
          <w:sz w:val="24"/>
        </w:rPr>
        <w:t>搅拌、</w:t>
      </w:r>
      <w:r>
        <w:rPr>
          <w:rFonts w:ascii="Times New Roman" w:eastAsia="宋体" w:hAnsi="Times New Roman"/>
          <w:sz w:val="24"/>
        </w:rPr>
        <w:t>运输、浇注或捣固合为一个工序，使用方便，作业效率高，具有广泛的适应性。而且能够在</w:t>
      </w:r>
      <w:proofErr w:type="gramStart"/>
      <w:r>
        <w:rPr>
          <w:rFonts w:ascii="Times New Roman" w:eastAsia="宋体" w:hAnsi="Times New Roman"/>
          <w:sz w:val="24"/>
        </w:rPr>
        <w:t>沟衬具有</w:t>
      </w:r>
      <w:proofErr w:type="gramEnd"/>
      <w:r>
        <w:rPr>
          <w:rFonts w:ascii="Times New Roman" w:eastAsia="宋体" w:hAnsi="Times New Roman"/>
          <w:sz w:val="24"/>
        </w:rPr>
        <w:t>一定温度条件下就可以应用，使用方式简便，实现了高炉出铁沟的热态维护修补，产品的此种施工方式具有广阔的市场应用发展前景。与铁沟浇注料相比，</w:t>
      </w:r>
      <w:r>
        <w:rPr>
          <w:rFonts w:ascii="Times New Roman" w:eastAsia="宋体" w:hAnsi="Times New Roman" w:hint="eastAsia"/>
          <w:sz w:val="24"/>
        </w:rPr>
        <w:t>出</w:t>
      </w:r>
      <w:r>
        <w:rPr>
          <w:rFonts w:ascii="Times New Roman" w:eastAsia="宋体" w:hAnsi="Times New Roman"/>
          <w:sz w:val="24"/>
        </w:rPr>
        <w:t>铁沟喷补料是一种可供选择的、使用量不太大的材料，市场容量比较有限，但从实际使用效果来看，出铁沟喷补</w:t>
      </w:r>
      <w:proofErr w:type="gramStart"/>
      <w:r>
        <w:rPr>
          <w:rFonts w:ascii="Times New Roman" w:eastAsia="宋体" w:hAnsi="Times New Roman"/>
          <w:sz w:val="24"/>
        </w:rPr>
        <w:t>料确实</w:t>
      </w:r>
      <w:proofErr w:type="gramEnd"/>
      <w:r>
        <w:rPr>
          <w:rFonts w:ascii="Times New Roman" w:eastAsia="宋体" w:hAnsi="Times New Roman"/>
          <w:sz w:val="24"/>
        </w:rPr>
        <w:t>能够延长主沟使用寿命和降低吨铁耐火材料消耗，具有较好的经济效益和社会效益。</w:t>
      </w:r>
    </w:p>
    <w:p w:rsidR="007A2DE4" w:rsidRDefault="00953EDF" w:rsidP="002D38EB">
      <w:pPr>
        <w:tabs>
          <w:tab w:val="left" w:pos="360"/>
        </w:tabs>
        <w:spacing w:beforeLines="50" w:before="156" w:afterLines="50" w:after="156" w:line="360" w:lineRule="auto"/>
        <w:outlineLvl w:val="0"/>
        <w:rPr>
          <w:b/>
          <w:sz w:val="24"/>
        </w:rPr>
      </w:pPr>
      <w:r>
        <w:rPr>
          <w:b/>
          <w:sz w:val="24"/>
        </w:rPr>
        <w:t>3.2</w:t>
      </w:r>
      <w:r>
        <w:rPr>
          <w:b/>
          <w:sz w:val="24"/>
        </w:rPr>
        <w:t>制定本标准原则</w:t>
      </w:r>
    </w:p>
    <w:p w:rsidR="007A2DE4" w:rsidRDefault="00953EDF">
      <w:pPr>
        <w:widowControl/>
        <w:adjustRightInd w:val="0"/>
        <w:snapToGrid w:val="0"/>
        <w:spacing w:line="360" w:lineRule="auto"/>
        <w:ind w:firstLineChars="200" w:firstLine="480"/>
        <w:jc w:val="left"/>
        <w:rPr>
          <w:kern w:val="0"/>
          <w:sz w:val="24"/>
        </w:rPr>
      </w:pPr>
      <w:r>
        <w:rPr>
          <w:kern w:val="0"/>
          <w:sz w:val="24"/>
        </w:rPr>
        <w:t>在对高炉出铁沟喷补</w:t>
      </w:r>
      <w:proofErr w:type="gramStart"/>
      <w:r>
        <w:rPr>
          <w:kern w:val="0"/>
          <w:sz w:val="24"/>
        </w:rPr>
        <w:t>料产品</w:t>
      </w:r>
      <w:proofErr w:type="gramEnd"/>
      <w:r>
        <w:rPr>
          <w:kern w:val="0"/>
          <w:sz w:val="24"/>
        </w:rPr>
        <w:t>目前生产状况和产品质量控制情况进行调研的基础上，确定如下标准制定原则。</w:t>
      </w:r>
    </w:p>
    <w:p w:rsidR="007A2DE4" w:rsidRDefault="00953EDF">
      <w:pPr>
        <w:pStyle w:val="af5"/>
        <w:numPr>
          <w:ilvl w:val="0"/>
          <w:numId w:val="5"/>
        </w:numPr>
        <w:spacing w:after="0" w:line="360" w:lineRule="auto"/>
        <w:ind w:left="120" w:hangingChars="50" w:hanging="120"/>
        <w:rPr>
          <w:rFonts w:ascii="Times New Roman" w:eastAsia="宋体" w:hAnsi="Times New Roman"/>
          <w:sz w:val="24"/>
          <w:szCs w:val="24"/>
        </w:rPr>
      </w:pPr>
      <w:r>
        <w:rPr>
          <w:rFonts w:ascii="Times New Roman" w:eastAsia="宋体" w:hAnsi="Times New Roman"/>
          <w:sz w:val="24"/>
          <w:szCs w:val="24"/>
        </w:rPr>
        <w:t>以高炉出铁沟喷补料的生产、使用和技术现状为基础制定的。</w:t>
      </w:r>
    </w:p>
    <w:p w:rsidR="007A2DE4" w:rsidRDefault="00953EDF">
      <w:pPr>
        <w:pStyle w:val="af5"/>
        <w:numPr>
          <w:ilvl w:val="0"/>
          <w:numId w:val="5"/>
        </w:numPr>
        <w:spacing w:after="0" w:line="360" w:lineRule="auto"/>
        <w:ind w:left="120" w:hangingChars="50" w:hanging="120"/>
        <w:rPr>
          <w:rFonts w:ascii="Times New Roman" w:eastAsia="宋体" w:hAnsi="Times New Roman"/>
          <w:sz w:val="24"/>
          <w:szCs w:val="24"/>
        </w:rPr>
      </w:pPr>
      <w:r>
        <w:rPr>
          <w:rFonts w:ascii="Times New Roman" w:eastAsia="宋体" w:hAnsi="Times New Roman"/>
          <w:sz w:val="24"/>
          <w:szCs w:val="24"/>
        </w:rPr>
        <w:t>本标准中的高炉出铁沟喷补料的施工应用方式包括干法和湿法。</w:t>
      </w:r>
    </w:p>
    <w:p w:rsidR="007A2DE4" w:rsidRDefault="00953EDF">
      <w:pPr>
        <w:pStyle w:val="af5"/>
        <w:numPr>
          <w:ilvl w:val="0"/>
          <w:numId w:val="5"/>
        </w:numPr>
        <w:spacing w:after="0" w:line="360" w:lineRule="auto"/>
        <w:ind w:left="120" w:hangingChars="50" w:hanging="120"/>
        <w:rPr>
          <w:rFonts w:ascii="Times New Roman" w:eastAsia="宋体" w:hAnsi="Times New Roman"/>
          <w:sz w:val="24"/>
          <w:szCs w:val="24"/>
        </w:rPr>
      </w:pPr>
      <w:r>
        <w:rPr>
          <w:rFonts w:ascii="Times New Roman" w:eastAsia="宋体" w:hAnsi="Times New Roman"/>
          <w:sz w:val="24"/>
          <w:szCs w:val="24"/>
        </w:rPr>
        <w:t>根据高炉出铁沟喷补料的发展趋势，提出相应指标，以推动行业的发展，同时考虑到现有的技术水平，确保技术指标符合产品实际生产质量控制水平和用户实际要求。</w:t>
      </w:r>
    </w:p>
    <w:p w:rsidR="007A2DE4" w:rsidRDefault="00953EDF">
      <w:pPr>
        <w:pStyle w:val="af5"/>
        <w:numPr>
          <w:ilvl w:val="0"/>
          <w:numId w:val="5"/>
        </w:numPr>
        <w:spacing w:after="0" w:line="360" w:lineRule="auto"/>
        <w:ind w:left="120" w:hangingChars="50" w:hanging="120"/>
        <w:rPr>
          <w:rFonts w:ascii="Times New Roman" w:eastAsia="宋体" w:hAnsi="Times New Roman"/>
          <w:sz w:val="24"/>
          <w:szCs w:val="24"/>
        </w:rPr>
      </w:pPr>
      <w:r>
        <w:rPr>
          <w:rFonts w:ascii="Times New Roman" w:eastAsia="宋体" w:hAnsi="Times New Roman"/>
          <w:sz w:val="24"/>
          <w:szCs w:val="24"/>
        </w:rPr>
        <w:t>在产品具体性能方面，高炉出铁沟喷补料与铁沟</w:t>
      </w:r>
      <w:proofErr w:type="gramStart"/>
      <w:r>
        <w:rPr>
          <w:rFonts w:ascii="Times New Roman" w:eastAsia="宋体" w:hAnsi="Times New Roman"/>
          <w:sz w:val="24"/>
          <w:szCs w:val="24"/>
        </w:rPr>
        <w:t>浇注料因施工</w:t>
      </w:r>
      <w:proofErr w:type="gramEnd"/>
      <w:r>
        <w:rPr>
          <w:rFonts w:ascii="Times New Roman" w:eastAsia="宋体" w:hAnsi="Times New Roman"/>
          <w:sz w:val="24"/>
          <w:szCs w:val="24"/>
        </w:rPr>
        <w:t>方式的差异而要求有所不同，必须在广泛征求意见的基础上，进行有针对性的进行项目设置才能够保证使用效果。</w:t>
      </w:r>
    </w:p>
    <w:p w:rsidR="007A2DE4" w:rsidRDefault="00953EDF" w:rsidP="002D38EB">
      <w:pPr>
        <w:tabs>
          <w:tab w:val="left" w:pos="360"/>
        </w:tabs>
        <w:spacing w:beforeLines="50" w:before="156" w:afterLines="50" w:after="156" w:line="360" w:lineRule="auto"/>
        <w:outlineLvl w:val="0"/>
        <w:rPr>
          <w:sz w:val="18"/>
          <w:szCs w:val="18"/>
        </w:rPr>
      </w:pPr>
      <w:r>
        <w:rPr>
          <w:b/>
          <w:sz w:val="24"/>
        </w:rPr>
        <w:t xml:space="preserve">3.3 </w:t>
      </w:r>
      <w:r>
        <w:rPr>
          <w:b/>
          <w:sz w:val="24"/>
        </w:rPr>
        <w:t>制定</w:t>
      </w:r>
      <w:r w:rsidRPr="00953EDF">
        <w:rPr>
          <w:rFonts w:hint="eastAsia"/>
          <w:b/>
          <w:color w:val="000000" w:themeColor="text1"/>
          <w:sz w:val="24"/>
        </w:rPr>
        <w:t>本标准的</w:t>
      </w:r>
      <w:r>
        <w:rPr>
          <w:b/>
          <w:sz w:val="24"/>
        </w:rPr>
        <w:t>目的和意义</w:t>
      </w:r>
    </w:p>
    <w:p w:rsidR="007A2DE4" w:rsidRDefault="00953EDF">
      <w:pPr>
        <w:spacing w:line="360" w:lineRule="auto"/>
        <w:ind w:firstLineChars="200" w:firstLine="480"/>
        <w:rPr>
          <w:sz w:val="24"/>
        </w:rPr>
      </w:pPr>
      <w:r>
        <w:rPr>
          <w:sz w:val="24"/>
        </w:rPr>
        <w:lastRenderedPageBreak/>
        <w:t>随着耐火材料技术的不断进步，不定形耐火材料的使用越来越广泛，国家或行业产品标准在提升产品档次、推进新产品开发与普及等方面发挥了重要作用。目前国内喷涂料系列产品的技术工艺已基本达到成熟稳定阶段，产品的应用也比较广泛，但目前已有的一些喷涂</w:t>
      </w:r>
      <w:proofErr w:type="gramStart"/>
      <w:r>
        <w:rPr>
          <w:sz w:val="24"/>
        </w:rPr>
        <w:t>料标准</w:t>
      </w:r>
      <w:proofErr w:type="gramEnd"/>
      <w:r>
        <w:rPr>
          <w:sz w:val="24"/>
        </w:rPr>
        <w:t>都是针对具体的应用领域而制定的，例如刚刚制定或修订的</w:t>
      </w:r>
      <w:r>
        <w:rPr>
          <w:sz w:val="24"/>
        </w:rPr>
        <w:t>YB/T 0997</w:t>
      </w:r>
      <w:r>
        <w:rPr>
          <w:sz w:val="24"/>
        </w:rPr>
        <w:t>钢包喷注料、</w:t>
      </w:r>
      <w:r>
        <w:rPr>
          <w:sz w:val="24"/>
        </w:rPr>
        <w:t>YB/T 0998</w:t>
      </w:r>
      <w:r>
        <w:rPr>
          <w:sz w:val="24"/>
        </w:rPr>
        <w:t>高炉基建用耐火喷涂料、</w:t>
      </w:r>
      <w:r>
        <w:rPr>
          <w:sz w:val="24"/>
        </w:rPr>
        <w:t>YB/T 4194</w:t>
      </w:r>
      <w:r>
        <w:rPr>
          <w:sz w:val="24"/>
        </w:rPr>
        <w:t>高炉内衬维修用喷涂料、</w:t>
      </w:r>
      <w:r>
        <w:rPr>
          <w:sz w:val="24"/>
        </w:rPr>
        <w:t>YB/T 1006</w:t>
      </w:r>
      <w:r>
        <w:rPr>
          <w:sz w:val="24"/>
        </w:rPr>
        <w:t>热风炉基建用耐火喷涂料、</w:t>
      </w:r>
      <w:r>
        <w:rPr>
          <w:color w:val="000000"/>
          <w:sz w:val="24"/>
        </w:rPr>
        <w:t>YB/T 4672</w:t>
      </w:r>
      <w:r>
        <w:rPr>
          <w:color w:val="000000"/>
          <w:sz w:val="24"/>
        </w:rPr>
        <w:t>铝硅系轻质喷涂料</w:t>
      </w:r>
      <w:r>
        <w:rPr>
          <w:sz w:val="24"/>
        </w:rPr>
        <w:t>，在产品性能、材质、具体应用领域和条件等方面都不能够完全满足高炉出铁沟应用的要求。目前已有的铁沟用不定形耐火材料的相关产品标准都是针对铁沟浇注料而制定的，采用喷涂方法对铁沟进行修补的喷补</w:t>
      </w:r>
      <w:proofErr w:type="gramStart"/>
      <w:r>
        <w:rPr>
          <w:sz w:val="24"/>
        </w:rPr>
        <w:t>料统一</w:t>
      </w:r>
      <w:proofErr w:type="gramEnd"/>
      <w:r>
        <w:rPr>
          <w:sz w:val="24"/>
        </w:rPr>
        <w:t>标准尚处于空白阶段。为了正确指导及规范市场，提高</w:t>
      </w:r>
      <w:r>
        <w:rPr>
          <w:rFonts w:hint="eastAsia"/>
          <w:sz w:val="24"/>
        </w:rPr>
        <w:t>出铁沟喷补</w:t>
      </w:r>
      <w:proofErr w:type="gramStart"/>
      <w:r>
        <w:rPr>
          <w:rFonts w:hint="eastAsia"/>
          <w:sz w:val="24"/>
        </w:rPr>
        <w:t>料</w:t>
      </w:r>
      <w:r>
        <w:rPr>
          <w:sz w:val="24"/>
        </w:rPr>
        <w:t>产品</w:t>
      </w:r>
      <w:proofErr w:type="gramEnd"/>
      <w:r>
        <w:rPr>
          <w:sz w:val="24"/>
        </w:rPr>
        <w:t>质量整体水平，使之更符合目前市场进一步扩大的形势，更好</w:t>
      </w:r>
      <w:r>
        <w:rPr>
          <w:rFonts w:hint="eastAsia"/>
          <w:sz w:val="24"/>
        </w:rPr>
        <w:t>地</w:t>
      </w:r>
      <w:r>
        <w:rPr>
          <w:sz w:val="24"/>
        </w:rPr>
        <w:t>满足产品实际使用和安全可靠性要求，延长</w:t>
      </w:r>
      <w:r>
        <w:rPr>
          <w:rFonts w:hint="eastAsia"/>
          <w:sz w:val="24"/>
        </w:rPr>
        <w:t>出</w:t>
      </w:r>
      <w:r>
        <w:rPr>
          <w:sz w:val="24"/>
        </w:rPr>
        <w:t>铁沟的</w:t>
      </w:r>
      <w:r>
        <w:rPr>
          <w:rFonts w:hint="eastAsia"/>
          <w:sz w:val="24"/>
        </w:rPr>
        <w:t>整体</w:t>
      </w:r>
      <w:r>
        <w:rPr>
          <w:sz w:val="24"/>
        </w:rPr>
        <w:t>使用寿命，并为生产单位和用户提供科学的性能指标与验收依据，迫切需要制定高炉出铁沟喷补料的标准。本次将高炉出铁沟喷补料的各项性能指标及相应的试验方法做统一归纳，并提出制定</w:t>
      </w:r>
      <w:r>
        <w:rPr>
          <w:sz w:val="24"/>
        </w:rPr>
        <w:t>“</w:t>
      </w:r>
      <w:r>
        <w:rPr>
          <w:sz w:val="24"/>
        </w:rPr>
        <w:t>高炉出铁沟喷补料</w:t>
      </w:r>
      <w:r>
        <w:rPr>
          <w:sz w:val="24"/>
        </w:rPr>
        <w:t>”</w:t>
      </w:r>
      <w:r>
        <w:rPr>
          <w:sz w:val="24"/>
        </w:rPr>
        <w:t>的团体标准，标准制定贯彻执行了国家有关方针政策，</w:t>
      </w:r>
      <w:r>
        <w:rPr>
          <w:rFonts w:hint="eastAsia"/>
          <w:sz w:val="24"/>
        </w:rPr>
        <w:t>有利于促进产品质量的提高，降低产品成本和推动产品的国内外市场贸易，丰富我国不定形耐火材料产品的标准体系。</w:t>
      </w:r>
      <w:r>
        <w:rPr>
          <w:sz w:val="24"/>
        </w:rPr>
        <w:t>将来根据标准贯彻和需求情况，可以适时上升为行业标准或国家标准。</w:t>
      </w:r>
    </w:p>
    <w:p w:rsidR="007A2DE4" w:rsidRDefault="00953EDF" w:rsidP="002D38EB">
      <w:pPr>
        <w:tabs>
          <w:tab w:val="left" w:pos="5040"/>
        </w:tabs>
        <w:spacing w:beforeLines="50" w:before="156" w:afterLines="50" w:after="156" w:line="360" w:lineRule="auto"/>
        <w:rPr>
          <w:b/>
          <w:sz w:val="28"/>
          <w:szCs w:val="28"/>
        </w:rPr>
      </w:pPr>
      <w:r>
        <w:rPr>
          <w:b/>
          <w:sz w:val="28"/>
          <w:szCs w:val="28"/>
        </w:rPr>
        <w:t>四、标准主要内容的确定</w:t>
      </w:r>
    </w:p>
    <w:p w:rsidR="007A2DE4" w:rsidRDefault="00953EDF">
      <w:pPr>
        <w:spacing w:line="360" w:lineRule="auto"/>
        <w:ind w:firstLineChars="200" w:firstLine="480"/>
        <w:rPr>
          <w:sz w:val="24"/>
        </w:rPr>
      </w:pPr>
      <w:r>
        <w:rPr>
          <w:sz w:val="24"/>
        </w:rPr>
        <w:t>本标准规定了高炉出铁沟喷补料的术语和定义、基本要求、技术要求、试验方法、检验规则、标志、包装、运输和存储、质量承诺等内容。本标准适用于以刚玉、铝矾土、碳化硅等为主要原料，以机械喷射方法在高炉出铁沟上施工应用的喷补料。高炉出铁沟喷补料的产品检测项目，是根据最近几年部分科研单位和生产企业的喷补</w:t>
      </w:r>
      <w:proofErr w:type="gramStart"/>
      <w:r>
        <w:rPr>
          <w:sz w:val="24"/>
        </w:rPr>
        <w:t>料产品</w:t>
      </w:r>
      <w:proofErr w:type="gramEnd"/>
      <w:r>
        <w:rPr>
          <w:sz w:val="24"/>
        </w:rPr>
        <w:t>检测项目进行统计和总结后，结合实际应用需要确定的。为使高炉出铁沟喷补料的技术指标要求更加符合生产及实际使用需求，使各项指标更加科学、合理，编制组根据所收集的高炉出铁沟喷补料的信息汇总分析结果，将体积密度、耐压强度、加热永久线变化</w:t>
      </w:r>
      <w:r>
        <w:rPr>
          <w:rFonts w:hint="eastAsia"/>
          <w:sz w:val="24"/>
        </w:rPr>
        <w:t>等</w:t>
      </w:r>
      <w:r>
        <w:rPr>
          <w:sz w:val="24"/>
        </w:rPr>
        <w:t>定为该产品的检验验收项目，并对具体数值进行了设置和限定。</w:t>
      </w:r>
    </w:p>
    <w:p w:rsidR="007A2DE4" w:rsidRPr="00E37C43" w:rsidRDefault="00953EDF" w:rsidP="002D38EB">
      <w:pPr>
        <w:tabs>
          <w:tab w:val="left" w:pos="360"/>
        </w:tabs>
        <w:spacing w:beforeLines="50" w:before="156" w:afterLines="50" w:after="156" w:line="360" w:lineRule="auto"/>
        <w:outlineLvl w:val="0"/>
        <w:rPr>
          <w:b/>
          <w:sz w:val="24"/>
        </w:rPr>
      </w:pPr>
      <w:r w:rsidRPr="00E37C43">
        <w:rPr>
          <w:b/>
          <w:sz w:val="24"/>
        </w:rPr>
        <w:t>4.1</w:t>
      </w:r>
      <w:r w:rsidRPr="00E37C43">
        <w:rPr>
          <w:b/>
          <w:sz w:val="24"/>
        </w:rPr>
        <w:t>产品的分类及牌号</w:t>
      </w:r>
    </w:p>
    <w:p w:rsidR="007A2DE4" w:rsidRDefault="00953EDF">
      <w:pPr>
        <w:spacing w:line="360" w:lineRule="auto"/>
        <w:ind w:firstLineChars="200" w:firstLine="480"/>
        <w:rPr>
          <w:sz w:val="24"/>
        </w:rPr>
      </w:pPr>
      <w:r>
        <w:rPr>
          <w:sz w:val="24"/>
        </w:rPr>
        <w:t>不同容积高炉的出铁时间和铁水流速有所差别，对铁沟材料的性能要求也不相同，而原料和配比对喷补料的性能有直接相关性。通过喷</w:t>
      </w:r>
      <w:r>
        <w:rPr>
          <w:rFonts w:hint="eastAsia"/>
          <w:sz w:val="24"/>
        </w:rPr>
        <w:t>补</w:t>
      </w:r>
      <w:r>
        <w:rPr>
          <w:sz w:val="24"/>
        </w:rPr>
        <w:t>料中</w:t>
      </w:r>
      <w:r>
        <w:rPr>
          <w:sz w:val="24"/>
        </w:rPr>
        <w:t>Al</w:t>
      </w:r>
      <w:r>
        <w:rPr>
          <w:sz w:val="24"/>
          <w:vertAlign w:val="subscript"/>
        </w:rPr>
        <w:t>2</w:t>
      </w:r>
      <w:r>
        <w:rPr>
          <w:sz w:val="24"/>
        </w:rPr>
        <w:t>O</w:t>
      </w:r>
      <w:r>
        <w:rPr>
          <w:sz w:val="24"/>
          <w:vertAlign w:val="subscript"/>
        </w:rPr>
        <w:t>3</w:t>
      </w:r>
      <w:r>
        <w:rPr>
          <w:sz w:val="24"/>
        </w:rPr>
        <w:t>含量的变化可以反映出其所采用的原料种类、品位及配比，而且成分作为评价指标属于比较稳定</w:t>
      </w:r>
      <w:r>
        <w:rPr>
          <w:rFonts w:hint="eastAsia"/>
          <w:sz w:val="24"/>
        </w:rPr>
        <w:t>可靠</w:t>
      </w:r>
      <w:r>
        <w:rPr>
          <w:sz w:val="24"/>
        </w:rPr>
        <w:t>的因素</w:t>
      </w:r>
      <w:r>
        <w:rPr>
          <w:rFonts w:hint="eastAsia"/>
          <w:sz w:val="24"/>
        </w:rPr>
        <w:t>，受制</w:t>
      </w:r>
      <w:proofErr w:type="gramStart"/>
      <w:r>
        <w:rPr>
          <w:rFonts w:hint="eastAsia"/>
          <w:sz w:val="24"/>
        </w:rPr>
        <w:t>样过程</w:t>
      </w:r>
      <w:proofErr w:type="gramEnd"/>
      <w:r>
        <w:rPr>
          <w:rFonts w:hint="eastAsia"/>
          <w:sz w:val="24"/>
        </w:rPr>
        <w:t>的影响</w:t>
      </w:r>
      <w:r>
        <w:rPr>
          <w:rFonts w:hint="eastAsia"/>
          <w:sz w:val="24"/>
        </w:rPr>
        <w:lastRenderedPageBreak/>
        <w:t>较小</w:t>
      </w:r>
      <w:r>
        <w:rPr>
          <w:sz w:val="24"/>
        </w:rPr>
        <w:t>。高炉出铁沟在首次施工或大修时通常采用铁沟浇注料进行施工，</w:t>
      </w:r>
      <w:r>
        <w:rPr>
          <w:rFonts w:hint="eastAsia"/>
          <w:sz w:val="24"/>
        </w:rPr>
        <w:t>出</w:t>
      </w:r>
      <w:r>
        <w:rPr>
          <w:sz w:val="24"/>
        </w:rPr>
        <w:t>铁沟喷补料作为一种对</w:t>
      </w:r>
      <w:r>
        <w:rPr>
          <w:rFonts w:hint="eastAsia"/>
          <w:sz w:val="24"/>
        </w:rPr>
        <w:t>出</w:t>
      </w:r>
      <w:r>
        <w:rPr>
          <w:sz w:val="24"/>
        </w:rPr>
        <w:t>铁沟进行局部维修的产品</w:t>
      </w:r>
      <w:r>
        <w:rPr>
          <w:rFonts w:hint="eastAsia"/>
          <w:sz w:val="24"/>
        </w:rPr>
        <w:t>，</w:t>
      </w:r>
      <w:r>
        <w:rPr>
          <w:sz w:val="24"/>
        </w:rPr>
        <w:t>为了与行业标准《</w:t>
      </w:r>
      <w:r>
        <w:rPr>
          <w:sz w:val="24"/>
        </w:rPr>
        <w:t>YB/T 4126</w:t>
      </w:r>
      <w:r w:rsidR="008A2840">
        <w:rPr>
          <w:rFonts w:hint="eastAsia"/>
          <w:sz w:val="24"/>
        </w:rPr>
        <w:t>—</w:t>
      </w:r>
      <w:r>
        <w:rPr>
          <w:sz w:val="24"/>
        </w:rPr>
        <w:t xml:space="preserve">2012 </w:t>
      </w:r>
      <w:r>
        <w:rPr>
          <w:sz w:val="24"/>
        </w:rPr>
        <w:t>高炉出铁沟浇注料》中的部分内容保持一致，在制定高炉出铁沟喷补料的牌号时，选择以</w:t>
      </w:r>
      <w:r>
        <w:rPr>
          <w:rFonts w:hint="eastAsia"/>
          <w:sz w:val="24"/>
        </w:rPr>
        <w:t>施工方式和</w:t>
      </w:r>
      <w:r>
        <w:rPr>
          <w:sz w:val="24"/>
        </w:rPr>
        <w:t>Al</w:t>
      </w:r>
      <w:r>
        <w:rPr>
          <w:sz w:val="24"/>
          <w:vertAlign w:val="subscript"/>
        </w:rPr>
        <w:t>2</w:t>
      </w:r>
      <w:r>
        <w:rPr>
          <w:sz w:val="24"/>
        </w:rPr>
        <w:t>O</w:t>
      </w:r>
      <w:r>
        <w:rPr>
          <w:sz w:val="24"/>
          <w:vertAlign w:val="subscript"/>
        </w:rPr>
        <w:t>3</w:t>
      </w:r>
      <w:r>
        <w:rPr>
          <w:sz w:val="24"/>
        </w:rPr>
        <w:t>含量的不同进行分类。</w:t>
      </w:r>
      <w:r>
        <w:rPr>
          <w:rFonts w:hint="eastAsia"/>
          <w:sz w:val="24"/>
        </w:rPr>
        <w:t>干法</w:t>
      </w:r>
      <w:proofErr w:type="gramStart"/>
      <w:r>
        <w:rPr>
          <w:rFonts w:hint="eastAsia"/>
          <w:sz w:val="24"/>
        </w:rPr>
        <w:t>喷补料按三氧化二铝</w:t>
      </w:r>
      <w:proofErr w:type="gramEnd"/>
      <w:r>
        <w:rPr>
          <w:sz w:val="24"/>
        </w:rPr>
        <w:t>含量</w:t>
      </w:r>
      <w:r>
        <w:rPr>
          <w:rFonts w:hint="eastAsia"/>
          <w:sz w:val="24"/>
        </w:rPr>
        <w:t>的不同分为</w:t>
      </w:r>
      <w:r>
        <w:rPr>
          <w:rFonts w:hint="eastAsia"/>
          <w:sz w:val="24"/>
        </w:rPr>
        <w:t>T</w:t>
      </w:r>
      <w:r>
        <w:rPr>
          <w:sz w:val="24"/>
        </w:rPr>
        <w:t>GP-</w:t>
      </w:r>
      <w:r>
        <w:rPr>
          <w:rFonts w:hint="eastAsia"/>
          <w:sz w:val="24"/>
        </w:rPr>
        <w:t>70</w:t>
      </w:r>
      <w:r>
        <w:rPr>
          <w:sz w:val="24"/>
        </w:rPr>
        <w:t>、</w:t>
      </w:r>
      <w:r>
        <w:rPr>
          <w:rFonts w:hint="eastAsia"/>
          <w:sz w:val="24"/>
        </w:rPr>
        <w:t>T</w:t>
      </w:r>
      <w:r>
        <w:rPr>
          <w:sz w:val="24"/>
        </w:rPr>
        <w:t>GP-</w:t>
      </w:r>
      <w:r>
        <w:rPr>
          <w:rFonts w:hint="eastAsia"/>
          <w:sz w:val="24"/>
        </w:rPr>
        <w:t>60</w:t>
      </w:r>
      <w:r>
        <w:rPr>
          <w:rFonts w:hint="eastAsia"/>
          <w:sz w:val="24"/>
        </w:rPr>
        <w:t>、</w:t>
      </w:r>
      <w:r>
        <w:rPr>
          <w:rFonts w:hint="eastAsia"/>
          <w:sz w:val="24"/>
        </w:rPr>
        <w:t>T</w:t>
      </w:r>
      <w:r>
        <w:rPr>
          <w:sz w:val="24"/>
        </w:rPr>
        <w:t>GP-</w:t>
      </w:r>
      <w:r>
        <w:rPr>
          <w:rFonts w:hint="eastAsia"/>
          <w:sz w:val="24"/>
        </w:rPr>
        <w:t>50</w:t>
      </w:r>
      <w:proofErr w:type="gramStart"/>
      <w:r>
        <w:rPr>
          <w:rFonts w:hint="eastAsia"/>
          <w:sz w:val="24"/>
        </w:rPr>
        <w:t>三个</w:t>
      </w:r>
      <w:proofErr w:type="gramEnd"/>
      <w:r>
        <w:rPr>
          <w:rFonts w:hint="eastAsia"/>
          <w:sz w:val="24"/>
        </w:rPr>
        <w:t>牌号，湿法</w:t>
      </w:r>
      <w:proofErr w:type="gramStart"/>
      <w:r>
        <w:rPr>
          <w:rFonts w:hint="eastAsia"/>
          <w:sz w:val="24"/>
        </w:rPr>
        <w:t>喷补料按三氧化二铝</w:t>
      </w:r>
      <w:proofErr w:type="gramEnd"/>
      <w:r>
        <w:rPr>
          <w:sz w:val="24"/>
        </w:rPr>
        <w:t>含量</w:t>
      </w:r>
      <w:r>
        <w:rPr>
          <w:rFonts w:hint="eastAsia"/>
          <w:sz w:val="24"/>
        </w:rPr>
        <w:t>的不同分为</w:t>
      </w:r>
      <w:r>
        <w:rPr>
          <w:rFonts w:hint="eastAsia"/>
          <w:sz w:val="24"/>
        </w:rPr>
        <w:t>TS</w:t>
      </w:r>
      <w:r>
        <w:rPr>
          <w:sz w:val="24"/>
        </w:rPr>
        <w:t>P-</w:t>
      </w:r>
      <w:r>
        <w:rPr>
          <w:rFonts w:hint="eastAsia"/>
          <w:sz w:val="24"/>
        </w:rPr>
        <w:t>70</w:t>
      </w:r>
      <w:r>
        <w:rPr>
          <w:sz w:val="24"/>
        </w:rPr>
        <w:t>、</w:t>
      </w:r>
      <w:r>
        <w:rPr>
          <w:rFonts w:hint="eastAsia"/>
          <w:sz w:val="24"/>
        </w:rPr>
        <w:t>TS</w:t>
      </w:r>
      <w:r>
        <w:rPr>
          <w:sz w:val="24"/>
        </w:rPr>
        <w:t>P-</w:t>
      </w:r>
      <w:r>
        <w:rPr>
          <w:rFonts w:hint="eastAsia"/>
          <w:sz w:val="24"/>
        </w:rPr>
        <w:t>60</w:t>
      </w:r>
      <w:r>
        <w:rPr>
          <w:rFonts w:hint="eastAsia"/>
          <w:sz w:val="24"/>
        </w:rPr>
        <w:t>、</w:t>
      </w:r>
      <w:r>
        <w:rPr>
          <w:rFonts w:hint="eastAsia"/>
          <w:sz w:val="24"/>
        </w:rPr>
        <w:t>TS</w:t>
      </w:r>
      <w:r>
        <w:rPr>
          <w:sz w:val="24"/>
        </w:rPr>
        <w:t>P-</w:t>
      </w:r>
      <w:r>
        <w:rPr>
          <w:rFonts w:hint="eastAsia"/>
          <w:sz w:val="24"/>
        </w:rPr>
        <w:t>50</w:t>
      </w:r>
      <w:proofErr w:type="gramStart"/>
      <w:r>
        <w:rPr>
          <w:rFonts w:hint="eastAsia"/>
          <w:sz w:val="24"/>
        </w:rPr>
        <w:t>三个</w:t>
      </w:r>
      <w:proofErr w:type="gramEnd"/>
      <w:r>
        <w:rPr>
          <w:rFonts w:hint="eastAsia"/>
          <w:sz w:val="24"/>
        </w:rPr>
        <w:t>牌号。其中，</w:t>
      </w:r>
      <w:r>
        <w:rPr>
          <w:rFonts w:hint="eastAsia"/>
          <w:sz w:val="24"/>
        </w:rPr>
        <w:t>T</w:t>
      </w:r>
      <w:r>
        <w:rPr>
          <w:sz w:val="24"/>
        </w:rPr>
        <w:t>、</w:t>
      </w:r>
      <w:r>
        <w:rPr>
          <w:rFonts w:hint="eastAsia"/>
          <w:sz w:val="24"/>
        </w:rPr>
        <w:t>G</w:t>
      </w:r>
      <w:r>
        <w:rPr>
          <w:sz w:val="24"/>
        </w:rPr>
        <w:t>、</w:t>
      </w:r>
      <w:r>
        <w:rPr>
          <w:rFonts w:hint="eastAsia"/>
          <w:sz w:val="24"/>
        </w:rPr>
        <w:t>S</w:t>
      </w:r>
      <w:r>
        <w:rPr>
          <w:rFonts w:hint="eastAsia"/>
          <w:sz w:val="24"/>
        </w:rPr>
        <w:t>、</w:t>
      </w:r>
      <w:r>
        <w:rPr>
          <w:sz w:val="24"/>
        </w:rPr>
        <w:t>P</w:t>
      </w:r>
      <w:r>
        <w:rPr>
          <w:sz w:val="24"/>
        </w:rPr>
        <w:t>分别</w:t>
      </w:r>
      <w:r>
        <w:rPr>
          <w:rFonts w:hint="eastAsia"/>
          <w:sz w:val="24"/>
        </w:rPr>
        <w:t>是铁</w:t>
      </w:r>
      <w:r>
        <w:rPr>
          <w:sz w:val="24"/>
        </w:rPr>
        <w:t>、</w:t>
      </w:r>
      <w:r>
        <w:rPr>
          <w:rFonts w:hint="eastAsia"/>
          <w:sz w:val="24"/>
        </w:rPr>
        <w:t>干</w:t>
      </w:r>
      <w:r>
        <w:rPr>
          <w:sz w:val="24"/>
        </w:rPr>
        <w:t>、</w:t>
      </w:r>
      <w:r>
        <w:rPr>
          <w:rFonts w:hint="eastAsia"/>
          <w:sz w:val="24"/>
        </w:rPr>
        <w:t>湿、</w:t>
      </w:r>
      <w:r>
        <w:rPr>
          <w:sz w:val="24"/>
        </w:rPr>
        <w:t>喷</w:t>
      </w:r>
      <w:r>
        <w:rPr>
          <w:rFonts w:ascii="宋体" w:hAnsi="宋体" w:hint="eastAsia"/>
          <w:sz w:val="24"/>
        </w:rPr>
        <w:t>的</w:t>
      </w:r>
      <w:r>
        <w:rPr>
          <w:sz w:val="24"/>
        </w:rPr>
        <w:t>汉语拼音首字母，</w:t>
      </w:r>
      <w:r>
        <w:rPr>
          <w:rFonts w:hint="eastAsia"/>
          <w:sz w:val="24"/>
        </w:rPr>
        <w:t>其后的数字</w:t>
      </w:r>
      <w:r>
        <w:rPr>
          <w:sz w:val="24"/>
        </w:rPr>
        <w:t>分别代表</w:t>
      </w:r>
      <w:r>
        <w:rPr>
          <w:rFonts w:hint="eastAsia"/>
          <w:sz w:val="24"/>
        </w:rPr>
        <w:t>三氧化二铝质量百分含量</w:t>
      </w:r>
      <w:r>
        <w:rPr>
          <w:sz w:val="24"/>
        </w:rPr>
        <w:t>，如：</w:t>
      </w:r>
      <w:r>
        <w:rPr>
          <w:sz w:val="24"/>
        </w:rPr>
        <w:t>“TGP-60”</w:t>
      </w:r>
      <w:r>
        <w:rPr>
          <w:sz w:val="24"/>
        </w:rPr>
        <w:t>，代表喷补料中</w:t>
      </w:r>
      <w:r>
        <w:rPr>
          <w:sz w:val="24"/>
        </w:rPr>
        <w:t>Al</w:t>
      </w:r>
      <w:r>
        <w:rPr>
          <w:sz w:val="24"/>
          <w:vertAlign w:val="subscript"/>
        </w:rPr>
        <w:t>2</w:t>
      </w:r>
      <w:r>
        <w:rPr>
          <w:sz w:val="24"/>
        </w:rPr>
        <w:t>O</w:t>
      </w:r>
      <w:r>
        <w:rPr>
          <w:sz w:val="24"/>
          <w:vertAlign w:val="subscript"/>
        </w:rPr>
        <w:t>3</w:t>
      </w:r>
      <w:r>
        <w:rPr>
          <w:sz w:val="24"/>
        </w:rPr>
        <w:t>含量不小于</w:t>
      </w:r>
      <w:r>
        <w:rPr>
          <w:sz w:val="24"/>
        </w:rPr>
        <w:t>60%</w:t>
      </w:r>
      <w:r>
        <w:rPr>
          <w:sz w:val="24"/>
        </w:rPr>
        <w:t>的高炉出铁沟</w:t>
      </w:r>
      <w:r>
        <w:rPr>
          <w:rFonts w:hint="eastAsia"/>
          <w:sz w:val="24"/>
        </w:rPr>
        <w:t>干法</w:t>
      </w:r>
      <w:r>
        <w:rPr>
          <w:sz w:val="24"/>
        </w:rPr>
        <w:t>喷补料。</w:t>
      </w:r>
    </w:p>
    <w:p w:rsidR="007A2DE4" w:rsidRDefault="00953EDF" w:rsidP="002D38EB">
      <w:pPr>
        <w:spacing w:beforeLines="50" w:before="156" w:afterLines="50" w:after="156" w:line="360" w:lineRule="auto"/>
        <w:rPr>
          <w:b/>
          <w:sz w:val="24"/>
        </w:rPr>
      </w:pPr>
      <w:r>
        <w:rPr>
          <w:b/>
          <w:sz w:val="24"/>
        </w:rPr>
        <w:t>4.2</w:t>
      </w:r>
      <w:r>
        <w:rPr>
          <w:b/>
          <w:sz w:val="24"/>
        </w:rPr>
        <w:t>检测项目的确定</w:t>
      </w:r>
    </w:p>
    <w:p w:rsidR="007A2DE4" w:rsidRDefault="00953EDF" w:rsidP="002D38EB">
      <w:pPr>
        <w:spacing w:beforeLines="50" w:before="156" w:afterLines="50" w:after="156" w:line="360" w:lineRule="auto"/>
        <w:rPr>
          <w:sz w:val="24"/>
        </w:rPr>
      </w:pPr>
      <w:r>
        <w:rPr>
          <w:b/>
          <w:sz w:val="24"/>
        </w:rPr>
        <w:t>4.2.1</w:t>
      </w:r>
      <w:r>
        <w:rPr>
          <w:b/>
          <w:sz w:val="24"/>
        </w:rPr>
        <w:t>化学成分</w:t>
      </w:r>
    </w:p>
    <w:p w:rsidR="007A2DE4" w:rsidRDefault="00953EDF">
      <w:pPr>
        <w:spacing w:line="360" w:lineRule="auto"/>
        <w:ind w:firstLine="481"/>
        <w:rPr>
          <w:sz w:val="24"/>
        </w:rPr>
      </w:pPr>
      <w:r>
        <w:rPr>
          <w:sz w:val="24"/>
        </w:rPr>
        <w:t>耐火材料的物相组成、特定性质首先取决于其化学组成，高炉出铁沟喷补料的性能通常是通过改变原料的种类和配比来进行调整的，通过不同原料的复合使用，可在一定范围内灵活地调整产品的化学成分。高炉出铁沟喷补</w:t>
      </w:r>
      <w:proofErr w:type="gramStart"/>
      <w:r>
        <w:rPr>
          <w:sz w:val="24"/>
        </w:rPr>
        <w:t>料属于</w:t>
      </w:r>
      <w:proofErr w:type="gramEnd"/>
      <w:r>
        <w:rPr>
          <w:sz w:val="24"/>
        </w:rPr>
        <w:t>Al</w:t>
      </w:r>
      <w:r>
        <w:rPr>
          <w:sz w:val="24"/>
          <w:vertAlign w:val="subscript"/>
        </w:rPr>
        <w:t>2</w:t>
      </w:r>
      <w:r>
        <w:rPr>
          <w:sz w:val="24"/>
        </w:rPr>
        <w:t>O</w:t>
      </w:r>
      <w:r>
        <w:rPr>
          <w:sz w:val="24"/>
          <w:vertAlign w:val="subscript"/>
        </w:rPr>
        <w:t>3</w:t>
      </w:r>
      <w:r w:rsidR="008A2840">
        <w:rPr>
          <w:rFonts w:hint="eastAsia"/>
          <w:sz w:val="24"/>
        </w:rPr>
        <w:t>-</w:t>
      </w:r>
      <w:r>
        <w:rPr>
          <w:sz w:val="24"/>
        </w:rPr>
        <w:t>SiC</w:t>
      </w:r>
      <w:r w:rsidR="008A2840">
        <w:rPr>
          <w:rFonts w:hint="eastAsia"/>
          <w:sz w:val="24"/>
        </w:rPr>
        <w:t>-</w:t>
      </w:r>
      <w:r>
        <w:rPr>
          <w:sz w:val="24"/>
        </w:rPr>
        <w:t>C</w:t>
      </w:r>
      <w:r>
        <w:rPr>
          <w:sz w:val="24"/>
        </w:rPr>
        <w:t>系材料，可以使用的主要原材料包括致密刚玉、棕刚玉、白刚玉、板状刚玉、高铝矾土、碳化硅、石墨、沥青等，在化学成分方面限定了以</w:t>
      </w:r>
      <w:r>
        <w:rPr>
          <w:sz w:val="24"/>
        </w:rPr>
        <w:t>Al</w:t>
      </w:r>
      <w:r>
        <w:rPr>
          <w:sz w:val="24"/>
          <w:vertAlign w:val="subscript"/>
        </w:rPr>
        <w:t>2</w:t>
      </w:r>
      <w:r>
        <w:rPr>
          <w:sz w:val="24"/>
        </w:rPr>
        <w:t>O</w:t>
      </w:r>
      <w:r>
        <w:rPr>
          <w:sz w:val="24"/>
          <w:vertAlign w:val="subscript"/>
        </w:rPr>
        <w:t>3</w:t>
      </w:r>
      <w:r>
        <w:rPr>
          <w:sz w:val="24"/>
        </w:rPr>
        <w:t>、</w:t>
      </w:r>
      <w:proofErr w:type="spellStart"/>
      <w:r>
        <w:rPr>
          <w:sz w:val="24"/>
        </w:rPr>
        <w:t>SiC</w:t>
      </w:r>
      <w:proofErr w:type="spellEnd"/>
      <w:r>
        <w:rPr>
          <w:sz w:val="24"/>
        </w:rPr>
        <w:t>、</w:t>
      </w:r>
      <w:r>
        <w:rPr>
          <w:sz w:val="24"/>
        </w:rPr>
        <w:t>C</w:t>
      </w:r>
      <w:r>
        <w:rPr>
          <w:sz w:val="24"/>
        </w:rPr>
        <w:t>为主，从而能够保证与</w:t>
      </w:r>
      <w:r>
        <w:rPr>
          <w:rFonts w:hint="eastAsia"/>
          <w:sz w:val="24"/>
        </w:rPr>
        <w:t>出</w:t>
      </w:r>
      <w:r>
        <w:rPr>
          <w:sz w:val="24"/>
        </w:rPr>
        <w:t>铁沟原有</w:t>
      </w:r>
      <w:proofErr w:type="gramStart"/>
      <w:r>
        <w:rPr>
          <w:sz w:val="24"/>
        </w:rPr>
        <w:t>浇注料衬体</w:t>
      </w:r>
      <w:proofErr w:type="gramEnd"/>
      <w:r>
        <w:rPr>
          <w:sz w:val="24"/>
        </w:rPr>
        <w:t>的材质基本一致。不同型号的喷补料以化学成分为基础，区分产品的基本性能与适用范围，用户可根据使用要求选用相应牌号，以达到最佳使用效果，更加合理</w:t>
      </w:r>
      <w:r>
        <w:rPr>
          <w:rFonts w:hint="eastAsia"/>
          <w:sz w:val="24"/>
        </w:rPr>
        <w:t>地</w:t>
      </w:r>
      <w:r>
        <w:rPr>
          <w:sz w:val="24"/>
        </w:rPr>
        <w:t>利用资源。</w:t>
      </w:r>
      <w:r>
        <w:rPr>
          <w:rFonts w:hint="eastAsia"/>
          <w:sz w:val="24"/>
        </w:rPr>
        <w:t>干法和湿法虽然施工方式不同，但在主体材料上基本相近。</w:t>
      </w:r>
      <w:r>
        <w:rPr>
          <w:sz w:val="24"/>
        </w:rPr>
        <w:t>根据不同型号产品的成分差别，并参考适用范围等其他指标要求，将不同牌号的高炉出铁沟喷补料的化学成分制定见表</w:t>
      </w:r>
      <w:r>
        <w:rPr>
          <w:rFonts w:hint="eastAsia"/>
          <w:sz w:val="24"/>
        </w:rPr>
        <w:t>1</w:t>
      </w:r>
      <w:r>
        <w:rPr>
          <w:sz w:val="24"/>
        </w:rPr>
        <w:t>。</w:t>
      </w:r>
    </w:p>
    <w:p w:rsidR="007A2DE4" w:rsidRDefault="00953EDF" w:rsidP="002D38EB">
      <w:pPr>
        <w:spacing w:beforeLines="50" w:before="156" w:afterLines="50" w:after="156" w:line="360" w:lineRule="auto"/>
        <w:ind w:firstLineChars="200" w:firstLine="482"/>
        <w:jc w:val="center"/>
        <w:rPr>
          <w:b/>
          <w:bCs/>
          <w:sz w:val="24"/>
        </w:rPr>
      </w:pPr>
      <w:r>
        <w:rPr>
          <w:b/>
          <w:bCs/>
          <w:sz w:val="24"/>
        </w:rPr>
        <w:t>表</w:t>
      </w:r>
      <w:r>
        <w:rPr>
          <w:rFonts w:hint="eastAsia"/>
          <w:b/>
          <w:bCs/>
          <w:sz w:val="24"/>
        </w:rPr>
        <w:t>1</w:t>
      </w:r>
      <w:r>
        <w:rPr>
          <w:rFonts w:hint="eastAsia"/>
          <w:b/>
          <w:bCs/>
          <w:sz w:val="24"/>
        </w:rPr>
        <w:t>高炉出铁沟喷补料</w:t>
      </w:r>
      <w:r>
        <w:rPr>
          <w:b/>
          <w:bCs/>
          <w:sz w:val="24"/>
        </w:rPr>
        <w:t>的化学成分</w:t>
      </w:r>
    </w:p>
    <w:tbl>
      <w:tblPr>
        <w:tblW w:w="860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82"/>
        <w:gridCol w:w="1317"/>
        <w:gridCol w:w="1000"/>
        <w:gridCol w:w="1000"/>
        <w:gridCol w:w="1000"/>
        <w:gridCol w:w="1000"/>
        <w:gridCol w:w="1000"/>
        <w:gridCol w:w="1002"/>
      </w:tblGrid>
      <w:tr w:rsidR="007A2DE4">
        <w:trPr>
          <w:jc w:val="center"/>
        </w:trPr>
        <w:tc>
          <w:tcPr>
            <w:tcW w:w="2599" w:type="dxa"/>
            <w:gridSpan w:val="2"/>
            <w:vMerge w:val="restart"/>
            <w:tcBorders>
              <w:top w:val="single" w:sz="8" w:space="0" w:color="auto"/>
            </w:tcBorders>
            <w:noWrap/>
            <w:vAlign w:val="center"/>
          </w:tcPr>
          <w:p w:rsidR="007A2DE4" w:rsidRDefault="00953EDF">
            <w:pPr>
              <w:spacing w:line="360" w:lineRule="auto"/>
              <w:ind w:firstLineChars="200" w:firstLine="480"/>
              <w:jc w:val="center"/>
              <w:rPr>
                <w:sz w:val="24"/>
              </w:rPr>
            </w:pPr>
            <w:r>
              <w:rPr>
                <w:sz w:val="24"/>
              </w:rPr>
              <w:t>项目</w:t>
            </w:r>
          </w:p>
        </w:tc>
        <w:tc>
          <w:tcPr>
            <w:tcW w:w="6002" w:type="dxa"/>
            <w:gridSpan w:val="6"/>
            <w:tcBorders>
              <w:top w:val="single" w:sz="8" w:space="0" w:color="auto"/>
              <w:bottom w:val="single" w:sz="8" w:space="0" w:color="auto"/>
            </w:tcBorders>
            <w:noWrap/>
            <w:vAlign w:val="center"/>
          </w:tcPr>
          <w:p w:rsidR="007A2DE4" w:rsidRDefault="00953EDF">
            <w:pPr>
              <w:spacing w:line="360" w:lineRule="auto"/>
              <w:ind w:firstLineChars="700" w:firstLine="1680"/>
              <w:rPr>
                <w:sz w:val="24"/>
              </w:rPr>
            </w:pPr>
            <w:r>
              <w:rPr>
                <w:sz w:val="24"/>
              </w:rPr>
              <w:t>指标</w:t>
            </w:r>
          </w:p>
        </w:tc>
      </w:tr>
      <w:tr w:rsidR="007A2DE4">
        <w:trPr>
          <w:jc w:val="center"/>
        </w:trPr>
        <w:tc>
          <w:tcPr>
            <w:tcW w:w="2599" w:type="dxa"/>
            <w:gridSpan w:val="2"/>
            <w:vMerge/>
            <w:tcBorders>
              <w:bottom w:val="single" w:sz="8" w:space="0" w:color="auto"/>
            </w:tcBorders>
            <w:noWrap/>
            <w:vAlign w:val="center"/>
          </w:tcPr>
          <w:p w:rsidR="007A2DE4" w:rsidRDefault="007A2DE4">
            <w:pPr>
              <w:spacing w:line="360" w:lineRule="auto"/>
              <w:ind w:firstLineChars="200" w:firstLine="480"/>
              <w:jc w:val="center"/>
              <w:rPr>
                <w:sz w:val="24"/>
              </w:rPr>
            </w:pPr>
          </w:p>
        </w:tc>
        <w:tc>
          <w:tcPr>
            <w:tcW w:w="1000" w:type="dxa"/>
            <w:tcBorders>
              <w:top w:val="single" w:sz="8" w:space="0" w:color="auto"/>
              <w:bottom w:val="single" w:sz="8" w:space="0" w:color="auto"/>
            </w:tcBorders>
            <w:noWrap/>
            <w:vAlign w:val="center"/>
          </w:tcPr>
          <w:p w:rsidR="007A2DE4" w:rsidRDefault="00953EDF">
            <w:pPr>
              <w:spacing w:line="360" w:lineRule="auto"/>
              <w:jc w:val="center"/>
              <w:rPr>
                <w:sz w:val="24"/>
              </w:rPr>
            </w:pPr>
            <w:r>
              <w:rPr>
                <w:sz w:val="24"/>
              </w:rPr>
              <w:t>TGP-</w:t>
            </w:r>
            <w:r>
              <w:rPr>
                <w:rFonts w:hint="eastAsia"/>
                <w:sz w:val="24"/>
              </w:rPr>
              <w:t>7</w:t>
            </w:r>
            <w:r>
              <w:rPr>
                <w:sz w:val="24"/>
              </w:rPr>
              <w:t>0</w:t>
            </w:r>
          </w:p>
        </w:tc>
        <w:tc>
          <w:tcPr>
            <w:tcW w:w="1000" w:type="dxa"/>
            <w:tcBorders>
              <w:top w:val="single" w:sz="8" w:space="0" w:color="auto"/>
              <w:bottom w:val="single" w:sz="8" w:space="0" w:color="auto"/>
            </w:tcBorders>
            <w:noWrap/>
            <w:vAlign w:val="center"/>
          </w:tcPr>
          <w:p w:rsidR="007A2DE4" w:rsidRDefault="00953EDF">
            <w:pPr>
              <w:spacing w:line="360" w:lineRule="auto"/>
              <w:jc w:val="center"/>
              <w:rPr>
                <w:sz w:val="24"/>
              </w:rPr>
            </w:pPr>
            <w:r>
              <w:rPr>
                <w:sz w:val="24"/>
              </w:rPr>
              <w:t>TGP-</w:t>
            </w:r>
            <w:r>
              <w:rPr>
                <w:rFonts w:hint="eastAsia"/>
                <w:sz w:val="24"/>
              </w:rPr>
              <w:t>60</w:t>
            </w:r>
          </w:p>
        </w:tc>
        <w:tc>
          <w:tcPr>
            <w:tcW w:w="1000" w:type="dxa"/>
            <w:tcBorders>
              <w:top w:val="single" w:sz="8" w:space="0" w:color="auto"/>
              <w:bottom w:val="single" w:sz="8" w:space="0" w:color="auto"/>
            </w:tcBorders>
            <w:noWrap/>
            <w:vAlign w:val="center"/>
          </w:tcPr>
          <w:p w:rsidR="007A2DE4" w:rsidRDefault="00953EDF">
            <w:pPr>
              <w:spacing w:line="360" w:lineRule="auto"/>
              <w:jc w:val="center"/>
              <w:rPr>
                <w:sz w:val="24"/>
              </w:rPr>
            </w:pPr>
            <w:r>
              <w:rPr>
                <w:sz w:val="24"/>
              </w:rPr>
              <w:t>TGP-50</w:t>
            </w:r>
          </w:p>
        </w:tc>
        <w:tc>
          <w:tcPr>
            <w:tcW w:w="1000" w:type="dxa"/>
            <w:tcBorders>
              <w:top w:val="single" w:sz="8" w:space="0" w:color="auto"/>
              <w:bottom w:val="single" w:sz="8" w:space="0" w:color="auto"/>
            </w:tcBorders>
            <w:noWrap/>
            <w:vAlign w:val="center"/>
          </w:tcPr>
          <w:p w:rsidR="007A2DE4" w:rsidRDefault="00953EDF">
            <w:pPr>
              <w:spacing w:line="360" w:lineRule="auto"/>
              <w:jc w:val="center"/>
              <w:rPr>
                <w:color w:val="FF0000"/>
                <w:szCs w:val="21"/>
              </w:rPr>
            </w:pPr>
            <w:r>
              <w:rPr>
                <w:sz w:val="24"/>
              </w:rPr>
              <w:t>T</w:t>
            </w:r>
            <w:r>
              <w:rPr>
                <w:rFonts w:hint="eastAsia"/>
                <w:sz w:val="24"/>
              </w:rPr>
              <w:t>S</w:t>
            </w:r>
            <w:r>
              <w:rPr>
                <w:sz w:val="24"/>
              </w:rPr>
              <w:t>P-</w:t>
            </w:r>
            <w:r>
              <w:rPr>
                <w:rFonts w:hint="eastAsia"/>
                <w:sz w:val="24"/>
              </w:rPr>
              <w:t>7</w:t>
            </w:r>
            <w:r>
              <w:rPr>
                <w:sz w:val="24"/>
              </w:rPr>
              <w:t>0</w:t>
            </w:r>
          </w:p>
        </w:tc>
        <w:tc>
          <w:tcPr>
            <w:tcW w:w="1000" w:type="dxa"/>
            <w:tcBorders>
              <w:top w:val="single" w:sz="8" w:space="0" w:color="auto"/>
              <w:bottom w:val="single" w:sz="8" w:space="0" w:color="auto"/>
            </w:tcBorders>
            <w:noWrap/>
            <w:vAlign w:val="center"/>
          </w:tcPr>
          <w:p w:rsidR="007A2DE4" w:rsidRDefault="00953EDF">
            <w:pPr>
              <w:spacing w:line="360" w:lineRule="auto"/>
              <w:jc w:val="center"/>
              <w:rPr>
                <w:color w:val="FF0000"/>
                <w:szCs w:val="21"/>
              </w:rPr>
            </w:pPr>
            <w:r>
              <w:rPr>
                <w:sz w:val="24"/>
              </w:rPr>
              <w:t>T</w:t>
            </w:r>
            <w:r>
              <w:rPr>
                <w:rFonts w:hint="eastAsia"/>
                <w:sz w:val="24"/>
              </w:rPr>
              <w:t>S</w:t>
            </w:r>
            <w:r>
              <w:rPr>
                <w:sz w:val="24"/>
              </w:rPr>
              <w:t>P-</w:t>
            </w:r>
            <w:r>
              <w:rPr>
                <w:rFonts w:hint="eastAsia"/>
                <w:sz w:val="24"/>
              </w:rPr>
              <w:t>60</w:t>
            </w:r>
          </w:p>
        </w:tc>
        <w:tc>
          <w:tcPr>
            <w:tcW w:w="1002" w:type="dxa"/>
            <w:tcBorders>
              <w:top w:val="single" w:sz="8" w:space="0" w:color="auto"/>
              <w:bottom w:val="single" w:sz="8" w:space="0" w:color="auto"/>
            </w:tcBorders>
            <w:noWrap/>
            <w:vAlign w:val="center"/>
          </w:tcPr>
          <w:p w:rsidR="007A2DE4" w:rsidRDefault="00953EDF">
            <w:pPr>
              <w:spacing w:line="360" w:lineRule="auto"/>
              <w:jc w:val="center"/>
              <w:rPr>
                <w:color w:val="FF0000"/>
                <w:szCs w:val="21"/>
              </w:rPr>
            </w:pPr>
            <w:r>
              <w:rPr>
                <w:sz w:val="24"/>
              </w:rPr>
              <w:t>T</w:t>
            </w:r>
            <w:r>
              <w:rPr>
                <w:rFonts w:hint="eastAsia"/>
                <w:sz w:val="24"/>
              </w:rPr>
              <w:t>S</w:t>
            </w:r>
            <w:r>
              <w:rPr>
                <w:sz w:val="24"/>
              </w:rPr>
              <w:t>P-50</w:t>
            </w:r>
          </w:p>
        </w:tc>
      </w:tr>
      <w:tr w:rsidR="007A2DE4">
        <w:trPr>
          <w:jc w:val="center"/>
        </w:trPr>
        <w:tc>
          <w:tcPr>
            <w:tcW w:w="1282" w:type="dxa"/>
            <w:vMerge w:val="restart"/>
            <w:tcBorders>
              <w:top w:val="single" w:sz="8" w:space="0" w:color="auto"/>
            </w:tcBorders>
            <w:noWrap/>
            <w:vAlign w:val="center"/>
          </w:tcPr>
          <w:p w:rsidR="007A2DE4" w:rsidRDefault="00953EDF">
            <w:pPr>
              <w:spacing w:line="360" w:lineRule="auto"/>
              <w:rPr>
                <w:sz w:val="24"/>
              </w:rPr>
            </w:pPr>
            <w:r>
              <w:rPr>
                <w:sz w:val="24"/>
              </w:rPr>
              <w:t>化学成分</w:t>
            </w:r>
            <w:r>
              <w:rPr>
                <w:rFonts w:hint="eastAsia"/>
                <w:sz w:val="24"/>
              </w:rPr>
              <w:t>/</w:t>
            </w:r>
            <w:r>
              <w:rPr>
                <w:sz w:val="24"/>
              </w:rPr>
              <w:t>%≥</w:t>
            </w:r>
          </w:p>
        </w:tc>
        <w:tc>
          <w:tcPr>
            <w:tcW w:w="1317" w:type="dxa"/>
            <w:tcBorders>
              <w:top w:val="single" w:sz="8" w:space="0" w:color="auto"/>
              <w:bottom w:val="single" w:sz="4" w:space="0" w:color="auto"/>
            </w:tcBorders>
            <w:noWrap/>
            <w:vAlign w:val="center"/>
          </w:tcPr>
          <w:p w:rsidR="007A2DE4" w:rsidRDefault="00953EDF">
            <w:pPr>
              <w:spacing w:line="360" w:lineRule="auto"/>
              <w:rPr>
                <w:sz w:val="24"/>
              </w:rPr>
            </w:pPr>
            <w:r>
              <w:rPr>
                <w:rFonts w:hint="eastAsia"/>
                <w:i/>
                <w:sz w:val="24"/>
              </w:rPr>
              <w:t>w</w:t>
            </w:r>
            <w:r>
              <w:rPr>
                <w:rFonts w:hint="eastAsia"/>
                <w:sz w:val="24"/>
              </w:rPr>
              <w:t>(</w:t>
            </w:r>
            <w:r>
              <w:rPr>
                <w:sz w:val="24"/>
              </w:rPr>
              <w:t>Al</w:t>
            </w:r>
            <w:r>
              <w:rPr>
                <w:sz w:val="24"/>
                <w:vertAlign w:val="subscript"/>
              </w:rPr>
              <w:t>2</w:t>
            </w:r>
            <w:r>
              <w:rPr>
                <w:sz w:val="24"/>
              </w:rPr>
              <w:t>O</w:t>
            </w:r>
            <w:r>
              <w:rPr>
                <w:sz w:val="24"/>
                <w:vertAlign w:val="subscript"/>
              </w:rPr>
              <w:t>3</w:t>
            </w:r>
            <w:r>
              <w:rPr>
                <w:rFonts w:hint="eastAsia"/>
                <w:sz w:val="24"/>
              </w:rPr>
              <w:t>)</w:t>
            </w:r>
          </w:p>
        </w:tc>
        <w:tc>
          <w:tcPr>
            <w:tcW w:w="1000" w:type="dxa"/>
            <w:tcBorders>
              <w:top w:val="single" w:sz="8" w:space="0" w:color="auto"/>
              <w:bottom w:val="single" w:sz="4" w:space="0" w:color="auto"/>
            </w:tcBorders>
            <w:noWrap/>
            <w:vAlign w:val="center"/>
          </w:tcPr>
          <w:p w:rsidR="007A2DE4" w:rsidRDefault="00953EDF">
            <w:pPr>
              <w:spacing w:line="400" w:lineRule="exact"/>
              <w:jc w:val="center"/>
              <w:rPr>
                <w:sz w:val="24"/>
              </w:rPr>
            </w:pPr>
            <w:r>
              <w:rPr>
                <w:rFonts w:hint="eastAsia"/>
                <w:sz w:val="24"/>
              </w:rPr>
              <w:t>70</w:t>
            </w:r>
          </w:p>
        </w:tc>
        <w:tc>
          <w:tcPr>
            <w:tcW w:w="1000" w:type="dxa"/>
            <w:tcBorders>
              <w:top w:val="single" w:sz="8" w:space="0" w:color="auto"/>
              <w:bottom w:val="single" w:sz="4" w:space="0" w:color="auto"/>
            </w:tcBorders>
            <w:noWrap/>
            <w:vAlign w:val="center"/>
          </w:tcPr>
          <w:p w:rsidR="007A2DE4" w:rsidRDefault="00953EDF">
            <w:pPr>
              <w:spacing w:line="400" w:lineRule="exact"/>
              <w:jc w:val="center"/>
              <w:rPr>
                <w:sz w:val="24"/>
              </w:rPr>
            </w:pPr>
            <w:r>
              <w:rPr>
                <w:rFonts w:hint="eastAsia"/>
                <w:sz w:val="24"/>
              </w:rPr>
              <w:t>60</w:t>
            </w:r>
          </w:p>
        </w:tc>
        <w:tc>
          <w:tcPr>
            <w:tcW w:w="1000" w:type="dxa"/>
            <w:tcBorders>
              <w:top w:val="single" w:sz="8" w:space="0" w:color="auto"/>
              <w:bottom w:val="single" w:sz="4" w:space="0" w:color="auto"/>
            </w:tcBorders>
            <w:noWrap/>
            <w:vAlign w:val="center"/>
          </w:tcPr>
          <w:p w:rsidR="007A2DE4" w:rsidRDefault="00953EDF">
            <w:pPr>
              <w:spacing w:line="400" w:lineRule="exact"/>
              <w:jc w:val="center"/>
              <w:rPr>
                <w:sz w:val="24"/>
              </w:rPr>
            </w:pPr>
            <w:r>
              <w:rPr>
                <w:rFonts w:hint="eastAsia"/>
                <w:sz w:val="24"/>
              </w:rPr>
              <w:t>50</w:t>
            </w:r>
          </w:p>
        </w:tc>
        <w:tc>
          <w:tcPr>
            <w:tcW w:w="1000" w:type="dxa"/>
            <w:tcBorders>
              <w:top w:val="single" w:sz="8" w:space="0" w:color="auto"/>
              <w:bottom w:val="single" w:sz="4" w:space="0" w:color="auto"/>
            </w:tcBorders>
            <w:noWrap/>
            <w:vAlign w:val="center"/>
          </w:tcPr>
          <w:p w:rsidR="007A2DE4" w:rsidRDefault="00953EDF">
            <w:pPr>
              <w:spacing w:line="400" w:lineRule="exact"/>
              <w:jc w:val="center"/>
              <w:rPr>
                <w:sz w:val="24"/>
              </w:rPr>
            </w:pPr>
            <w:r>
              <w:rPr>
                <w:rFonts w:hint="eastAsia"/>
                <w:sz w:val="24"/>
              </w:rPr>
              <w:t>70</w:t>
            </w:r>
          </w:p>
        </w:tc>
        <w:tc>
          <w:tcPr>
            <w:tcW w:w="1000" w:type="dxa"/>
            <w:tcBorders>
              <w:top w:val="single" w:sz="8" w:space="0" w:color="auto"/>
              <w:bottom w:val="single" w:sz="4" w:space="0" w:color="auto"/>
            </w:tcBorders>
            <w:noWrap/>
            <w:vAlign w:val="center"/>
          </w:tcPr>
          <w:p w:rsidR="007A2DE4" w:rsidRDefault="00953EDF">
            <w:pPr>
              <w:spacing w:line="400" w:lineRule="exact"/>
              <w:jc w:val="center"/>
              <w:rPr>
                <w:sz w:val="24"/>
              </w:rPr>
            </w:pPr>
            <w:r>
              <w:rPr>
                <w:rFonts w:hint="eastAsia"/>
                <w:sz w:val="24"/>
              </w:rPr>
              <w:t>60</w:t>
            </w:r>
          </w:p>
        </w:tc>
        <w:tc>
          <w:tcPr>
            <w:tcW w:w="1002" w:type="dxa"/>
            <w:tcBorders>
              <w:top w:val="single" w:sz="8" w:space="0" w:color="auto"/>
              <w:bottom w:val="single" w:sz="4" w:space="0" w:color="auto"/>
            </w:tcBorders>
            <w:noWrap/>
            <w:vAlign w:val="center"/>
          </w:tcPr>
          <w:p w:rsidR="007A2DE4" w:rsidRDefault="00953EDF">
            <w:pPr>
              <w:spacing w:line="400" w:lineRule="exact"/>
              <w:jc w:val="center"/>
              <w:rPr>
                <w:sz w:val="24"/>
              </w:rPr>
            </w:pPr>
            <w:r>
              <w:rPr>
                <w:rFonts w:hint="eastAsia"/>
                <w:sz w:val="24"/>
              </w:rPr>
              <w:t>50</w:t>
            </w:r>
          </w:p>
        </w:tc>
      </w:tr>
      <w:tr w:rsidR="007A2DE4">
        <w:trPr>
          <w:jc w:val="center"/>
        </w:trPr>
        <w:tc>
          <w:tcPr>
            <w:tcW w:w="1282" w:type="dxa"/>
            <w:vMerge/>
            <w:noWrap/>
            <w:vAlign w:val="center"/>
          </w:tcPr>
          <w:p w:rsidR="007A2DE4" w:rsidRDefault="007A2DE4">
            <w:pPr>
              <w:spacing w:line="360" w:lineRule="auto"/>
              <w:ind w:firstLineChars="200" w:firstLine="480"/>
              <w:jc w:val="center"/>
              <w:rPr>
                <w:sz w:val="24"/>
              </w:rPr>
            </w:pPr>
          </w:p>
        </w:tc>
        <w:tc>
          <w:tcPr>
            <w:tcW w:w="1317" w:type="dxa"/>
            <w:tcBorders>
              <w:top w:val="single" w:sz="8" w:space="0" w:color="auto"/>
              <w:bottom w:val="single" w:sz="4" w:space="0" w:color="auto"/>
            </w:tcBorders>
            <w:noWrap/>
            <w:vAlign w:val="center"/>
          </w:tcPr>
          <w:p w:rsidR="007A2DE4" w:rsidRDefault="00953EDF">
            <w:pPr>
              <w:spacing w:line="360" w:lineRule="auto"/>
              <w:rPr>
                <w:sz w:val="24"/>
              </w:rPr>
            </w:pPr>
            <w:r>
              <w:rPr>
                <w:rFonts w:hint="eastAsia"/>
                <w:i/>
                <w:sz w:val="24"/>
              </w:rPr>
              <w:t>w</w:t>
            </w:r>
            <w:r>
              <w:rPr>
                <w:rFonts w:hint="eastAsia"/>
                <w:sz w:val="24"/>
              </w:rPr>
              <w:t>(</w:t>
            </w:r>
            <w:proofErr w:type="spellStart"/>
            <w:r>
              <w:rPr>
                <w:sz w:val="24"/>
              </w:rPr>
              <w:t>SiC+C</w:t>
            </w:r>
            <w:proofErr w:type="spellEnd"/>
            <w:r>
              <w:rPr>
                <w:rFonts w:hint="eastAsia"/>
                <w:sz w:val="24"/>
              </w:rPr>
              <w:t>)</w:t>
            </w:r>
          </w:p>
        </w:tc>
        <w:tc>
          <w:tcPr>
            <w:tcW w:w="1000" w:type="dxa"/>
            <w:tcBorders>
              <w:top w:val="single" w:sz="8" w:space="0" w:color="auto"/>
              <w:bottom w:val="single" w:sz="4" w:space="0" w:color="auto"/>
            </w:tcBorders>
            <w:noWrap/>
            <w:vAlign w:val="center"/>
          </w:tcPr>
          <w:p w:rsidR="007A2DE4" w:rsidRDefault="00953EDF">
            <w:pPr>
              <w:spacing w:line="400" w:lineRule="exact"/>
              <w:jc w:val="center"/>
              <w:rPr>
                <w:sz w:val="24"/>
              </w:rPr>
            </w:pPr>
            <w:r>
              <w:rPr>
                <w:rFonts w:hint="eastAsia"/>
                <w:sz w:val="24"/>
              </w:rPr>
              <w:t>15</w:t>
            </w:r>
          </w:p>
        </w:tc>
        <w:tc>
          <w:tcPr>
            <w:tcW w:w="1000" w:type="dxa"/>
            <w:tcBorders>
              <w:top w:val="single" w:sz="8" w:space="0" w:color="auto"/>
              <w:bottom w:val="single" w:sz="4" w:space="0" w:color="auto"/>
            </w:tcBorders>
            <w:noWrap/>
            <w:vAlign w:val="center"/>
          </w:tcPr>
          <w:p w:rsidR="007A2DE4" w:rsidRDefault="00953EDF">
            <w:pPr>
              <w:spacing w:line="400" w:lineRule="exact"/>
              <w:jc w:val="center"/>
              <w:rPr>
                <w:sz w:val="24"/>
              </w:rPr>
            </w:pPr>
            <w:r>
              <w:rPr>
                <w:rFonts w:hint="eastAsia"/>
                <w:sz w:val="24"/>
              </w:rPr>
              <w:t>18</w:t>
            </w:r>
          </w:p>
        </w:tc>
        <w:tc>
          <w:tcPr>
            <w:tcW w:w="1000" w:type="dxa"/>
            <w:tcBorders>
              <w:top w:val="single" w:sz="8" w:space="0" w:color="auto"/>
              <w:bottom w:val="single" w:sz="4" w:space="0" w:color="auto"/>
            </w:tcBorders>
            <w:noWrap/>
            <w:vAlign w:val="center"/>
          </w:tcPr>
          <w:p w:rsidR="007A2DE4" w:rsidRDefault="00953EDF">
            <w:pPr>
              <w:spacing w:line="400" w:lineRule="exact"/>
              <w:jc w:val="center"/>
              <w:rPr>
                <w:sz w:val="24"/>
              </w:rPr>
            </w:pPr>
            <w:r>
              <w:rPr>
                <w:rFonts w:hint="eastAsia"/>
                <w:sz w:val="24"/>
              </w:rPr>
              <w:t>16</w:t>
            </w:r>
          </w:p>
        </w:tc>
        <w:tc>
          <w:tcPr>
            <w:tcW w:w="1000" w:type="dxa"/>
            <w:tcBorders>
              <w:top w:val="single" w:sz="8" w:space="0" w:color="auto"/>
              <w:bottom w:val="single" w:sz="4" w:space="0" w:color="auto"/>
            </w:tcBorders>
            <w:noWrap/>
            <w:vAlign w:val="center"/>
          </w:tcPr>
          <w:p w:rsidR="007A2DE4" w:rsidRDefault="00953EDF">
            <w:pPr>
              <w:spacing w:line="400" w:lineRule="exact"/>
              <w:jc w:val="center"/>
              <w:rPr>
                <w:sz w:val="24"/>
              </w:rPr>
            </w:pPr>
            <w:r>
              <w:rPr>
                <w:rFonts w:hint="eastAsia"/>
                <w:sz w:val="24"/>
              </w:rPr>
              <w:t>15</w:t>
            </w:r>
          </w:p>
        </w:tc>
        <w:tc>
          <w:tcPr>
            <w:tcW w:w="1000" w:type="dxa"/>
            <w:tcBorders>
              <w:top w:val="single" w:sz="8" w:space="0" w:color="auto"/>
              <w:bottom w:val="single" w:sz="4" w:space="0" w:color="auto"/>
            </w:tcBorders>
            <w:noWrap/>
            <w:vAlign w:val="center"/>
          </w:tcPr>
          <w:p w:rsidR="007A2DE4" w:rsidRDefault="00953EDF">
            <w:pPr>
              <w:spacing w:line="400" w:lineRule="exact"/>
              <w:jc w:val="center"/>
              <w:rPr>
                <w:sz w:val="24"/>
              </w:rPr>
            </w:pPr>
            <w:r>
              <w:rPr>
                <w:rFonts w:hint="eastAsia"/>
                <w:sz w:val="24"/>
              </w:rPr>
              <w:t>18</w:t>
            </w:r>
          </w:p>
        </w:tc>
        <w:tc>
          <w:tcPr>
            <w:tcW w:w="1002" w:type="dxa"/>
            <w:tcBorders>
              <w:top w:val="single" w:sz="8" w:space="0" w:color="auto"/>
              <w:bottom w:val="single" w:sz="4" w:space="0" w:color="auto"/>
            </w:tcBorders>
            <w:noWrap/>
            <w:vAlign w:val="center"/>
          </w:tcPr>
          <w:p w:rsidR="007A2DE4" w:rsidRDefault="00953EDF">
            <w:pPr>
              <w:spacing w:line="400" w:lineRule="exact"/>
              <w:jc w:val="center"/>
              <w:rPr>
                <w:sz w:val="24"/>
              </w:rPr>
            </w:pPr>
            <w:r>
              <w:rPr>
                <w:rFonts w:hint="eastAsia"/>
                <w:sz w:val="24"/>
              </w:rPr>
              <w:t>16</w:t>
            </w:r>
          </w:p>
        </w:tc>
      </w:tr>
    </w:tbl>
    <w:p w:rsidR="007A2DE4" w:rsidRDefault="00953EDF" w:rsidP="002D38EB">
      <w:pPr>
        <w:tabs>
          <w:tab w:val="left" w:pos="360"/>
        </w:tabs>
        <w:spacing w:beforeLines="50" w:before="156" w:afterLines="50" w:after="156" w:line="360" w:lineRule="auto"/>
        <w:outlineLvl w:val="0"/>
        <w:rPr>
          <w:b/>
          <w:sz w:val="24"/>
        </w:rPr>
      </w:pPr>
      <w:r>
        <w:rPr>
          <w:b/>
          <w:sz w:val="24"/>
        </w:rPr>
        <w:t xml:space="preserve">4.2.3  </w:t>
      </w:r>
      <w:r>
        <w:rPr>
          <w:b/>
          <w:sz w:val="24"/>
        </w:rPr>
        <w:t>体积密度</w:t>
      </w:r>
    </w:p>
    <w:p w:rsidR="007A2DE4" w:rsidRDefault="00953EDF">
      <w:pPr>
        <w:spacing w:line="360" w:lineRule="auto"/>
        <w:ind w:firstLineChars="171" w:firstLine="410"/>
        <w:rPr>
          <w:sz w:val="24"/>
        </w:rPr>
      </w:pPr>
      <w:r>
        <w:rPr>
          <w:sz w:val="24"/>
        </w:rPr>
        <w:t>高炉出铁沟喷补料的体积密度是一项比较重要的表征其综合性能的指标，与原料种类、配比、加水量等都有密切关系，同时也在一定程度上反</w:t>
      </w:r>
      <w:r>
        <w:rPr>
          <w:rFonts w:hint="eastAsia"/>
          <w:sz w:val="24"/>
        </w:rPr>
        <w:t>映</w:t>
      </w:r>
      <w:r>
        <w:rPr>
          <w:sz w:val="24"/>
        </w:rPr>
        <w:t>了喷补料的致密性，并且体积密度指标的变化，与产品其他指标的变化具有一定的比例关系，例如在</w:t>
      </w:r>
      <w:r>
        <w:rPr>
          <w:sz w:val="24"/>
        </w:rPr>
        <w:t>110℃</w:t>
      </w:r>
      <w:r>
        <w:rPr>
          <w:sz w:val="24"/>
        </w:rPr>
        <w:t>条件下，当喷补料的加水</w:t>
      </w:r>
      <w:r>
        <w:rPr>
          <w:sz w:val="24"/>
        </w:rPr>
        <w:lastRenderedPageBreak/>
        <w:t>量在一定范围内增加时，其体积密度降低，相应的强度等指标也随之下降。采用喷涂方式施工相比于浇注</w:t>
      </w:r>
      <w:r>
        <w:rPr>
          <w:rFonts w:hint="eastAsia"/>
          <w:sz w:val="24"/>
        </w:rPr>
        <w:t>施工</w:t>
      </w:r>
      <w:r>
        <w:rPr>
          <w:sz w:val="24"/>
        </w:rPr>
        <w:t>方式，材料需水量较大，会造成其中的气孔率较高，对体积密度的要求提高也就相当于提高了喷补料的致密度，使其具有良好的抗侵蚀性能和抗冲刷性能。经</w:t>
      </w:r>
      <w:r>
        <w:rPr>
          <w:sz w:val="24"/>
        </w:rPr>
        <w:t>1450℃</w:t>
      </w:r>
      <w:r>
        <w:rPr>
          <w:sz w:val="24"/>
        </w:rPr>
        <w:t>处理后，喷补料中的物相反应</w:t>
      </w:r>
      <w:r>
        <w:rPr>
          <w:rFonts w:hint="eastAsia"/>
          <w:sz w:val="24"/>
        </w:rPr>
        <w:t>，</w:t>
      </w:r>
      <w:r>
        <w:rPr>
          <w:sz w:val="24"/>
        </w:rPr>
        <w:t>产生膨胀或收缩</w:t>
      </w:r>
      <w:r>
        <w:rPr>
          <w:rFonts w:hint="eastAsia"/>
          <w:sz w:val="24"/>
        </w:rPr>
        <w:t>的体积变化</w:t>
      </w:r>
      <w:r>
        <w:rPr>
          <w:sz w:val="24"/>
        </w:rPr>
        <w:t>效应，</w:t>
      </w:r>
      <w:r>
        <w:rPr>
          <w:rFonts w:hint="eastAsia"/>
          <w:sz w:val="24"/>
        </w:rPr>
        <w:t>部分挥发组分产生的影响要强于</w:t>
      </w:r>
      <w:r>
        <w:rPr>
          <w:sz w:val="24"/>
        </w:rPr>
        <w:t>烧结产生的致密化过程，因而要求在</w:t>
      </w:r>
      <w:r>
        <w:rPr>
          <w:sz w:val="24"/>
        </w:rPr>
        <w:t>1450℃</w:t>
      </w:r>
      <w:r>
        <w:rPr>
          <w:sz w:val="24"/>
        </w:rPr>
        <w:t>条件下的体积密度</w:t>
      </w:r>
      <w:r>
        <w:rPr>
          <w:rFonts w:hint="eastAsia"/>
          <w:sz w:val="24"/>
        </w:rPr>
        <w:t>低于</w:t>
      </w:r>
      <w:r>
        <w:rPr>
          <w:sz w:val="24"/>
        </w:rPr>
        <w:t>110℃</w:t>
      </w:r>
      <w:r>
        <w:rPr>
          <w:sz w:val="24"/>
        </w:rPr>
        <w:t>条件下的体积密度。在实际应用过程中，喷补料的体积密度对于</w:t>
      </w:r>
      <w:r w:rsidRPr="00953EDF">
        <w:rPr>
          <w:rFonts w:hint="eastAsia"/>
          <w:color w:val="000000" w:themeColor="text1"/>
          <w:sz w:val="24"/>
        </w:rPr>
        <w:t>工程中的材料用量</w:t>
      </w:r>
      <w:r>
        <w:rPr>
          <w:sz w:val="24"/>
        </w:rPr>
        <w:t>十分关键。不同牌号的高炉出铁沟喷补料的体积密度见表</w:t>
      </w:r>
      <w:r>
        <w:rPr>
          <w:rFonts w:hint="eastAsia"/>
          <w:sz w:val="24"/>
        </w:rPr>
        <w:t>2</w:t>
      </w:r>
      <w:r>
        <w:rPr>
          <w:sz w:val="24"/>
        </w:rPr>
        <w:t>。</w:t>
      </w:r>
    </w:p>
    <w:p w:rsidR="007A2DE4" w:rsidRDefault="00953EDF" w:rsidP="002D38EB">
      <w:pPr>
        <w:spacing w:beforeLines="50" w:before="156" w:afterLines="50" w:after="156" w:line="360" w:lineRule="auto"/>
        <w:ind w:firstLineChars="200" w:firstLine="482"/>
        <w:jc w:val="center"/>
        <w:rPr>
          <w:b/>
          <w:bCs/>
          <w:sz w:val="24"/>
        </w:rPr>
      </w:pPr>
      <w:r>
        <w:rPr>
          <w:b/>
          <w:bCs/>
          <w:sz w:val="24"/>
        </w:rPr>
        <w:t>表</w:t>
      </w:r>
      <w:r>
        <w:rPr>
          <w:rFonts w:hint="eastAsia"/>
          <w:b/>
          <w:bCs/>
          <w:sz w:val="24"/>
        </w:rPr>
        <w:t>2</w:t>
      </w:r>
      <w:r>
        <w:rPr>
          <w:b/>
          <w:sz w:val="24"/>
        </w:rPr>
        <w:t>高炉出铁沟喷补料</w:t>
      </w:r>
      <w:r>
        <w:rPr>
          <w:b/>
          <w:bCs/>
          <w:sz w:val="24"/>
        </w:rPr>
        <w:t>的体积密度</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4"/>
        <w:gridCol w:w="1385"/>
        <w:gridCol w:w="945"/>
        <w:gridCol w:w="945"/>
        <w:gridCol w:w="945"/>
        <w:gridCol w:w="945"/>
        <w:gridCol w:w="945"/>
        <w:gridCol w:w="945"/>
      </w:tblGrid>
      <w:tr w:rsidR="007A2DE4" w:rsidTr="00AD77ED">
        <w:trPr>
          <w:jc w:val="center"/>
        </w:trPr>
        <w:tc>
          <w:tcPr>
            <w:tcW w:w="2769" w:type="dxa"/>
            <w:gridSpan w:val="2"/>
            <w:vMerge w:val="restart"/>
            <w:tcBorders>
              <w:top w:val="single" w:sz="8" w:space="0" w:color="auto"/>
            </w:tcBorders>
            <w:noWrap/>
            <w:vAlign w:val="center"/>
          </w:tcPr>
          <w:p w:rsidR="007A2DE4" w:rsidRDefault="00953EDF">
            <w:pPr>
              <w:spacing w:line="360" w:lineRule="auto"/>
              <w:ind w:firstLineChars="200" w:firstLine="480"/>
              <w:jc w:val="center"/>
              <w:rPr>
                <w:sz w:val="24"/>
              </w:rPr>
            </w:pPr>
            <w:r>
              <w:rPr>
                <w:sz w:val="24"/>
              </w:rPr>
              <w:t>项目</w:t>
            </w:r>
          </w:p>
        </w:tc>
        <w:tc>
          <w:tcPr>
            <w:tcW w:w="5670" w:type="dxa"/>
            <w:gridSpan w:val="6"/>
            <w:tcBorders>
              <w:top w:val="single" w:sz="8" w:space="0" w:color="auto"/>
              <w:bottom w:val="single" w:sz="8" w:space="0" w:color="auto"/>
            </w:tcBorders>
            <w:noWrap/>
            <w:vAlign w:val="center"/>
          </w:tcPr>
          <w:p w:rsidR="007A2DE4" w:rsidRDefault="00953EDF">
            <w:pPr>
              <w:spacing w:line="360" w:lineRule="auto"/>
              <w:ind w:firstLineChars="200" w:firstLine="480"/>
              <w:jc w:val="center"/>
              <w:rPr>
                <w:sz w:val="24"/>
              </w:rPr>
            </w:pPr>
            <w:r>
              <w:rPr>
                <w:sz w:val="24"/>
              </w:rPr>
              <w:t>指标</w:t>
            </w:r>
          </w:p>
        </w:tc>
      </w:tr>
      <w:tr w:rsidR="007A2DE4" w:rsidTr="00AD77ED">
        <w:trPr>
          <w:jc w:val="center"/>
        </w:trPr>
        <w:tc>
          <w:tcPr>
            <w:tcW w:w="2769" w:type="dxa"/>
            <w:gridSpan w:val="2"/>
            <w:vMerge/>
            <w:tcBorders>
              <w:bottom w:val="single" w:sz="8" w:space="0" w:color="auto"/>
            </w:tcBorders>
            <w:noWrap/>
            <w:vAlign w:val="center"/>
          </w:tcPr>
          <w:p w:rsidR="007A2DE4" w:rsidRDefault="007A2DE4">
            <w:pPr>
              <w:spacing w:line="360" w:lineRule="auto"/>
              <w:ind w:firstLineChars="200" w:firstLine="480"/>
              <w:jc w:val="center"/>
              <w:rPr>
                <w:sz w:val="24"/>
              </w:rPr>
            </w:pPr>
          </w:p>
        </w:tc>
        <w:tc>
          <w:tcPr>
            <w:tcW w:w="945" w:type="dxa"/>
            <w:tcBorders>
              <w:top w:val="single" w:sz="8" w:space="0" w:color="auto"/>
              <w:bottom w:val="single" w:sz="8" w:space="0" w:color="auto"/>
            </w:tcBorders>
            <w:noWrap/>
            <w:vAlign w:val="center"/>
          </w:tcPr>
          <w:p w:rsidR="007A2DE4" w:rsidRDefault="00953EDF">
            <w:pPr>
              <w:spacing w:line="360" w:lineRule="auto"/>
              <w:jc w:val="center"/>
              <w:rPr>
                <w:szCs w:val="21"/>
              </w:rPr>
            </w:pPr>
            <w:r>
              <w:rPr>
                <w:szCs w:val="21"/>
              </w:rPr>
              <w:t>TGP-</w:t>
            </w:r>
            <w:r>
              <w:rPr>
                <w:rFonts w:hint="eastAsia"/>
                <w:szCs w:val="21"/>
              </w:rPr>
              <w:t>7</w:t>
            </w:r>
            <w:r>
              <w:rPr>
                <w:szCs w:val="21"/>
              </w:rPr>
              <w:t>0</w:t>
            </w:r>
          </w:p>
        </w:tc>
        <w:tc>
          <w:tcPr>
            <w:tcW w:w="945" w:type="dxa"/>
            <w:tcBorders>
              <w:top w:val="single" w:sz="8" w:space="0" w:color="auto"/>
              <w:bottom w:val="single" w:sz="8" w:space="0" w:color="auto"/>
            </w:tcBorders>
            <w:noWrap/>
            <w:vAlign w:val="center"/>
          </w:tcPr>
          <w:p w:rsidR="007A2DE4" w:rsidRDefault="00953EDF">
            <w:pPr>
              <w:spacing w:line="360" w:lineRule="auto"/>
              <w:jc w:val="center"/>
              <w:rPr>
                <w:szCs w:val="21"/>
              </w:rPr>
            </w:pPr>
            <w:r>
              <w:rPr>
                <w:szCs w:val="21"/>
              </w:rPr>
              <w:t>TGP-</w:t>
            </w:r>
            <w:r>
              <w:rPr>
                <w:rFonts w:hint="eastAsia"/>
                <w:szCs w:val="21"/>
              </w:rPr>
              <w:t>60</w:t>
            </w:r>
          </w:p>
        </w:tc>
        <w:tc>
          <w:tcPr>
            <w:tcW w:w="945" w:type="dxa"/>
            <w:tcBorders>
              <w:top w:val="single" w:sz="8" w:space="0" w:color="auto"/>
              <w:bottom w:val="single" w:sz="8" w:space="0" w:color="auto"/>
            </w:tcBorders>
            <w:noWrap/>
            <w:vAlign w:val="center"/>
          </w:tcPr>
          <w:p w:rsidR="007A2DE4" w:rsidRDefault="00953EDF">
            <w:pPr>
              <w:spacing w:line="360" w:lineRule="auto"/>
              <w:jc w:val="center"/>
              <w:rPr>
                <w:szCs w:val="21"/>
              </w:rPr>
            </w:pPr>
            <w:r>
              <w:rPr>
                <w:szCs w:val="21"/>
              </w:rPr>
              <w:t>TGP-50</w:t>
            </w:r>
          </w:p>
        </w:tc>
        <w:tc>
          <w:tcPr>
            <w:tcW w:w="945" w:type="dxa"/>
            <w:tcBorders>
              <w:top w:val="single" w:sz="8" w:space="0" w:color="auto"/>
              <w:bottom w:val="single" w:sz="8" w:space="0" w:color="auto"/>
            </w:tcBorders>
            <w:noWrap/>
            <w:vAlign w:val="center"/>
          </w:tcPr>
          <w:p w:rsidR="007A2DE4" w:rsidRDefault="00953EDF">
            <w:pPr>
              <w:spacing w:line="360" w:lineRule="auto"/>
              <w:jc w:val="center"/>
              <w:rPr>
                <w:color w:val="FF0000"/>
                <w:szCs w:val="21"/>
              </w:rPr>
            </w:pPr>
            <w:r>
              <w:rPr>
                <w:szCs w:val="21"/>
              </w:rPr>
              <w:t>T</w:t>
            </w:r>
            <w:r>
              <w:rPr>
                <w:rFonts w:hint="eastAsia"/>
                <w:szCs w:val="21"/>
              </w:rPr>
              <w:t>S</w:t>
            </w:r>
            <w:r>
              <w:rPr>
                <w:szCs w:val="21"/>
              </w:rPr>
              <w:t>P-</w:t>
            </w:r>
            <w:r>
              <w:rPr>
                <w:rFonts w:hint="eastAsia"/>
                <w:szCs w:val="21"/>
              </w:rPr>
              <w:t>7</w:t>
            </w:r>
            <w:r>
              <w:rPr>
                <w:szCs w:val="21"/>
              </w:rPr>
              <w:t>0</w:t>
            </w:r>
          </w:p>
        </w:tc>
        <w:tc>
          <w:tcPr>
            <w:tcW w:w="945" w:type="dxa"/>
            <w:tcBorders>
              <w:top w:val="single" w:sz="8" w:space="0" w:color="auto"/>
              <w:bottom w:val="single" w:sz="8" w:space="0" w:color="auto"/>
            </w:tcBorders>
            <w:noWrap/>
            <w:vAlign w:val="center"/>
          </w:tcPr>
          <w:p w:rsidR="007A2DE4" w:rsidRDefault="00953EDF">
            <w:pPr>
              <w:spacing w:line="360" w:lineRule="auto"/>
              <w:jc w:val="center"/>
              <w:rPr>
                <w:color w:val="FF0000"/>
                <w:szCs w:val="21"/>
              </w:rPr>
            </w:pPr>
            <w:r>
              <w:rPr>
                <w:szCs w:val="21"/>
              </w:rPr>
              <w:t>T</w:t>
            </w:r>
            <w:r>
              <w:rPr>
                <w:rFonts w:hint="eastAsia"/>
                <w:szCs w:val="21"/>
              </w:rPr>
              <w:t>S</w:t>
            </w:r>
            <w:r>
              <w:rPr>
                <w:szCs w:val="21"/>
              </w:rPr>
              <w:t>P-</w:t>
            </w:r>
            <w:r>
              <w:rPr>
                <w:rFonts w:hint="eastAsia"/>
                <w:szCs w:val="21"/>
              </w:rPr>
              <w:t>60</w:t>
            </w:r>
          </w:p>
        </w:tc>
        <w:tc>
          <w:tcPr>
            <w:tcW w:w="945" w:type="dxa"/>
            <w:tcBorders>
              <w:top w:val="single" w:sz="8" w:space="0" w:color="auto"/>
              <w:bottom w:val="single" w:sz="8" w:space="0" w:color="auto"/>
            </w:tcBorders>
            <w:noWrap/>
            <w:vAlign w:val="center"/>
          </w:tcPr>
          <w:p w:rsidR="007A2DE4" w:rsidRDefault="00953EDF">
            <w:pPr>
              <w:spacing w:line="360" w:lineRule="auto"/>
              <w:jc w:val="center"/>
              <w:rPr>
                <w:color w:val="FF0000"/>
                <w:szCs w:val="21"/>
              </w:rPr>
            </w:pPr>
            <w:r>
              <w:rPr>
                <w:szCs w:val="21"/>
              </w:rPr>
              <w:t>T</w:t>
            </w:r>
            <w:r>
              <w:rPr>
                <w:rFonts w:hint="eastAsia"/>
                <w:szCs w:val="21"/>
              </w:rPr>
              <w:t>S</w:t>
            </w:r>
            <w:r>
              <w:rPr>
                <w:szCs w:val="21"/>
              </w:rPr>
              <w:t>P-50</w:t>
            </w:r>
          </w:p>
        </w:tc>
      </w:tr>
      <w:tr w:rsidR="007A2DE4" w:rsidTr="00AD77ED">
        <w:trPr>
          <w:jc w:val="center"/>
        </w:trPr>
        <w:tc>
          <w:tcPr>
            <w:tcW w:w="1384" w:type="dxa"/>
            <w:vMerge w:val="restart"/>
            <w:tcBorders>
              <w:top w:val="single" w:sz="8" w:space="0" w:color="auto"/>
            </w:tcBorders>
            <w:noWrap/>
            <w:vAlign w:val="center"/>
          </w:tcPr>
          <w:p w:rsidR="007A2DE4" w:rsidRDefault="00953EDF">
            <w:pPr>
              <w:spacing w:line="360" w:lineRule="auto"/>
              <w:jc w:val="left"/>
              <w:rPr>
                <w:sz w:val="24"/>
              </w:rPr>
            </w:pPr>
            <w:r>
              <w:rPr>
                <w:sz w:val="24"/>
              </w:rPr>
              <w:t>体积密度</w:t>
            </w:r>
            <w:r>
              <w:rPr>
                <w:rFonts w:hint="eastAsia"/>
                <w:sz w:val="24"/>
              </w:rPr>
              <w:t>/(</w:t>
            </w:r>
            <w:r>
              <w:rPr>
                <w:sz w:val="24"/>
              </w:rPr>
              <w:t>g/cm</w:t>
            </w:r>
            <w:r>
              <w:rPr>
                <w:sz w:val="24"/>
                <w:vertAlign w:val="superscript"/>
              </w:rPr>
              <w:t>3</w:t>
            </w:r>
            <w:r>
              <w:rPr>
                <w:rFonts w:hint="eastAsia"/>
                <w:sz w:val="24"/>
              </w:rPr>
              <w:t>)</w:t>
            </w:r>
            <w:r w:rsidR="00EC3E2F">
              <w:rPr>
                <w:rFonts w:hint="eastAsia"/>
                <w:sz w:val="24"/>
              </w:rPr>
              <w:t xml:space="preserve">  </w:t>
            </w:r>
            <w:r>
              <w:rPr>
                <w:kern w:val="0"/>
                <w:sz w:val="24"/>
              </w:rPr>
              <w:t>≥</w:t>
            </w:r>
          </w:p>
        </w:tc>
        <w:tc>
          <w:tcPr>
            <w:tcW w:w="1385" w:type="dxa"/>
            <w:tcBorders>
              <w:top w:val="single" w:sz="8" w:space="0" w:color="auto"/>
              <w:bottom w:val="single" w:sz="8" w:space="0" w:color="auto"/>
            </w:tcBorders>
            <w:noWrap/>
            <w:vAlign w:val="center"/>
          </w:tcPr>
          <w:p w:rsidR="007A2DE4" w:rsidRDefault="00953EDF">
            <w:pPr>
              <w:spacing w:line="360" w:lineRule="auto"/>
              <w:jc w:val="center"/>
              <w:rPr>
                <w:sz w:val="24"/>
              </w:rPr>
            </w:pPr>
            <w:r>
              <w:rPr>
                <w:sz w:val="24"/>
              </w:rPr>
              <w:t>110</w:t>
            </w:r>
            <w:r>
              <w:rPr>
                <w:rFonts w:ascii="宋体" w:hAnsi="宋体" w:cs="宋体" w:hint="eastAsia"/>
                <w:sz w:val="24"/>
              </w:rPr>
              <w:t>℃</w:t>
            </w:r>
            <w:r>
              <w:rPr>
                <w:sz w:val="24"/>
              </w:rPr>
              <w:t>×24h</w:t>
            </w:r>
          </w:p>
        </w:tc>
        <w:tc>
          <w:tcPr>
            <w:tcW w:w="945" w:type="dxa"/>
            <w:tcBorders>
              <w:top w:val="single" w:sz="8" w:space="0" w:color="auto"/>
              <w:bottom w:val="single" w:sz="8" w:space="0" w:color="auto"/>
            </w:tcBorders>
            <w:noWrap/>
            <w:vAlign w:val="center"/>
          </w:tcPr>
          <w:p w:rsidR="007A2DE4" w:rsidRDefault="00953EDF">
            <w:pPr>
              <w:spacing w:line="400" w:lineRule="exact"/>
              <w:jc w:val="center"/>
              <w:rPr>
                <w:sz w:val="18"/>
                <w:szCs w:val="18"/>
              </w:rPr>
            </w:pPr>
            <w:r>
              <w:rPr>
                <w:rFonts w:hint="eastAsia"/>
                <w:sz w:val="18"/>
                <w:szCs w:val="18"/>
              </w:rPr>
              <w:t>2.60</w:t>
            </w:r>
          </w:p>
        </w:tc>
        <w:tc>
          <w:tcPr>
            <w:tcW w:w="945" w:type="dxa"/>
            <w:tcBorders>
              <w:top w:val="single" w:sz="8" w:space="0" w:color="auto"/>
              <w:bottom w:val="single" w:sz="8" w:space="0" w:color="auto"/>
            </w:tcBorders>
            <w:noWrap/>
            <w:vAlign w:val="center"/>
          </w:tcPr>
          <w:p w:rsidR="007A2DE4" w:rsidRDefault="00953EDF">
            <w:pPr>
              <w:spacing w:line="400" w:lineRule="exact"/>
              <w:jc w:val="center"/>
              <w:rPr>
                <w:sz w:val="18"/>
                <w:szCs w:val="18"/>
              </w:rPr>
            </w:pPr>
            <w:r>
              <w:rPr>
                <w:sz w:val="18"/>
                <w:szCs w:val="18"/>
              </w:rPr>
              <w:t>2.</w:t>
            </w:r>
            <w:r>
              <w:rPr>
                <w:rFonts w:hint="eastAsia"/>
                <w:sz w:val="18"/>
                <w:szCs w:val="18"/>
              </w:rPr>
              <w:t>50</w:t>
            </w:r>
          </w:p>
        </w:tc>
        <w:tc>
          <w:tcPr>
            <w:tcW w:w="945" w:type="dxa"/>
            <w:tcBorders>
              <w:top w:val="single" w:sz="8" w:space="0" w:color="auto"/>
              <w:bottom w:val="single" w:sz="8" w:space="0" w:color="auto"/>
            </w:tcBorders>
            <w:noWrap/>
            <w:vAlign w:val="center"/>
          </w:tcPr>
          <w:p w:rsidR="007A2DE4" w:rsidRDefault="00953EDF">
            <w:pPr>
              <w:spacing w:line="400" w:lineRule="exact"/>
              <w:jc w:val="center"/>
              <w:rPr>
                <w:sz w:val="18"/>
                <w:szCs w:val="18"/>
              </w:rPr>
            </w:pPr>
            <w:r>
              <w:rPr>
                <w:sz w:val="18"/>
                <w:szCs w:val="18"/>
              </w:rPr>
              <w:t>2.</w:t>
            </w:r>
            <w:r>
              <w:rPr>
                <w:rFonts w:hint="eastAsia"/>
                <w:sz w:val="18"/>
                <w:szCs w:val="18"/>
              </w:rPr>
              <w:t>45</w:t>
            </w:r>
          </w:p>
        </w:tc>
        <w:tc>
          <w:tcPr>
            <w:tcW w:w="945" w:type="dxa"/>
            <w:tcBorders>
              <w:top w:val="single" w:sz="8" w:space="0" w:color="auto"/>
              <w:bottom w:val="single" w:sz="8" w:space="0" w:color="auto"/>
            </w:tcBorders>
            <w:noWrap/>
            <w:vAlign w:val="center"/>
          </w:tcPr>
          <w:p w:rsidR="007A2DE4" w:rsidRDefault="00953EDF">
            <w:pPr>
              <w:spacing w:line="400" w:lineRule="exact"/>
              <w:jc w:val="center"/>
              <w:rPr>
                <w:sz w:val="18"/>
                <w:szCs w:val="18"/>
              </w:rPr>
            </w:pPr>
            <w:r>
              <w:rPr>
                <w:rFonts w:hint="eastAsia"/>
                <w:sz w:val="18"/>
                <w:szCs w:val="18"/>
              </w:rPr>
              <w:t>2.80</w:t>
            </w:r>
          </w:p>
        </w:tc>
        <w:tc>
          <w:tcPr>
            <w:tcW w:w="945" w:type="dxa"/>
            <w:tcBorders>
              <w:top w:val="single" w:sz="8" w:space="0" w:color="auto"/>
              <w:bottom w:val="single" w:sz="8" w:space="0" w:color="auto"/>
            </w:tcBorders>
            <w:noWrap/>
            <w:vAlign w:val="center"/>
          </w:tcPr>
          <w:p w:rsidR="007A2DE4" w:rsidRDefault="00953EDF">
            <w:pPr>
              <w:spacing w:line="400" w:lineRule="exact"/>
              <w:jc w:val="center"/>
              <w:rPr>
                <w:sz w:val="18"/>
                <w:szCs w:val="18"/>
              </w:rPr>
            </w:pPr>
            <w:r>
              <w:rPr>
                <w:rFonts w:hint="eastAsia"/>
                <w:sz w:val="18"/>
                <w:szCs w:val="18"/>
              </w:rPr>
              <w:t>2.60</w:t>
            </w:r>
          </w:p>
        </w:tc>
        <w:tc>
          <w:tcPr>
            <w:tcW w:w="945" w:type="dxa"/>
            <w:tcBorders>
              <w:top w:val="single" w:sz="8" w:space="0" w:color="auto"/>
              <w:bottom w:val="single" w:sz="8" w:space="0" w:color="auto"/>
            </w:tcBorders>
            <w:noWrap/>
            <w:vAlign w:val="center"/>
          </w:tcPr>
          <w:p w:rsidR="007A2DE4" w:rsidRDefault="00953EDF">
            <w:pPr>
              <w:spacing w:line="400" w:lineRule="exact"/>
              <w:jc w:val="center"/>
              <w:rPr>
                <w:sz w:val="18"/>
                <w:szCs w:val="18"/>
              </w:rPr>
            </w:pPr>
            <w:r>
              <w:rPr>
                <w:rFonts w:hint="eastAsia"/>
                <w:sz w:val="18"/>
                <w:szCs w:val="18"/>
              </w:rPr>
              <w:t>2.50</w:t>
            </w:r>
          </w:p>
        </w:tc>
      </w:tr>
      <w:tr w:rsidR="007A2DE4" w:rsidTr="00AD77ED">
        <w:trPr>
          <w:jc w:val="center"/>
        </w:trPr>
        <w:tc>
          <w:tcPr>
            <w:tcW w:w="1384" w:type="dxa"/>
            <w:vMerge/>
            <w:noWrap/>
            <w:vAlign w:val="center"/>
          </w:tcPr>
          <w:p w:rsidR="007A2DE4" w:rsidRDefault="007A2DE4">
            <w:pPr>
              <w:spacing w:line="360" w:lineRule="auto"/>
              <w:jc w:val="center"/>
              <w:rPr>
                <w:sz w:val="24"/>
              </w:rPr>
            </w:pPr>
          </w:p>
        </w:tc>
        <w:tc>
          <w:tcPr>
            <w:tcW w:w="1385" w:type="dxa"/>
            <w:tcBorders>
              <w:top w:val="single" w:sz="8" w:space="0" w:color="auto"/>
            </w:tcBorders>
            <w:noWrap/>
            <w:vAlign w:val="center"/>
          </w:tcPr>
          <w:p w:rsidR="007A2DE4" w:rsidRDefault="00953EDF">
            <w:pPr>
              <w:spacing w:line="360" w:lineRule="auto"/>
              <w:jc w:val="center"/>
              <w:rPr>
                <w:sz w:val="24"/>
              </w:rPr>
            </w:pPr>
            <w:r>
              <w:rPr>
                <w:kern w:val="0"/>
                <w:sz w:val="24"/>
              </w:rPr>
              <w:t>1450</w:t>
            </w:r>
            <w:r>
              <w:rPr>
                <w:rFonts w:ascii="宋体" w:hAnsi="宋体" w:cs="宋体" w:hint="eastAsia"/>
                <w:kern w:val="0"/>
                <w:sz w:val="24"/>
              </w:rPr>
              <w:t>℃</w:t>
            </w:r>
            <w:r>
              <w:rPr>
                <w:kern w:val="0"/>
                <w:sz w:val="24"/>
              </w:rPr>
              <w:t>×3h</w:t>
            </w:r>
          </w:p>
        </w:tc>
        <w:tc>
          <w:tcPr>
            <w:tcW w:w="945" w:type="dxa"/>
            <w:tcBorders>
              <w:top w:val="single" w:sz="8" w:space="0" w:color="auto"/>
            </w:tcBorders>
            <w:noWrap/>
            <w:vAlign w:val="center"/>
          </w:tcPr>
          <w:p w:rsidR="007A2DE4" w:rsidRDefault="00953EDF">
            <w:pPr>
              <w:spacing w:line="400" w:lineRule="exact"/>
              <w:jc w:val="center"/>
              <w:rPr>
                <w:sz w:val="18"/>
                <w:szCs w:val="18"/>
              </w:rPr>
            </w:pPr>
            <w:r>
              <w:rPr>
                <w:rFonts w:hint="eastAsia"/>
                <w:sz w:val="18"/>
                <w:szCs w:val="18"/>
              </w:rPr>
              <w:t>2.50</w:t>
            </w:r>
          </w:p>
        </w:tc>
        <w:tc>
          <w:tcPr>
            <w:tcW w:w="945" w:type="dxa"/>
            <w:tcBorders>
              <w:top w:val="single" w:sz="8" w:space="0" w:color="auto"/>
            </w:tcBorders>
            <w:noWrap/>
            <w:vAlign w:val="center"/>
          </w:tcPr>
          <w:p w:rsidR="007A2DE4" w:rsidRDefault="00953EDF">
            <w:pPr>
              <w:spacing w:line="400" w:lineRule="exact"/>
              <w:jc w:val="center"/>
              <w:rPr>
                <w:sz w:val="18"/>
                <w:szCs w:val="18"/>
              </w:rPr>
            </w:pPr>
            <w:r>
              <w:rPr>
                <w:sz w:val="18"/>
                <w:szCs w:val="18"/>
              </w:rPr>
              <w:t>2.</w:t>
            </w:r>
            <w:r>
              <w:rPr>
                <w:rFonts w:hint="eastAsia"/>
                <w:sz w:val="18"/>
                <w:szCs w:val="18"/>
              </w:rPr>
              <w:t>40</w:t>
            </w:r>
          </w:p>
        </w:tc>
        <w:tc>
          <w:tcPr>
            <w:tcW w:w="945" w:type="dxa"/>
            <w:tcBorders>
              <w:top w:val="single" w:sz="8" w:space="0" w:color="auto"/>
            </w:tcBorders>
            <w:noWrap/>
            <w:vAlign w:val="center"/>
          </w:tcPr>
          <w:p w:rsidR="007A2DE4" w:rsidRDefault="00953EDF">
            <w:pPr>
              <w:spacing w:line="400" w:lineRule="exact"/>
              <w:jc w:val="center"/>
              <w:rPr>
                <w:sz w:val="18"/>
                <w:szCs w:val="18"/>
              </w:rPr>
            </w:pPr>
            <w:r>
              <w:rPr>
                <w:sz w:val="18"/>
                <w:szCs w:val="18"/>
              </w:rPr>
              <w:t>2.</w:t>
            </w:r>
            <w:r>
              <w:rPr>
                <w:rFonts w:hint="eastAsia"/>
                <w:sz w:val="18"/>
                <w:szCs w:val="18"/>
              </w:rPr>
              <w:t>35</w:t>
            </w:r>
          </w:p>
        </w:tc>
        <w:tc>
          <w:tcPr>
            <w:tcW w:w="945" w:type="dxa"/>
            <w:tcBorders>
              <w:top w:val="single" w:sz="8" w:space="0" w:color="auto"/>
            </w:tcBorders>
            <w:noWrap/>
            <w:vAlign w:val="center"/>
          </w:tcPr>
          <w:p w:rsidR="007A2DE4" w:rsidRDefault="00953EDF">
            <w:pPr>
              <w:spacing w:line="400" w:lineRule="exact"/>
              <w:jc w:val="center"/>
              <w:rPr>
                <w:sz w:val="18"/>
                <w:szCs w:val="18"/>
              </w:rPr>
            </w:pPr>
            <w:r>
              <w:rPr>
                <w:rFonts w:hint="eastAsia"/>
                <w:sz w:val="18"/>
                <w:szCs w:val="18"/>
              </w:rPr>
              <w:t>2.70</w:t>
            </w:r>
          </w:p>
        </w:tc>
        <w:tc>
          <w:tcPr>
            <w:tcW w:w="945" w:type="dxa"/>
            <w:tcBorders>
              <w:top w:val="single" w:sz="8" w:space="0" w:color="auto"/>
            </w:tcBorders>
            <w:noWrap/>
            <w:vAlign w:val="center"/>
          </w:tcPr>
          <w:p w:rsidR="007A2DE4" w:rsidRDefault="00953EDF">
            <w:pPr>
              <w:spacing w:line="400" w:lineRule="exact"/>
              <w:jc w:val="center"/>
              <w:rPr>
                <w:sz w:val="18"/>
                <w:szCs w:val="18"/>
              </w:rPr>
            </w:pPr>
            <w:r>
              <w:rPr>
                <w:rFonts w:hint="eastAsia"/>
                <w:sz w:val="18"/>
                <w:szCs w:val="18"/>
              </w:rPr>
              <w:t>2.50</w:t>
            </w:r>
          </w:p>
        </w:tc>
        <w:tc>
          <w:tcPr>
            <w:tcW w:w="945" w:type="dxa"/>
            <w:tcBorders>
              <w:top w:val="single" w:sz="8" w:space="0" w:color="auto"/>
            </w:tcBorders>
            <w:noWrap/>
            <w:vAlign w:val="center"/>
          </w:tcPr>
          <w:p w:rsidR="007A2DE4" w:rsidRDefault="00953EDF">
            <w:pPr>
              <w:spacing w:line="400" w:lineRule="exact"/>
              <w:jc w:val="center"/>
              <w:rPr>
                <w:sz w:val="18"/>
                <w:szCs w:val="18"/>
              </w:rPr>
            </w:pPr>
            <w:r>
              <w:rPr>
                <w:rFonts w:hint="eastAsia"/>
                <w:sz w:val="18"/>
                <w:szCs w:val="18"/>
              </w:rPr>
              <w:t>2.40</w:t>
            </w:r>
          </w:p>
        </w:tc>
      </w:tr>
    </w:tbl>
    <w:p w:rsidR="007A2DE4" w:rsidRDefault="00953EDF" w:rsidP="002D38EB">
      <w:pPr>
        <w:tabs>
          <w:tab w:val="left" w:pos="360"/>
        </w:tabs>
        <w:spacing w:beforeLines="50" w:before="156" w:afterLines="50" w:after="156" w:line="360" w:lineRule="auto"/>
        <w:outlineLvl w:val="0"/>
        <w:rPr>
          <w:b/>
          <w:sz w:val="24"/>
        </w:rPr>
      </w:pPr>
      <w:r>
        <w:rPr>
          <w:b/>
          <w:sz w:val="24"/>
        </w:rPr>
        <w:t xml:space="preserve">4.2.4 </w:t>
      </w:r>
      <w:r>
        <w:rPr>
          <w:b/>
          <w:sz w:val="24"/>
        </w:rPr>
        <w:t>常温耐压强度</w:t>
      </w:r>
    </w:p>
    <w:p w:rsidR="007A2DE4" w:rsidRDefault="00953EDF" w:rsidP="002D38EB">
      <w:pPr>
        <w:tabs>
          <w:tab w:val="left" w:pos="360"/>
        </w:tabs>
        <w:spacing w:beforeLines="50" w:before="156" w:afterLines="50" w:after="156" w:line="360" w:lineRule="auto"/>
        <w:ind w:firstLineChars="200" w:firstLine="480"/>
        <w:outlineLvl w:val="0"/>
        <w:rPr>
          <w:sz w:val="24"/>
        </w:rPr>
      </w:pPr>
      <w:r>
        <w:rPr>
          <w:sz w:val="24"/>
        </w:rPr>
        <w:t>根据研究，高炉出铁沟喷补料的常温烘干强度首先与骨料本身的强度、粒度有很大关系；当骨料加入量一定的情况下，常温烘干强度又与结合剂的加入量成正比；另外，外加剂的使用也会对喷涂料的常温烘干强度造成影响。在经过一定温度的热处理之后，不同组分也会对铝硅质喷涂料的烧后强度及性能产生影响。高炉出铁沟喷补料的</w:t>
      </w:r>
      <w:r>
        <w:rPr>
          <w:sz w:val="24"/>
        </w:rPr>
        <w:t>110℃</w:t>
      </w:r>
      <w:r>
        <w:rPr>
          <w:sz w:val="24"/>
        </w:rPr>
        <w:t>烘后强度主要靠结合剂提供，</w:t>
      </w:r>
      <w:r>
        <w:rPr>
          <w:rFonts w:hint="eastAsia"/>
          <w:sz w:val="24"/>
        </w:rPr>
        <w:t>结合剂含量的多少对强度有直接影响。</w:t>
      </w:r>
      <w:r>
        <w:rPr>
          <w:sz w:val="24"/>
        </w:rPr>
        <w:t>随着温度的升高，依靠结合剂水化而产生的结合作用完全消失，而此时喷补料中还未产生明显的烧结作用，因此强度通常较低，只有在高温条件下才能够产生部分液相从而促进烧结。从喷补料使用条件考虑，高炉出铁沟的最高温度可能达到</w:t>
      </w:r>
      <w:r>
        <w:rPr>
          <w:sz w:val="24"/>
        </w:rPr>
        <w:t>1500℃</w:t>
      </w:r>
      <w:r>
        <w:rPr>
          <w:sz w:val="24"/>
        </w:rPr>
        <w:t>，因此检测喷补料经过</w:t>
      </w:r>
      <w:r>
        <w:rPr>
          <w:sz w:val="24"/>
        </w:rPr>
        <w:t>1450℃</w:t>
      </w:r>
      <w:r>
        <w:rPr>
          <w:sz w:val="24"/>
        </w:rPr>
        <w:t>烧后的性能既结合了喷补料强度随温度变化的规律，又能够反</w:t>
      </w:r>
      <w:r>
        <w:rPr>
          <w:rFonts w:hint="eastAsia"/>
          <w:sz w:val="24"/>
        </w:rPr>
        <w:t>映</w:t>
      </w:r>
      <w:r>
        <w:rPr>
          <w:sz w:val="24"/>
        </w:rPr>
        <w:t>出材料在使用环境中的性能特征，比较具有科学性。高温烧后强度主要靠反应烧结产生结合作用，因此常温强度的要求也反</w:t>
      </w:r>
      <w:r>
        <w:rPr>
          <w:rFonts w:hint="eastAsia"/>
          <w:sz w:val="24"/>
        </w:rPr>
        <w:t>映</w:t>
      </w:r>
      <w:r>
        <w:rPr>
          <w:sz w:val="24"/>
        </w:rPr>
        <w:t>了喷涂料所用结合剂的种类、加入量、</w:t>
      </w:r>
      <w:r>
        <w:rPr>
          <w:rFonts w:hint="eastAsia"/>
          <w:sz w:val="24"/>
        </w:rPr>
        <w:t>加水量、</w:t>
      </w:r>
      <w:r>
        <w:rPr>
          <w:sz w:val="24"/>
        </w:rPr>
        <w:t>使用温度及材料内部反应情况。在综合考虑各项性能的基础上，本标准将不同牌号的高炉出铁沟喷补料的</w:t>
      </w:r>
      <w:r>
        <w:rPr>
          <w:rFonts w:hint="eastAsia"/>
          <w:sz w:val="24"/>
        </w:rPr>
        <w:t xml:space="preserve">110 </w:t>
      </w:r>
      <w:r>
        <w:rPr>
          <w:rFonts w:hint="eastAsia"/>
          <w:sz w:val="24"/>
        </w:rPr>
        <w:t>℃</w:t>
      </w:r>
      <w:r>
        <w:rPr>
          <w:sz w:val="24"/>
        </w:rPr>
        <w:t>烘干耐压强度与烧后耐压强度制定见表</w:t>
      </w:r>
      <w:r>
        <w:rPr>
          <w:rFonts w:hint="eastAsia"/>
          <w:sz w:val="24"/>
        </w:rPr>
        <w:t>3</w:t>
      </w:r>
      <w:r>
        <w:rPr>
          <w:sz w:val="24"/>
        </w:rPr>
        <w:t>。</w:t>
      </w:r>
    </w:p>
    <w:p w:rsidR="007A2DE4" w:rsidRDefault="00953EDF" w:rsidP="002D38EB">
      <w:pPr>
        <w:spacing w:beforeLines="50" w:before="156" w:afterLines="50" w:after="156" w:line="360" w:lineRule="auto"/>
        <w:ind w:firstLineChars="200" w:firstLine="482"/>
        <w:jc w:val="center"/>
        <w:rPr>
          <w:b/>
          <w:bCs/>
          <w:sz w:val="24"/>
        </w:rPr>
      </w:pPr>
      <w:r>
        <w:rPr>
          <w:b/>
          <w:bCs/>
          <w:sz w:val="24"/>
        </w:rPr>
        <w:t>表</w:t>
      </w:r>
      <w:r>
        <w:rPr>
          <w:rFonts w:hint="eastAsia"/>
          <w:b/>
          <w:bCs/>
          <w:sz w:val="24"/>
        </w:rPr>
        <w:t>3</w:t>
      </w:r>
      <w:r>
        <w:rPr>
          <w:b/>
          <w:sz w:val="24"/>
        </w:rPr>
        <w:t>高炉出铁沟喷补料</w:t>
      </w:r>
      <w:r>
        <w:rPr>
          <w:b/>
          <w:bCs/>
          <w:sz w:val="24"/>
        </w:rPr>
        <w:t>的耐压强度</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801"/>
        <w:gridCol w:w="1500"/>
        <w:gridCol w:w="827"/>
        <w:gridCol w:w="827"/>
        <w:gridCol w:w="827"/>
        <w:gridCol w:w="827"/>
        <w:gridCol w:w="827"/>
        <w:gridCol w:w="830"/>
      </w:tblGrid>
      <w:tr w:rsidR="007A2DE4">
        <w:trPr>
          <w:jc w:val="center"/>
        </w:trPr>
        <w:tc>
          <w:tcPr>
            <w:tcW w:w="3301" w:type="dxa"/>
            <w:gridSpan w:val="2"/>
            <w:vMerge w:val="restart"/>
            <w:tcBorders>
              <w:top w:val="single" w:sz="8" w:space="0" w:color="auto"/>
            </w:tcBorders>
            <w:noWrap/>
            <w:vAlign w:val="center"/>
          </w:tcPr>
          <w:p w:rsidR="007A2DE4" w:rsidRDefault="00953EDF">
            <w:pPr>
              <w:spacing w:line="360" w:lineRule="auto"/>
              <w:ind w:firstLineChars="200" w:firstLine="480"/>
              <w:jc w:val="center"/>
              <w:rPr>
                <w:sz w:val="24"/>
              </w:rPr>
            </w:pPr>
            <w:r>
              <w:rPr>
                <w:sz w:val="24"/>
              </w:rPr>
              <w:t>项目</w:t>
            </w:r>
          </w:p>
        </w:tc>
        <w:tc>
          <w:tcPr>
            <w:tcW w:w="4965" w:type="dxa"/>
            <w:gridSpan w:val="6"/>
            <w:tcBorders>
              <w:top w:val="single" w:sz="8" w:space="0" w:color="auto"/>
              <w:bottom w:val="single" w:sz="8" w:space="0" w:color="auto"/>
            </w:tcBorders>
            <w:noWrap/>
            <w:vAlign w:val="center"/>
          </w:tcPr>
          <w:p w:rsidR="007A2DE4" w:rsidRDefault="00953EDF">
            <w:pPr>
              <w:spacing w:line="360" w:lineRule="auto"/>
              <w:ind w:firstLineChars="200" w:firstLine="480"/>
              <w:jc w:val="center"/>
              <w:rPr>
                <w:sz w:val="24"/>
              </w:rPr>
            </w:pPr>
            <w:r>
              <w:rPr>
                <w:sz w:val="24"/>
              </w:rPr>
              <w:t>指标</w:t>
            </w:r>
          </w:p>
        </w:tc>
      </w:tr>
      <w:tr w:rsidR="007A2DE4">
        <w:trPr>
          <w:jc w:val="center"/>
        </w:trPr>
        <w:tc>
          <w:tcPr>
            <w:tcW w:w="3301" w:type="dxa"/>
            <w:gridSpan w:val="2"/>
            <w:vMerge/>
            <w:tcBorders>
              <w:bottom w:val="single" w:sz="8" w:space="0" w:color="auto"/>
            </w:tcBorders>
            <w:noWrap/>
            <w:vAlign w:val="center"/>
          </w:tcPr>
          <w:p w:rsidR="007A2DE4" w:rsidRDefault="007A2DE4">
            <w:pPr>
              <w:spacing w:line="360" w:lineRule="auto"/>
              <w:ind w:firstLineChars="200" w:firstLine="480"/>
              <w:jc w:val="center"/>
              <w:rPr>
                <w:sz w:val="24"/>
              </w:rPr>
            </w:pPr>
          </w:p>
        </w:tc>
        <w:tc>
          <w:tcPr>
            <w:tcW w:w="827" w:type="dxa"/>
            <w:tcBorders>
              <w:top w:val="single" w:sz="8" w:space="0" w:color="auto"/>
              <w:bottom w:val="single" w:sz="8" w:space="0" w:color="auto"/>
            </w:tcBorders>
            <w:noWrap/>
            <w:vAlign w:val="center"/>
          </w:tcPr>
          <w:p w:rsidR="007A2DE4" w:rsidRDefault="00953EDF">
            <w:pPr>
              <w:spacing w:line="400" w:lineRule="exact"/>
              <w:jc w:val="center"/>
              <w:rPr>
                <w:sz w:val="18"/>
                <w:szCs w:val="18"/>
              </w:rPr>
            </w:pPr>
            <w:r>
              <w:rPr>
                <w:rFonts w:hint="eastAsia"/>
                <w:sz w:val="18"/>
                <w:szCs w:val="18"/>
              </w:rPr>
              <w:t>T</w:t>
            </w:r>
            <w:r>
              <w:rPr>
                <w:sz w:val="18"/>
                <w:szCs w:val="18"/>
              </w:rPr>
              <w:t>GP-</w:t>
            </w:r>
            <w:r>
              <w:rPr>
                <w:rFonts w:hint="eastAsia"/>
                <w:sz w:val="18"/>
                <w:szCs w:val="18"/>
              </w:rPr>
              <w:t>70</w:t>
            </w:r>
          </w:p>
        </w:tc>
        <w:tc>
          <w:tcPr>
            <w:tcW w:w="827" w:type="dxa"/>
            <w:tcBorders>
              <w:top w:val="single" w:sz="8" w:space="0" w:color="auto"/>
              <w:bottom w:val="single" w:sz="8" w:space="0" w:color="auto"/>
            </w:tcBorders>
            <w:noWrap/>
            <w:vAlign w:val="center"/>
          </w:tcPr>
          <w:p w:rsidR="007A2DE4" w:rsidRDefault="00953EDF">
            <w:pPr>
              <w:spacing w:line="400" w:lineRule="exact"/>
              <w:jc w:val="center"/>
              <w:rPr>
                <w:sz w:val="18"/>
                <w:szCs w:val="18"/>
              </w:rPr>
            </w:pPr>
            <w:r>
              <w:rPr>
                <w:rFonts w:hint="eastAsia"/>
                <w:sz w:val="18"/>
                <w:szCs w:val="18"/>
              </w:rPr>
              <w:t>T</w:t>
            </w:r>
            <w:r>
              <w:rPr>
                <w:sz w:val="18"/>
                <w:szCs w:val="18"/>
              </w:rPr>
              <w:t>GP-</w:t>
            </w:r>
            <w:r>
              <w:rPr>
                <w:rFonts w:hint="eastAsia"/>
                <w:sz w:val="18"/>
                <w:szCs w:val="18"/>
              </w:rPr>
              <w:t>60</w:t>
            </w:r>
          </w:p>
        </w:tc>
        <w:tc>
          <w:tcPr>
            <w:tcW w:w="827" w:type="dxa"/>
            <w:tcBorders>
              <w:top w:val="single" w:sz="8" w:space="0" w:color="auto"/>
              <w:bottom w:val="single" w:sz="8" w:space="0" w:color="auto"/>
            </w:tcBorders>
            <w:noWrap/>
            <w:vAlign w:val="center"/>
          </w:tcPr>
          <w:p w:rsidR="007A2DE4" w:rsidRDefault="00953EDF">
            <w:pPr>
              <w:spacing w:line="400" w:lineRule="exact"/>
              <w:jc w:val="center"/>
              <w:rPr>
                <w:sz w:val="18"/>
                <w:szCs w:val="18"/>
              </w:rPr>
            </w:pPr>
            <w:r>
              <w:rPr>
                <w:rFonts w:hint="eastAsia"/>
                <w:sz w:val="18"/>
                <w:szCs w:val="18"/>
              </w:rPr>
              <w:t>T</w:t>
            </w:r>
            <w:r>
              <w:rPr>
                <w:sz w:val="18"/>
                <w:szCs w:val="18"/>
              </w:rPr>
              <w:t>GP-</w:t>
            </w:r>
            <w:r>
              <w:rPr>
                <w:rFonts w:hint="eastAsia"/>
                <w:sz w:val="18"/>
                <w:szCs w:val="18"/>
              </w:rPr>
              <w:t>50</w:t>
            </w:r>
          </w:p>
        </w:tc>
        <w:tc>
          <w:tcPr>
            <w:tcW w:w="827" w:type="dxa"/>
            <w:tcBorders>
              <w:top w:val="single" w:sz="8" w:space="0" w:color="auto"/>
              <w:bottom w:val="single" w:sz="8" w:space="0" w:color="auto"/>
            </w:tcBorders>
            <w:noWrap/>
            <w:vAlign w:val="center"/>
          </w:tcPr>
          <w:p w:rsidR="007A2DE4" w:rsidRDefault="00953EDF">
            <w:pPr>
              <w:spacing w:line="400" w:lineRule="exact"/>
              <w:jc w:val="center"/>
              <w:rPr>
                <w:sz w:val="18"/>
                <w:szCs w:val="18"/>
              </w:rPr>
            </w:pPr>
            <w:r>
              <w:rPr>
                <w:rFonts w:hint="eastAsia"/>
                <w:sz w:val="18"/>
                <w:szCs w:val="18"/>
              </w:rPr>
              <w:t>TS</w:t>
            </w:r>
            <w:r>
              <w:rPr>
                <w:sz w:val="18"/>
                <w:szCs w:val="18"/>
              </w:rPr>
              <w:t>P-</w:t>
            </w:r>
            <w:r>
              <w:rPr>
                <w:rFonts w:hint="eastAsia"/>
                <w:sz w:val="18"/>
                <w:szCs w:val="18"/>
              </w:rPr>
              <w:t>70</w:t>
            </w:r>
          </w:p>
        </w:tc>
        <w:tc>
          <w:tcPr>
            <w:tcW w:w="827" w:type="dxa"/>
            <w:tcBorders>
              <w:top w:val="single" w:sz="8" w:space="0" w:color="auto"/>
              <w:bottom w:val="single" w:sz="8" w:space="0" w:color="auto"/>
            </w:tcBorders>
            <w:noWrap/>
            <w:vAlign w:val="center"/>
          </w:tcPr>
          <w:p w:rsidR="007A2DE4" w:rsidRDefault="00953EDF">
            <w:pPr>
              <w:spacing w:line="400" w:lineRule="exact"/>
              <w:jc w:val="center"/>
              <w:rPr>
                <w:sz w:val="18"/>
                <w:szCs w:val="18"/>
              </w:rPr>
            </w:pPr>
            <w:r>
              <w:rPr>
                <w:rFonts w:hint="eastAsia"/>
                <w:sz w:val="18"/>
                <w:szCs w:val="18"/>
              </w:rPr>
              <w:t>TS</w:t>
            </w:r>
            <w:r>
              <w:rPr>
                <w:sz w:val="18"/>
                <w:szCs w:val="18"/>
              </w:rPr>
              <w:t>P-</w:t>
            </w:r>
            <w:r>
              <w:rPr>
                <w:rFonts w:hint="eastAsia"/>
                <w:sz w:val="18"/>
                <w:szCs w:val="18"/>
              </w:rPr>
              <w:t>60</w:t>
            </w:r>
          </w:p>
        </w:tc>
        <w:tc>
          <w:tcPr>
            <w:tcW w:w="830" w:type="dxa"/>
            <w:tcBorders>
              <w:top w:val="single" w:sz="8" w:space="0" w:color="auto"/>
              <w:bottom w:val="single" w:sz="8" w:space="0" w:color="auto"/>
            </w:tcBorders>
            <w:noWrap/>
            <w:vAlign w:val="center"/>
          </w:tcPr>
          <w:p w:rsidR="007A2DE4" w:rsidRDefault="00953EDF">
            <w:pPr>
              <w:spacing w:line="400" w:lineRule="exact"/>
              <w:jc w:val="center"/>
              <w:rPr>
                <w:sz w:val="18"/>
                <w:szCs w:val="18"/>
              </w:rPr>
            </w:pPr>
            <w:r>
              <w:rPr>
                <w:rFonts w:hint="eastAsia"/>
                <w:sz w:val="18"/>
                <w:szCs w:val="18"/>
              </w:rPr>
              <w:t>TS</w:t>
            </w:r>
            <w:r>
              <w:rPr>
                <w:sz w:val="18"/>
                <w:szCs w:val="18"/>
              </w:rPr>
              <w:t>P-</w:t>
            </w:r>
            <w:r>
              <w:rPr>
                <w:rFonts w:hint="eastAsia"/>
                <w:sz w:val="18"/>
                <w:szCs w:val="18"/>
              </w:rPr>
              <w:t>50</w:t>
            </w:r>
          </w:p>
        </w:tc>
      </w:tr>
      <w:tr w:rsidR="007A2DE4">
        <w:trPr>
          <w:jc w:val="center"/>
        </w:trPr>
        <w:tc>
          <w:tcPr>
            <w:tcW w:w="1801" w:type="dxa"/>
            <w:vMerge w:val="restart"/>
            <w:noWrap/>
            <w:vAlign w:val="center"/>
          </w:tcPr>
          <w:p w:rsidR="007A2DE4" w:rsidRDefault="00953EDF">
            <w:pPr>
              <w:spacing w:line="360" w:lineRule="auto"/>
              <w:jc w:val="center"/>
              <w:rPr>
                <w:sz w:val="24"/>
              </w:rPr>
            </w:pPr>
            <w:r>
              <w:rPr>
                <w:sz w:val="24"/>
              </w:rPr>
              <w:t>常温耐压强度</w:t>
            </w:r>
            <w:r>
              <w:rPr>
                <w:rFonts w:hint="eastAsia"/>
                <w:sz w:val="24"/>
              </w:rPr>
              <w:t>/</w:t>
            </w:r>
            <w:proofErr w:type="spellStart"/>
            <w:r>
              <w:rPr>
                <w:sz w:val="24"/>
              </w:rPr>
              <w:t>MPa</w:t>
            </w:r>
            <w:proofErr w:type="spellEnd"/>
            <w:r w:rsidR="00EC3E2F">
              <w:rPr>
                <w:rFonts w:hint="eastAsia"/>
                <w:sz w:val="24"/>
              </w:rPr>
              <w:t xml:space="preserve">  </w:t>
            </w:r>
            <w:r>
              <w:rPr>
                <w:sz w:val="24"/>
              </w:rPr>
              <w:t>≥</w:t>
            </w:r>
          </w:p>
        </w:tc>
        <w:tc>
          <w:tcPr>
            <w:tcW w:w="1500" w:type="dxa"/>
            <w:tcBorders>
              <w:bottom w:val="single" w:sz="4" w:space="0" w:color="auto"/>
            </w:tcBorders>
            <w:noWrap/>
            <w:vAlign w:val="center"/>
          </w:tcPr>
          <w:p w:rsidR="007A2DE4" w:rsidRDefault="00953EDF">
            <w:pPr>
              <w:spacing w:line="360" w:lineRule="auto"/>
              <w:jc w:val="center"/>
              <w:rPr>
                <w:sz w:val="24"/>
              </w:rPr>
            </w:pPr>
            <w:r>
              <w:rPr>
                <w:sz w:val="24"/>
              </w:rPr>
              <w:t>110</w:t>
            </w:r>
            <w:r>
              <w:rPr>
                <w:rFonts w:ascii="宋体" w:hAnsi="宋体" w:cs="宋体" w:hint="eastAsia"/>
                <w:sz w:val="24"/>
              </w:rPr>
              <w:t>℃</w:t>
            </w:r>
            <w:r>
              <w:rPr>
                <w:sz w:val="24"/>
              </w:rPr>
              <w:t>×24h</w:t>
            </w:r>
          </w:p>
        </w:tc>
        <w:tc>
          <w:tcPr>
            <w:tcW w:w="827" w:type="dxa"/>
            <w:noWrap/>
            <w:vAlign w:val="center"/>
          </w:tcPr>
          <w:p w:rsidR="007A2DE4" w:rsidRDefault="00953EDF">
            <w:pPr>
              <w:jc w:val="center"/>
              <w:rPr>
                <w:sz w:val="18"/>
                <w:szCs w:val="18"/>
              </w:rPr>
            </w:pPr>
            <w:r>
              <w:rPr>
                <w:rFonts w:hint="eastAsia"/>
                <w:sz w:val="18"/>
                <w:szCs w:val="18"/>
              </w:rPr>
              <w:t>25</w:t>
            </w:r>
          </w:p>
        </w:tc>
        <w:tc>
          <w:tcPr>
            <w:tcW w:w="827" w:type="dxa"/>
            <w:noWrap/>
            <w:vAlign w:val="center"/>
          </w:tcPr>
          <w:p w:rsidR="007A2DE4" w:rsidRDefault="00953EDF">
            <w:pPr>
              <w:jc w:val="center"/>
              <w:rPr>
                <w:sz w:val="18"/>
                <w:szCs w:val="18"/>
              </w:rPr>
            </w:pPr>
            <w:r>
              <w:rPr>
                <w:rFonts w:hint="eastAsia"/>
                <w:sz w:val="18"/>
                <w:szCs w:val="18"/>
              </w:rPr>
              <w:t>20</w:t>
            </w:r>
          </w:p>
        </w:tc>
        <w:tc>
          <w:tcPr>
            <w:tcW w:w="827" w:type="dxa"/>
            <w:noWrap/>
            <w:vAlign w:val="center"/>
          </w:tcPr>
          <w:p w:rsidR="007A2DE4" w:rsidRDefault="00953EDF">
            <w:pPr>
              <w:jc w:val="center"/>
              <w:rPr>
                <w:sz w:val="18"/>
                <w:szCs w:val="18"/>
              </w:rPr>
            </w:pPr>
            <w:r>
              <w:rPr>
                <w:rFonts w:hint="eastAsia"/>
                <w:sz w:val="18"/>
                <w:szCs w:val="18"/>
              </w:rPr>
              <w:t>15</w:t>
            </w:r>
          </w:p>
        </w:tc>
        <w:tc>
          <w:tcPr>
            <w:tcW w:w="827" w:type="dxa"/>
            <w:noWrap/>
            <w:vAlign w:val="center"/>
          </w:tcPr>
          <w:p w:rsidR="007A2DE4" w:rsidRDefault="00953EDF">
            <w:pPr>
              <w:jc w:val="center"/>
              <w:rPr>
                <w:sz w:val="18"/>
                <w:szCs w:val="18"/>
              </w:rPr>
            </w:pPr>
            <w:r>
              <w:rPr>
                <w:rFonts w:hint="eastAsia"/>
                <w:sz w:val="18"/>
                <w:szCs w:val="18"/>
              </w:rPr>
              <w:t>30</w:t>
            </w:r>
          </w:p>
        </w:tc>
        <w:tc>
          <w:tcPr>
            <w:tcW w:w="827" w:type="dxa"/>
            <w:noWrap/>
            <w:vAlign w:val="center"/>
          </w:tcPr>
          <w:p w:rsidR="007A2DE4" w:rsidRDefault="00953EDF">
            <w:pPr>
              <w:jc w:val="center"/>
              <w:rPr>
                <w:sz w:val="18"/>
                <w:szCs w:val="18"/>
              </w:rPr>
            </w:pPr>
            <w:r>
              <w:rPr>
                <w:rFonts w:hint="eastAsia"/>
                <w:sz w:val="18"/>
                <w:szCs w:val="18"/>
              </w:rPr>
              <w:t>25</w:t>
            </w:r>
          </w:p>
        </w:tc>
        <w:tc>
          <w:tcPr>
            <w:tcW w:w="830" w:type="dxa"/>
            <w:noWrap/>
            <w:vAlign w:val="center"/>
          </w:tcPr>
          <w:p w:rsidR="007A2DE4" w:rsidRDefault="00953EDF">
            <w:pPr>
              <w:jc w:val="center"/>
              <w:rPr>
                <w:sz w:val="18"/>
                <w:szCs w:val="18"/>
              </w:rPr>
            </w:pPr>
            <w:r>
              <w:rPr>
                <w:rFonts w:hint="eastAsia"/>
                <w:sz w:val="18"/>
                <w:szCs w:val="18"/>
              </w:rPr>
              <w:t>20</w:t>
            </w:r>
          </w:p>
        </w:tc>
      </w:tr>
      <w:tr w:rsidR="007A2DE4">
        <w:trPr>
          <w:jc w:val="center"/>
        </w:trPr>
        <w:tc>
          <w:tcPr>
            <w:tcW w:w="1801" w:type="dxa"/>
            <w:vMerge/>
            <w:noWrap/>
            <w:vAlign w:val="center"/>
          </w:tcPr>
          <w:p w:rsidR="007A2DE4" w:rsidRDefault="007A2DE4">
            <w:pPr>
              <w:spacing w:line="360" w:lineRule="auto"/>
              <w:ind w:firstLineChars="200" w:firstLine="480"/>
              <w:jc w:val="center"/>
              <w:rPr>
                <w:sz w:val="24"/>
              </w:rPr>
            </w:pPr>
          </w:p>
        </w:tc>
        <w:tc>
          <w:tcPr>
            <w:tcW w:w="1500" w:type="dxa"/>
            <w:tcBorders>
              <w:top w:val="single" w:sz="4" w:space="0" w:color="auto"/>
              <w:bottom w:val="single" w:sz="8" w:space="0" w:color="auto"/>
            </w:tcBorders>
            <w:noWrap/>
            <w:vAlign w:val="center"/>
          </w:tcPr>
          <w:p w:rsidR="007A2DE4" w:rsidRDefault="00953EDF">
            <w:pPr>
              <w:spacing w:line="360" w:lineRule="auto"/>
              <w:jc w:val="center"/>
              <w:rPr>
                <w:sz w:val="24"/>
              </w:rPr>
            </w:pPr>
            <w:r>
              <w:rPr>
                <w:sz w:val="24"/>
              </w:rPr>
              <w:t>1450</w:t>
            </w:r>
            <w:r>
              <w:rPr>
                <w:rFonts w:ascii="宋体" w:hAnsi="宋体" w:cs="宋体" w:hint="eastAsia"/>
                <w:sz w:val="24"/>
              </w:rPr>
              <w:t>℃</w:t>
            </w:r>
            <w:r>
              <w:rPr>
                <w:sz w:val="24"/>
              </w:rPr>
              <w:t>×3h</w:t>
            </w:r>
          </w:p>
        </w:tc>
        <w:tc>
          <w:tcPr>
            <w:tcW w:w="827" w:type="dxa"/>
            <w:tcBorders>
              <w:bottom w:val="single" w:sz="8" w:space="0" w:color="auto"/>
            </w:tcBorders>
            <w:noWrap/>
            <w:vAlign w:val="center"/>
          </w:tcPr>
          <w:p w:rsidR="007A2DE4" w:rsidRDefault="00953EDF">
            <w:pPr>
              <w:jc w:val="center"/>
              <w:rPr>
                <w:sz w:val="18"/>
                <w:szCs w:val="18"/>
              </w:rPr>
            </w:pPr>
            <w:r>
              <w:rPr>
                <w:rFonts w:hint="eastAsia"/>
                <w:sz w:val="18"/>
                <w:szCs w:val="18"/>
              </w:rPr>
              <w:t>3</w:t>
            </w:r>
            <w:r>
              <w:rPr>
                <w:sz w:val="18"/>
                <w:szCs w:val="18"/>
              </w:rPr>
              <w:t>0</w:t>
            </w:r>
          </w:p>
        </w:tc>
        <w:tc>
          <w:tcPr>
            <w:tcW w:w="827" w:type="dxa"/>
            <w:tcBorders>
              <w:bottom w:val="single" w:sz="8" w:space="0" w:color="auto"/>
            </w:tcBorders>
            <w:noWrap/>
            <w:vAlign w:val="center"/>
          </w:tcPr>
          <w:p w:rsidR="007A2DE4" w:rsidRDefault="00953EDF">
            <w:pPr>
              <w:jc w:val="center"/>
              <w:rPr>
                <w:sz w:val="18"/>
                <w:szCs w:val="18"/>
              </w:rPr>
            </w:pPr>
            <w:r>
              <w:rPr>
                <w:rFonts w:hint="eastAsia"/>
                <w:sz w:val="18"/>
                <w:szCs w:val="18"/>
              </w:rPr>
              <w:t>25</w:t>
            </w:r>
          </w:p>
        </w:tc>
        <w:tc>
          <w:tcPr>
            <w:tcW w:w="827" w:type="dxa"/>
            <w:tcBorders>
              <w:bottom w:val="single" w:sz="8" w:space="0" w:color="auto"/>
            </w:tcBorders>
            <w:noWrap/>
            <w:vAlign w:val="center"/>
          </w:tcPr>
          <w:p w:rsidR="007A2DE4" w:rsidRDefault="00953EDF">
            <w:pPr>
              <w:jc w:val="center"/>
              <w:rPr>
                <w:sz w:val="18"/>
                <w:szCs w:val="18"/>
              </w:rPr>
            </w:pPr>
            <w:r>
              <w:rPr>
                <w:rFonts w:hint="eastAsia"/>
                <w:sz w:val="18"/>
                <w:szCs w:val="18"/>
              </w:rPr>
              <w:t>20</w:t>
            </w:r>
          </w:p>
        </w:tc>
        <w:tc>
          <w:tcPr>
            <w:tcW w:w="827" w:type="dxa"/>
            <w:tcBorders>
              <w:bottom w:val="single" w:sz="8" w:space="0" w:color="auto"/>
            </w:tcBorders>
            <w:noWrap/>
            <w:vAlign w:val="center"/>
          </w:tcPr>
          <w:p w:rsidR="007A2DE4" w:rsidRDefault="00953EDF">
            <w:pPr>
              <w:jc w:val="center"/>
              <w:rPr>
                <w:sz w:val="18"/>
                <w:szCs w:val="18"/>
              </w:rPr>
            </w:pPr>
            <w:r>
              <w:rPr>
                <w:rFonts w:hint="eastAsia"/>
                <w:sz w:val="18"/>
                <w:szCs w:val="18"/>
              </w:rPr>
              <w:t>45</w:t>
            </w:r>
          </w:p>
        </w:tc>
        <w:tc>
          <w:tcPr>
            <w:tcW w:w="827" w:type="dxa"/>
            <w:tcBorders>
              <w:bottom w:val="single" w:sz="8" w:space="0" w:color="auto"/>
            </w:tcBorders>
            <w:noWrap/>
            <w:vAlign w:val="center"/>
          </w:tcPr>
          <w:p w:rsidR="007A2DE4" w:rsidRDefault="00953EDF">
            <w:pPr>
              <w:jc w:val="center"/>
              <w:rPr>
                <w:sz w:val="18"/>
                <w:szCs w:val="18"/>
              </w:rPr>
            </w:pPr>
            <w:r>
              <w:rPr>
                <w:rFonts w:hint="eastAsia"/>
                <w:sz w:val="18"/>
                <w:szCs w:val="18"/>
              </w:rPr>
              <w:t>40</w:t>
            </w:r>
          </w:p>
        </w:tc>
        <w:tc>
          <w:tcPr>
            <w:tcW w:w="830" w:type="dxa"/>
            <w:tcBorders>
              <w:bottom w:val="single" w:sz="8" w:space="0" w:color="auto"/>
            </w:tcBorders>
            <w:noWrap/>
            <w:vAlign w:val="center"/>
          </w:tcPr>
          <w:p w:rsidR="007A2DE4" w:rsidRDefault="00953EDF">
            <w:pPr>
              <w:jc w:val="center"/>
              <w:rPr>
                <w:sz w:val="18"/>
                <w:szCs w:val="18"/>
              </w:rPr>
            </w:pPr>
            <w:r>
              <w:rPr>
                <w:rFonts w:hint="eastAsia"/>
                <w:sz w:val="18"/>
                <w:szCs w:val="18"/>
              </w:rPr>
              <w:t>35</w:t>
            </w:r>
          </w:p>
        </w:tc>
      </w:tr>
    </w:tbl>
    <w:p w:rsidR="007A2DE4" w:rsidRDefault="00953EDF" w:rsidP="002D38EB">
      <w:pPr>
        <w:tabs>
          <w:tab w:val="left" w:pos="360"/>
        </w:tabs>
        <w:spacing w:beforeLines="50" w:before="156" w:afterLines="50" w:after="156" w:line="360" w:lineRule="auto"/>
        <w:outlineLvl w:val="0"/>
        <w:rPr>
          <w:b/>
          <w:sz w:val="24"/>
        </w:rPr>
      </w:pPr>
      <w:r>
        <w:rPr>
          <w:b/>
          <w:sz w:val="24"/>
        </w:rPr>
        <w:t xml:space="preserve">4.2.5 </w:t>
      </w:r>
      <w:r>
        <w:rPr>
          <w:b/>
          <w:sz w:val="24"/>
        </w:rPr>
        <w:t>加热永久线变化</w:t>
      </w:r>
    </w:p>
    <w:p w:rsidR="007A2DE4" w:rsidRDefault="00953EDF">
      <w:pPr>
        <w:spacing w:line="360" w:lineRule="auto"/>
        <w:ind w:firstLineChars="200" w:firstLine="480"/>
        <w:rPr>
          <w:sz w:val="24"/>
        </w:rPr>
      </w:pPr>
      <w:r>
        <w:rPr>
          <w:sz w:val="24"/>
        </w:rPr>
        <w:t>加热永久线变化是表征耐火材料高温性能的一个重要指标，是考察喷补料体积稳定性</w:t>
      </w:r>
      <w:r>
        <w:rPr>
          <w:rFonts w:hint="eastAsia"/>
          <w:sz w:val="24"/>
        </w:rPr>
        <w:t>的指标</w:t>
      </w:r>
      <w:r>
        <w:rPr>
          <w:sz w:val="24"/>
        </w:rPr>
        <w:t>，受到材料中物相反应、高温液相量多少等因素影响，也同时反映了喷补料的耐温性能，能够体现喷补料的使用温度。喷补料在保证足够的强度外，还应具备良好的体积稳定性，这样才能保证不产生剥落。材料收缩过大，在使用过程中易产生开裂甚至脱落，将破坏结构的完整性，降低使用寿命；材料膨胀过大，致密度降低，对衬体的破坏较大，同样对使用寿命不利。</w:t>
      </w:r>
      <w:r>
        <w:rPr>
          <w:rFonts w:hint="eastAsia"/>
          <w:sz w:val="24"/>
        </w:rPr>
        <w:t>湿法喷补</w:t>
      </w:r>
      <w:proofErr w:type="gramStart"/>
      <w:r>
        <w:rPr>
          <w:rFonts w:hint="eastAsia"/>
          <w:sz w:val="24"/>
        </w:rPr>
        <w:t>料相对</w:t>
      </w:r>
      <w:proofErr w:type="gramEnd"/>
      <w:r>
        <w:rPr>
          <w:rFonts w:hint="eastAsia"/>
          <w:sz w:val="24"/>
        </w:rPr>
        <w:t>于干法补料比较致密，体积变化率较小，</w:t>
      </w:r>
      <w:r>
        <w:rPr>
          <w:sz w:val="24"/>
        </w:rPr>
        <w:t>因此本次标准制定了</w:t>
      </w:r>
      <w:r>
        <w:rPr>
          <w:rFonts w:hint="eastAsia"/>
          <w:sz w:val="24"/>
        </w:rPr>
        <w:t>高炉出铁沟喷补料</w:t>
      </w:r>
      <w:r>
        <w:rPr>
          <w:sz w:val="24"/>
        </w:rPr>
        <w:t>在</w:t>
      </w:r>
      <w:r>
        <w:rPr>
          <w:sz w:val="24"/>
        </w:rPr>
        <w:t>1450℃</w:t>
      </w:r>
      <w:r>
        <w:rPr>
          <w:sz w:val="24"/>
        </w:rPr>
        <w:t>处理后的加热永久线变化指标，如表</w:t>
      </w:r>
      <w:r>
        <w:rPr>
          <w:rFonts w:hint="eastAsia"/>
          <w:sz w:val="24"/>
        </w:rPr>
        <w:t>4</w:t>
      </w:r>
      <w:r>
        <w:rPr>
          <w:sz w:val="24"/>
        </w:rPr>
        <w:t>所示。</w:t>
      </w:r>
    </w:p>
    <w:p w:rsidR="007A2DE4" w:rsidRDefault="00953EDF" w:rsidP="002D38EB">
      <w:pPr>
        <w:spacing w:beforeLines="50" w:before="156" w:afterLines="50" w:after="156" w:line="360" w:lineRule="auto"/>
        <w:ind w:firstLineChars="200" w:firstLine="482"/>
        <w:jc w:val="center"/>
        <w:rPr>
          <w:b/>
          <w:bCs/>
          <w:sz w:val="24"/>
        </w:rPr>
      </w:pPr>
      <w:r>
        <w:rPr>
          <w:b/>
          <w:bCs/>
          <w:sz w:val="24"/>
        </w:rPr>
        <w:t>表</w:t>
      </w:r>
      <w:r>
        <w:rPr>
          <w:rFonts w:hint="eastAsia"/>
          <w:b/>
          <w:bCs/>
          <w:sz w:val="24"/>
        </w:rPr>
        <w:t>4</w:t>
      </w:r>
      <w:r>
        <w:rPr>
          <w:rFonts w:hint="eastAsia"/>
          <w:b/>
          <w:bCs/>
          <w:sz w:val="24"/>
        </w:rPr>
        <w:t>高炉出铁沟喷补料</w:t>
      </w:r>
      <w:r>
        <w:rPr>
          <w:b/>
          <w:bCs/>
          <w:sz w:val="24"/>
        </w:rPr>
        <w:t>的加热永久线变化</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819"/>
        <w:gridCol w:w="1065"/>
        <w:gridCol w:w="893"/>
        <w:gridCol w:w="893"/>
        <w:gridCol w:w="893"/>
        <w:gridCol w:w="893"/>
        <w:gridCol w:w="893"/>
        <w:gridCol w:w="893"/>
      </w:tblGrid>
      <w:tr w:rsidR="007A2DE4">
        <w:trPr>
          <w:jc w:val="center"/>
        </w:trPr>
        <w:tc>
          <w:tcPr>
            <w:tcW w:w="2884" w:type="dxa"/>
            <w:gridSpan w:val="2"/>
            <w:vMerge w:val="restart"/>
            <w:tcBorders>
              <w:top w:val="single" w:sz="8" w:space="0" w:color="auto"/>
            </w:tcBorders>
            <w:noWrap/>
            <w:vAlign w:val="center"/>
          </w:tcPr>
          <w:p w:rsidR="007A2DE4" w:rsidRDefault="00953EDF">
            <w:pPr>
              <w:spacing w:line="360" w:lineRule="auto"/>
              <w:ind w:firstLineChars="200" w:firstLine="360"/>
              <w:jc w:val="center"/>
              <w:rPr>
                <w:sz w:val="18"/>
                <w:szCs w:val="18"/>
              </w:rPr>
            </w:pPr>
            <w:r>
              <w:rPr>
                <w:sz w:val="18"/>
                <w:szCs w:val="18"/>
              </w:rPr>
              <w:t>项</w:t>
            </w:r>
            <w:r>
              <w:rPr>
                <w:sz w:val="18"/>
                <w:szCs w:val="18"/>
              </w:rPr>
              <w:t xml:space="preserve">   </w:t>
            </w:r>
            <w:r>
              <w:rPr>
                <w:sz w:val="18"/>
                <w:szCs w:val="18"/>
              </w:rPr>
              <w:t>目</w:t>
            </w:r>
          </w:p>
        </w:tc>
        <w:tc>
          <w:tcPr>
            <w:tcW w:w="5358" w:type="dxa"/>
            <w:gridSpan w:val="6"/>
            <w:tcBorders>
              <w:top w:val="single" w:sz="8" w:space="0" w:color="auto"/>
              <w:bottom w:val="single" w:sz="8" w:space="0" w:color="auto"/>
            </w:tcBorders>
            <w:noWrap/>
            <w:vAlign w:val="center"/>
          </w:tcPr>
          <w:p w:rsidR="007A2DE4" w:rsidRDefault="00953EDF">
            <w:pPr>
              <w:spacing w:line="360" w:lineRule="auto"/>
              <w:ind w:firstLineChars="200" w:firstLine="360"/>
              <w:jc w:val="center"/>
              <w:rPr>
                <w:sz w:val="18"/>
                <w:szCs w:val="18"/>
              </w:rPr>
            </w:pPr>
            <w:r>
              <w:rPr>
                <w:sz w:val="18"/>
                <w:szCs w:val="18"/>
              </w:rPr>
              <w:t>指标</w:t>
            </w:r>
          </w:p>
        </w:tc>
      </w:tr>
      <w:tr w:rsidR="007A2DE4">
        <w:trPr>
          <w:jc w:val="center"/>
        </w:trPr>
        <w:tc>
          <w:tcPr>
            <w:tcW w:w="2884" w:type="dxa"/>
            <w:gridSpan w:val="2"/>
            <w:vMerge/>
            <w:tcBorders>
              <w:bottom w:val="single" w:sz="8" w:space="0" w:color="auto"/>
            </w:tcBorders>
            <w:noWrap/>
            <w:vAlign w:val="center"/>
          </w:tcPr>
          <w:p w:rsidR="007A2DE4" w:rsidRDefault="007A2DE4">
            <w:pPr>
              <w:spacing w:line="360" w:lineRule="auto"/>
              <w:ind w:firstLineChars="200" w:firstLine="360"/>
              <w:jc w:val="center"/>
              <w:rPr>
                <w:sz w:val="18"/>
                <w:szCs w:val="18"/>
              </w:rPr>
            </w:pPr>
          </w:p>
        </w:tc>
        <w:tc>
          <w:tcPr>
            <w:tcW w:w="893" w:type="dxa"/>
            <w:tcBorders>
              <w:top w:val="single" w:sz="8" w:space="0" w:color="auto"/>
              <w:bottom w:val="single" w:sz="8" w:space="0" w:color="auto"/>
            </w:tcBorders>
            <w:noWrap/>
            <w:vAlign w:val="center"/>
          </w:tcPr>
          <w:p w:rsidR="007A2DE4" w:rsidRDefault="00953EDF">
            <w:pPr>
              <w:spacing w:line="400" w:lineRule="exact"/>
              <w:jc w:val="center"/>
              <w:rPr>
                <w:sz w:val="18"/>
                <w:szCs w:val="18"/>
              </w:rPr>
            </w:pPr>
            <w:r>
              <w:rPr>
                <w:rFonts w:hint="eastAsia"/>
                <w:sz w:val="18"/>
                <w:szCs w:val="18"/>
              </w:rPr>
              <w:t>T</w:t>
            </w:r>
            <w:r>
              <w:rPr>
                <w:sz w:val="18"/>
                <w:szCs w:val="18"/>
              </w:rPr>
              <w:t>GP-</w:t>
            </w:r>
            <w:r>
              <w:rPr>
                <w:rFonts w:hint="eastAsia"/>
                <w:sz w:val="18"/>
                <w:szCs w:val="18"/>
              </w:rPr>
              <w:t>70</w:t>
            </w:r>
          </w:p>
        </w:tc>
        <w:tc>
          <w:tcPr>
            <w:tcW w:w="893" w:type="dxa"/>
            <w:tcBorders>
              <w:top w:val="single" w:sz="8" w:space="0" w:color="auto"/>
              <w:bottom w:val="single" w:sz="8" w:space="0" w:color="auto"/>
            </w:tcBorders>
            <w:noWrap/>
            <w:vAlign w:val="center"/>
          </w:tcPr>
          <w:p w:rsidR="007A2DE4" w:rsidRDefault="00953EDF">
            <w:pPr>
              <w:spacing w:line="400" w:lineRule="exact"/>
              <w:jc w:val="center"/>
              <w:rPr>
                <w:sz w:val="18"/>
                <w:szCs w:val="18"/>
              </w:rPr>
            </w:pPr>
            <w:r>
              <w:rPr>
                <w:rFonts w:hint="eastAsia"/>
                <w:sz w:val="18"/>
                <w:szCs w:val="18"/>
              </w:rPr>
              <w:t>T</w:t>
            </w:r>
            <w:r>
              <w:rPr>
                <w:sz w:val="18"/>
                <w:szCs w:val="18"/>
              </w:rPr>
              <w:t>GP-</w:t>
            </w:r>
            <w:r>
              <w:rPr>
                <w:rFonts w:hint="eastAsia"/>
                <w:sz w:val="18"/>
                <w:szCs w:val="18"/>
              </w:rPr>
              <w:t>60</w:t>
            </w:r>
          </w:p>
        </w:tc>
        <w:tc>
          <w:tcPr>
            <w:tcW w:w="893" w:type="dxa"/>
            <w:tcBorders>
              <w:top w:val="single" w:sz="8" w:space="0" w:color="auto"/>
              <w:bottom w:val="single" w:sz="8" w:space="0" w:color="auto"/>
            </w:tcBorders>
            <w:noWrap/>
            <w:vAlign w:val="center"/>
          </w:tcPr>
          <w:p w:rsidR="007A2DE4" w:rsidRDefault="00953EDF">
            <w:pPr>
              <w:spacing w:line="400" w:lineRule="exact"/>
              <w:jc w:val="center"/>
              <w:rPr>
                <w:sz w:val="18"/>
                <w:szCs w:val="18"/>
              </w:rPr>
            </w:pPr>
            <w:r>
              <w:rPr>
                <w:rFonts w:hint="eastAsia"/>
                <w:sz w:val="18"/>
                <w:szCs w:val="18"/>
              </w:rPr>
              <w:t>T</w:t>
            </w:r>
            <w:r>
              <w:rPr>
                <w:sz w:val="18"/>
                <w:szCs w:val="18"/>
              </w:rPr>
              <w:t>GP-</w:t>
            </w:r>
            <w:r>
              <w:rPr>
                <w:rFonts w:hint="eastAsia"/>
                <w:sz w:val="18"/>
                <w:szCs w:val="18"/>
              </w:rPr>
              <w:t>50</w:t>
            </w:r>
          </w:p>
        </w:tc>
        <w:tc>
          <w:tcPr>
            <w:tcW w:w="893" w:type="dxa"/>
            <w:tcBorders>
              <w:top w:val="single" w:sz="8" w:space="0" w:color="auto"/>
              <w:bottom w:val="single" w:sz="8" w:space="0" w:color="auto"/>
            </w:tcBorders>
            <w:noWrap/>
            <w:vAlign w:val="center"/>
          </w:tcPr>
          <w:p w:rsidR="007A2DE4" w:rsidRDefault="00953EDF">
            <w:pPr>
              <w:spacing w:line="400" w:lineRule="exact"/>
              <w:jc w:val="center"/>
              <w:rPr>
                <w:sz w:val="18"/>
                <w:szCs w:val="18"/>
              </w:rPr>
            </w:pPr>
            <w:r>
              <w:rPr>
                <w:rFonts w:hint="eastAsia"/>
                <w:sz w:val="18"/>
                <w:szCs w:val="18"/>
              </w:rPr>
              <w:t>TS</w:t>
            </w:r>
            <w:r>
              <w:rPr>
                <w:sz w:val="18"/>
                <w:szCs w:val="18"/>
              </w:rPr>
              <w:t>P-</w:t>
            </w:r>
            <w:r>
              <w:rPr>
                <w:rFonts w:hint="eastAsia"/>
                <w:sz w:val="18"/>
                <w:szCs w:val="18"/>
              </w:rPr>
              <w:t>70</w:t>
            </w:r>
          </w:p>
        </w:tc>
        <w:tc>
          <w:tcPr>
            <w:tcW w:w="893" w:type="dxa"/>
            <w:tcBorders>
              <w:top w:val="single" w:sz="8" w:space="0" w:color="auto"/>
              <w:bottom w:val="single" w:sz="8" w:space="0" w:color="auto"/>
            </w:tcBorders>
            <w:noWrap/>
            <w:vAlign w:val="center"/>
          </w:tcPr>
          <w:p w:rsidR="007A2DE4" w:rsidRDefault="00953EDF">
            <w:pPr>
              <w:spacing w:line="400" w:lineRule="exact"/>
              <w:jc w:val="center"/>
              <w:rPr>
                <w:sz w:val="18"/>
                <w:szCs w:val="18"/>
              </w:rPr>
            </w:pPr>
            <w:r>
              <w:rPr>
                <w:rFonts w:hint="eastAsia"/>
                <w:sz w:val="18"/>
                <w:szCs w:val="18"/>
              </w:rPr>
              <w:t>TS</w:t>
            </w:r>
            <w:r>
              <w:rPr>
                <w:sz w:val="18"/>
                <w:szCs w:val="18"/>
              </w:rPr>
              <w:t>P-</w:t>
            </w:r>
            <w:r>
              <w:rPr>
                <w:rFonts w:hint="eastAsia"/>
                <w:sz w:val="18"/>
                <w:szCs w:val="18"/>
              </w:rPr>
              <w:t>60</w:t>
            </w:r>
          </w:p>
        </w:tc>
        <w:tc>
          <w:tcPr>
            <w:tcW w:w="893" w:type="dxa"/>
            <w:tcBorders>
              <w:top w:val="single" w:sz="8" w:space="0" w:color="auto"/>
              <w:bottom w:val="single" w:sz="8" w:space="0" w:color="auto"/>
            </w:tcBorders>
            <w:noWrap/>
            <w:vAlign w:val="center"/>
          </w:tcPr>
          <w:p w:rsidR="007A2DE4" w:rsidRDefault="00953EDF">
            <w:pPr>
              <w:spacing w:line="400" w:lineRule="exact"/>
              <w:jc w:val="center"/>
              <w:rPr>
                <w:sz w:val="18"/>
                <w:szCs w:val="18"/>
              </w:rPr>
            </w:pPr>
            <w:r>
              <w:rPr>
                <w:rFonts w:hint="eastAsia"/>
                <w:sz w:val="18"/>
                <w:szCs w:val="18"/>
              </w:rPr>
              <w:t>TS</w:t>
            </w:r>
            <w:r>
              <w:rPr>
                <w:sz w:val="18"/>
                <w:szCs w:val="18"/>
              </w:rPr>
              <w:t>P-</w:t>
            </w:r>
            <w:r>
              <w:rPr>
                <w:rFonts w:hint="eastAsia"/>
                <w:sz w:val="18"/>
                <w:szCs w:val="18"/>
              </w:rPr>
              <w:t>50</w:t>
            </w:r>
          </w:p>
        </w:tc>
      </w:tr>
      <w:tr w:rsidR="007A2DE4">
        <w:trPr>
          <w:jc w:val="center"/>
        </w:trPr>
        <w:tc>
          <w:tcPr>
            <w:tcW w:w="1819" w:type="dxa"/>
            <w:tcBorders>
              <w:top w:val="single" w:sz="4" w:space="0" w:color="auto"/>
            </w:tcBorders>
            <w:noWrap/>
            <w:vAlign w:val="center"/>
          </w:tcPr>
          <w:p w:rsidR="007A2DE4" w:rsidRDefault="00953EDF">
            <w:pPr>
              <w:spacing w:line="360" w:lineRule="auto"/>
              <w:rPr>
                <w:sz w:val="18"/>
                <w:szCs w:val="18"/>
              </w:rPr>
            </w:pPr>
            <w:r>
              <w:rPr>
                <w:sz w:val="18"/>
                <w:szCs w:val="18"/>
              </w:rPr>
              <w:t>加热永久线变化</w:t>
            </w:r>
            <w:r>
              <w:rPr>
                <w:rFonts w:hint="eastAsia"/>
                <w:sz w:val="18"/>
                <w:szCs w:val="18"/>
              </w:rPr>
              <w:t>/</w:t>
            </w:r>
            <w:r>
              <w:rPr>
                <w:sz w:val="18"/>
                <w:szCs w:val="18"/>
              </w:rPr>
              <w:t>%</w:t>
            </w:r>
          </w:p>
        </w:tc>
        <w:tc>
          <w:tcPr>
            <w:tcW w:w="1065" w:type="dxa"/>
            <w:tcBorders>
              <w:top w:val="single" w:sz="4" w:space="0" w:color="auto"/>
              <w:bottom w:val="single" w:sz="4" w:space="0" w:color="auto"/>
            </w:tcBorders>
            <w:noWrap/>
            <w:vAlign w:val="center"/>
          </w:tcPr>
          <w:p w:rsidR="007A2DE4" w:rsidRDefault="00953EDF">
            <w:pPr>
              <w:spacing w:line="360" w:lineRule="auto"/>
              <w:jc w:val="left"/>
              <w:rPr>
                <w:sz w:val="18"/>
                <w:szCs w:val="18"/>
              </w:rPr>
            </w:pPr>
            <w:r>
              <w:rPr>
                <w:sz w:val="18"/>
                <w:szCs w:val="18"/>
              </w:rPr>
              <w:t xml:space="preserve">1450℃×3h                </w:t>
            </w:r>
          </w:p>
        </w:tc>
        <w:tc>
          <w:tcPr>
            <w:tcW w:w="893" w:type="dxa"/>
            <w:tcBorders>
              <w:top w:val="single" w:sz="4" w:space="0" w:color="auto"/>
              <w:bottom w:val="single" w:sz="4" w:space="0" w:color="auto"/>
            </w:tcBorders>
            <w:noWrap/>
            <w:vAlign w:val="center"/>
          </w:tcPr>
          <w:p w:rsidR="007A2DE4" w:rsidRDefault="00953EDF">
            <w:pPr>
              <w:jc w:val="center"/>
              <w:rPr>
                <w:sz w:val="18"/>
                <w:szCs w:val="18"/>
              </w:rPr>
            </w:pPr>
            <w:r>
              <w:rPr>
                <w:sz w:val="18"/>
                <w:szCs w:val="18"/>
              </w:rPr>
              <w:t>-0.5—+0.5</w:t>
            </w:r>
          </w:p>
        </w:tc>
        <w:tc>
          <w:tcPr>
            <w:tcW w:w="893" w:type="dxa"/>
            <w:tcBorders>
              <w:top w:val="single" w:sz="4" w:space="0" w:color="auto"/>
              <w:bottom w:val="single" w:sz="4" w:space="0" w:color="auto"/>
            </w:tcBorders>
            <w:noWrap/>
            <w:vAlign w:val="center"/>
          </w:tcPr>
          <w:p w:rsidR="007A2DE4" w:rsidRDefault="00953EDF">
            <w:pPr>
              <w:jc w:val="center"/>
              <w:rPr>
                <w:sz w:val="18"/>
                <w:szCs w:val="18"/>
              </w:rPr>
            </w:pPr>
            <w:r>
              <w:rPr>
                <w:sz w:val="18"/>
                <w:szCs w:val="18"/>
              </w:rPr>
              <w:t>-0.5—+0.5</w:t>
            </w:r>
          </w:p>
        </w:tc>
        <w:tc>
          <w:tcPr>
            <w:tcW w:w="893" w:type="dxa"/>
            <w:tcBorders>
              <w:top w:val="single" w:sz="4" w:space="0" w:color="auto"/>
              <w:bottom w:val="single" w:sz="4" w:space="0" w:color="auto"/>
            </w:tcBorders>
            <w:noWrap/>
            <w:vAlign w:val="center"/>
          </w:tcPr>
          <w:p w:rsidR="007A2DE4" w:rsidRDefault="00953EDF">
            <w:pPr>
              <w:jc w:val="center"/>
              <w:rPr>
                <w:sz w:val="18"/>
                <w:szCs w:val="18"/>
              </w:rPr>
            </w:pPr>
            <w:r>
              <w:rPr>
                <w:sz w:val="18"/>
                <w:szCs w:val="18"/>
              </w:rPr>
              <w:t>-0.5—+0.5</w:t>
            </w:r>
          </w:p>
        </w:tc>
        <w:tc>
          <w:tcPr>
            <w:tcW w:w="893" w:type="dxa"/>
            <w:tcBorders>
              <w:top w:val="single" w:sz="4" w:space="0" w:color="auto"/>
              <w:bottom w:val="single" w:sz="4" w:space="0" w:color="auto"/>
            </w:tcBorders>
            <w:noWrap/>
            <w:vAlign w:val="center"/>
          </w:tcPr>
          <w:p w:rsidR="007A2DE4" w:rsidRDefault="00953EDF">
            <w:pPr>
              <w:jc w:val="center"/>
              <w:rPr>
                <w:sz w:val="18"/>
                <w:szCs w:val="18"/>
              </w:rPr>
            </w:pPr>
            <w:r>
              <w:rPr>
                <w:sz w:val="18"/>
                <w:szCs w:val="18"/>
              </w:rPr>
              <w:t>-0.</w:t>
            </w:r>
            <w:r>
              <w:rPr>
                <w:rFonts w:hint="eastAsia"/>
                <w:sz w:val="18"/>
                <w:szCs w:val="18"/>
              </w:rPr>
              <w:t>3</w:t>
            </w:r>
            <w:r>
              <w:rPr>
                <w:sz w:val="18"/>
                <w:szCs w:val="18"/>
              </w:rPr>
              <w:t>—+0.3</w:t>
            </w:r>
          </w:p>
        </w:tc>
        <w:tc>
          <w:tcPr>
            <w:tcW w:w="893" w:type="dxa"/>
            <w:tcBorders>
              <w:top w:val="single" w:sz="4" w:space="0" w:color="auto"/>
              <w:bottom w:val="single" w:sz="4" w:space="0" w:color="auto"/>
            </w:tcBorders>
            <w:noWrap/>
            <w:vAlign w:val="center"/>
          </w:tcPr>
          <w:p w:rsidR="007A2DE4" w:rsidRDefault="00953EDF">
            <w:pPr>
              <w:jc w:val="center"/>
              <w:rPr>
                <w:sz w:val="18"/>
                <w:szCs w:val="18"/>
              </w:rPr>
            </w:pPr>
            <w:r>
              <w:rPr>
                <w:sz w:val="18"/>
                <w:szCs w:val="18"/>
              </w:rPr>
              <w:t>-0.</w:t>
            </w:r>
            <w:r>
              <w:rPr>
                <w:rFonts w:hint="eastAsia"/>
                <w:sz w:val="18"/>
                <w:szCs w:val="18"/>
              </w:rPr>
              <w:t>3</w:t>
            </w:r>
            <w:r>
              <w:rPr>
                <w:sz w:val="18"/>
                <w:szCs w:val="18"/>
              </w:rPr>
              <w:t>—+0.3</w:t>
            </w:r>
          </w:p>
        </w:tc>
        <w:tc>
          <w:tcPr>
            <w:tcW w:w="893" w:type="dxa"/>
            <w:tcBorders>
              <w:top w:val="single" w:sz="4" w:space="0" w:color="auto"/>
              <w:bottom w:val="single" w:sz="4" w:space="0" w:color="auto"/>
            </w:tcBorders>
            <w:noWrap/>
            <w:vAlign w:val="center"/>
          </w:tcPr>
          <w:p w:rsidR="007A2DE4" w:rsidRDefault="00953EDF">
            <w:pPr>
              <w:jc w:val="center"/>
              <w:rPr>
                <w:sz w:val="18"/>
                <w:szCs w:val="18"/>
              </w:rPr>
            </w:pPr>
            <w:r>
              <w:rPr>
                <w:sz w:val="18"/>
                <w:szCs w:val="18"/>
              </w:rPr>
              <w:t>-0.</w:t>
            </w:r>
            <w:r>
              <w:rPr>
                <w:rFonts w:hint="eastAsia"/>
                <w:sz w:val="18"/>
                <w:szCs w:val="18"/>
              </w:rPr>
              <w:t>3</w:t>
            </w:r>
            <w:r>
              <w:rPr>
                <w:sz w:val="18"/>
                <w:szCs w:val="18"/>
              </w:rPr>
              <w:t>—+0.3</w:t>
            </w:r>
          </w:p>
        </w:tc>
      </w:tr>
    </w:tbl>
    <w:p w:rsidR="007A2DE4" w:rsidRDefault="00953EDF" w:rsidP="002D38EB">
      <w:pPr>
        <w:tabs>
          <w:tab w:val="left" w:pos="360"/>
        </w:tabs>
        <w:spacing w:beforeLines="50" w:before="156" w:afterLines="50" w:after="156" w:line="360" w:lineRule="auto"/>
        <w:outlineLvl w:val="0"/>
        <w:rPr>
          <w:sz w:val="24"/>
        </w:rPr>
      </w:pPr>
      <w:r>
        <w:rPr>
          <w:b/>
          <w:sz w:val="24"/>
        </w:rPr>
        <w:t>4.2.6</w:t>
      </w:r>
      <w:r>
        <w:rPr>
          <w:b/>
          <w:sz w:val="24"/>
        </w:rPr>
        <w:t>抗爆裂温度</w:t>
      </w:r>
    </w:p>
    <w:p w:rsidR="007A2DE4" w:rsidRDefault="00953EDF">
      <w:pPr>
        <w:tabs>
          <w:tab w:val="left" w:pos="360"/>
        </w:tabs>
        <w:spacing w:line="360" w:lineRule="auto"/>
        <w:ind w:firstLine="570"/>
        <w:outlineLvl w:val="0"/>
        <w:rPr>
          <w:sz w:val="24"/>
        </w:rPr>
      </w:pPr>
      <w:r>
        <w:rPr>
          <w:sz w:val="24"/>
        </w:rPr>
        <w:t>高炉出铁沟喷补料在施工过程中加入的一定量水分，以游离水、结晶水和化合水等形式存在，水分随着温度的升高迅速气化，形成的水蒸气如果不能及时排出，喷补层内部蒸</w:t>
      </w:r>
      <w:r>
        <w:rPr>
          <w:rFonts w:hint="eastAsia"/>
          <w:sz w:val="24"/>
        </w:rPr>
        <w:t>汽</w:t>
      </w:r>
      <w:r>
        <w:rPr>
          <w:sz w:val="24"/>
        </w:rPr>
        <w:t>压力急剧增加，当压力超过喷补料的强度时，会产生裂纹甚至爆裂。由于维修时出铁沟</w:t>
      </w:r>
      <w:proofErr w:type="gramStart"/>
      <w:r w:rsidR="00EC3E2F">
        <w:rPr>
          <w:rFonts w:hint="eastAsia"/>
          <w:sz w:val="24"/>
        </w:rPr>
        <w:t>衬</w:t>
      </w:r>
      <w:proofErr w:type="gramEnd"/>
      <w:r>
        <w:rPr>
          <w:sz w:val="24"/>
        </w:rPr>
        <w:t>存在一定的残余温度，而且通常维修时间较短，对</w:t>
      </w:r>
      <w:proofErr w:type="gramStart"/>
      <w:r>
        <w:rPr>
          <w:sz w:val="24"/>
        </w:rPr>
        <w:t>喷补料抗爆裂</w:t>
      </w:r>
      <w:proofErr w:type="gramEnd"/>
      <w:r>
        <w:rPr>
          <w:sz w:val="24"/>
        </w:rPr>
        <w:t>温度进行限定，是为了能够使喷补</w:t>
      </w:r>
      <w:proofErr w:type="gramStart"/>
      <w:r>
        <w:rPr>
          <w:sz w:val="24"/>
        </w:rPr>
        <w:t>料满足</w:t>
      </w:r>
      <w:proofErr w:type="gramEnd"/>
      <w:r>
        <w:rPr>
          <w:sz w:val="24"/>
        </w:rPr>
        <w:t>在一定温度下施工应用的要求，为高炉出铁沟抢修创造条件。因此</w:t>
      </w:r>
      <w:r>
        <w:rPr>
          <w:rFonts w:hint="eastAsia"/>
          <w:sz w:val="24"/>
        </w:rPr>
        <w:t>，</w:t>
      </w:r>
      <w:r>
        <w:rPr>
          <w:sz w:val="24"/>
        </w:rPr>
        <w:t>为了满足高炉出铁沟喷补料的使用要求，必须</w:t>
      </w:r>
      <w:r>
        <w:rPr>
          <w:kern w:val="0"/>
          <w:sz w:val="24"/>
        </w:rPr>
        <w:t>通过增加喷补料中内外贯通的开口气孔或微细裂纹来提高透气性和抗爆裂</w:t>
      </w:r>
      <w:r>
        <w:rPr>
          <w:rFonts w:hint="eastAsia"/>
          <w:kern w:val="0"/>
          <w:sz w:val="24"/>
        </w:rPr>
        <w:t>性能</w:t>
      </w:r>
      <w:r>
        <w:rPr>
          <w:kern w:val="0"/>
          <w:sz w:val="24"/>
        </w:rPr>
        <w:t>。</w:t>
      </w:r>
      <w:r>
        <w:rPr>
          <w:rFonts w:hint="eastAsia"/>
          <w:sz w:val="24"/>
        </w:rPr>
        <w:t>湿法喷补</w:t>
      </w:r>
      <w:proofErr w:type="gramStart"/>
      <w:r>
        <w:rPr>
          <w:rFonts w:hint="eastAsia"/>
          <w:sz w:val="24"/>
        </w:rPr>
        <w:t>料相对</w:t>
      </w:r>
      <w:proofErr w:type="gramEnd"/>
      <w:r>
        <w:rPr>
          <w:rFonts w:hint="eastAsia"/>
          <w:sz w:val="24"/>
        </w:rPr>
        <w:t>于干法补料比较致密，抗爆裂性有一定差异，</w:t>
      </w:r>
      <w:r>
        <w:rPr>
          <w:kern w:val="0"/>
          <w:sz w:val="24"/>
        </w:rPr>
        <w:t>抗爆裂</w:t>
      </w:r>
      <w:r>
        <w:rPr>
          <w:rFonts w:hint="eastAsia"/>
          <w:kern w:val="0"/>
          <w:sz w:val="24"/>
        </w:rPr>
        <w:t>性能</w:t>
      </w:r>
      <w:r>
        <w:rPr>
          <w:kern w:val="0"/>
          <w:sz w:val="24"/>
        </w:rPr>
        <w:t>与喷补料的颗粒级配、微粉、结合剂、防爆剂、加水量等因素有关。本标准制定了</w:t>
      </w:r>
      <w:r>
        <w:rPr>
          <w:sz w:val="24"/>
        </w:rPr>
        <w:t>高炉出铁沟喷补料</w:t>
      </w:r>
      <w:r>
        <w:rPr>
          <w:kern w:val="0"/>
          <w:sz w:val="24"/>
        </w:rPr>
        <w:t>的抗爆裂温度指标，具体见表</w:t>
      </w:r>
      <w:r>
        <w:rPr>
          <w:rFonts w:hint="eastAsia"/>
          <w:kern w:val="0"/>
          <w:sz w:val="24"/>
        </w:rPr>
        <w:t>5</w:t>
      </w:r>
      <w:r>
        <w:rPr>
          <w:kern w:val="0"/>
          <w:sz w:val="24"/>
        </w:rPr>
        <w:t>所示。</w:t>
      </w:r>
    </w:p>
    <w:p w:rsidR="007A2DE4" w:rsidRDefault="00953EDF" w:rsidP="002D38EB">
      <w:pPr>
        <w:spacing w:beforeLines="50" w:before="156" w:afterLines="50" w:after="156" w:line="360" w:lineRule="auto"/>
        <w:ind w:firstLineChars="200" w:firstLine="422"/>
        <w:jc w:val="center"/>
        <w:rPr>
          <w:b/>
          <w:bCs/>
          <w:szCs w:val="21"/>
        </w:rPr>
      </w:pPr>
      <w:r>
        <w:rPr>
          <w:b/>
          <w:bCs/>
          <w:szCs w:val="21"/>
        </w:rPr>
        <w:t>表</w:t>
      </w:r>
      <w:r>
        <w:rPr>
          <w:rFonts w:hint="eastAsia"/>
          <w:b/>
          <w:bCs/>
          <w:szCs w:val="21"/>
        </w:rPr>
        <w:t>5</w:t>
      </w:r>
      <w:r>
        <w:rPr>
          <w:b/>
          <w:sz w:val="24"/>
        </w:rPr>
        <w:t>高炉出铁沟喷补料</w:t>
      </w:r>
      <w:r>
        <w:rPr>
          <w:b/>
          <w:bCs/>
          <w:szCs w:val="21"/>
        </w:rPr>
        <w:t>的抗爆裂温度</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838"/>
        <w:gridCol w:w="948"/>
        <w:gridCol w:w="948"/>
        <w:gridCol w:w="948"/>
        <w:gridCol w:w="948"/>
        <w:gridCol w:w="948"/>
        <w:gridCol w:w="952"/>
      </w:tblGrid>
      <w:tr w:rsidR="007A2DE4">
        <w:trPr>
          <w:jc w:val="center"/>
        </w:trPr>
        <w:tc>
          <w:tcPr>
            <w:tcW w:w="1838" w:type="dxa"/>
            <w:vMerge w:val="restart"/>
            <w:tcBorders>
              <w:top w:val="single" w:sz="8" w:space="0" w:color="auto"/>
            </w:tcBorders>
            <w:noWrap/>
            <w:vAlign w:val="center"/>
          </w:tcPr>
          <w:p w:rsidR="007A2DE4" w:rsidRDefault="00953EDF">
            <w:pPr>
              <w:spacing w:line="360" w:lineRule="auto"/>
              <w:ind w:firstLineChars="200" w:firstLine="480"/>
              <w:jc w:val="center"/>
              <w:rPr>
                <w:sz w:val="24"/>
              </w:rPr>
            </w:pPr>
            <w:r>
              <w:rPr>
                <w:sz w:val="24"/>
              </w:rPr>
              <w:lastRenderedPageBreak/>
              <w:t>项</w:t>
            </w:r>
            <w:r>
              <w:rPr>
                <w:sz w:val="24"/>
              </w:rPr>
              <w:t xml:space="preserve">   </w:t>
            </w:r>
            <w:r>
              <w:rPr>
                <w:sz w:val="24"/>
              </w:rPr>
              <w:t>目</w:t>
            </w:r>
          </w:p>
        </w:tc>
        <w:tc>
          <w:tcPr>
            <w:tcW w:w="5692" w:type="dxa"/>
            <w:gridSpan w:val="6"/>
            <w:tcBorders>
              <w:top w:val="single" w:sz="8" w:space="0" w:color="auto"/>
              <w:bottom w:val="single" w:sz="8" w:space="0" w:color="auto"/>
            </w:tcBorders>
            <w:noWrap/>
            <w:vAlign w:val="center"/>
          </w:tcPr>
          <w:p w:rsidR="007A2DE4" w:rsidRDefault="00953EDF">
            <w:pPr>
              <w:spacing w:line="360" w:lineRule="auto"/>
              <w:ind w:firstLineChars="200" w:firstLine="480"/>
              <w:jc w:val="center"/>
              <w:rPr>
                <w:sz w:val="24"/>
              </w:rPr>
            </w:pPr>
            <w:r>
              <w:rPr>
                <w:sz w:val="24"/>
              </w:rPr>
              <w:t>指标</w:t>
            </w:r>
          </w:p>
        </w:tc>
      </w:tr>
      <w:tr w:rsidR="007A2DE4">
        <w:trPr>
          <w:jc w:val="center"/>
        </w:trPr>
        <w:tc>
          <w:tcPr>
            <w:tcW w:w="1838" w:type="dxa"/>
            <w:vMerge/>
            <w:tcBorders>
              <w:bottom w:val="single" w:sz="8" w:space="0" w:color="auto"/>
            </w:tcBorders>
            <w:noWrap/>
            <w:vAlign w:val="center"/>
          </w:tcPr>
          <w:p w:rsidR="007A2DE4" w:rsidRDefault="007A2DE4">
            <w:pPr>
              <w:spacing w:line="360" w:lineRule="auto"/>
              <w:ind w:firstLineChars="200" w:firstLine="480"/>
              <w:jc w:val="center"/>
              <w:rPr>
                <w:sz w:val="24"/>
              </w:rPr>
            </w:pPr>
          </w:p>
        </w:tc>
        <w:tc>
          <w:tcPr>
            <w:tcW w:w="948" w:type="dxa"/>
            <w:tcBorders>
              <w:top w:val="single" w:sz="8" w:space="0" w:color="auto"/>
              <w:bottom w:val="single" w:sz="8" w:space="0" w:color="auto"/>
            </w:tcBorders>
            <w:noWrap/>
            <w:vAlign w:val="center"/>
          </w:tcPr>
          <w:p w:rsidR="007A2DE4" w:rsidRDefault="00953EDF">
            <w:pPr>
              <w:spacing w:line="400" w:lineRule="exact"/>
              <w:jc w:val="center"/>
              <w:rPr>
                <w:szCs w:val="21"/>
              </w:rPr>
            </w:pPr>
            <w:r>
              <w:rPr>
                <w:rFonts w:hint="eastAsia"/>
                <w:szCs w:val="21"/>
              </w:rPr>
              <w:t>T</w:t>
            </w:r>
            <w:r>
              <w:rPr>
                <w:szCs w:val="21"/>
              </w:rPr>
              <w:t>GP-</w:t>
            </w:r>
            <w:r>
              <w:rPr>
                <w:rFonts w:hint="eastAsia"/>
                <w:szCs w:val="21"/>
              </w:rPr>
              <w:t>70</w:t>
            </w:r>
          </w:p>
        </w:tc>
        <w:tc>
          <w:tcPr>
            <w:tcW w:w="948" w:type="dxa"/>
            <w:tcBorders>
              <w:top w:val="single" w:sz="8" w:space="0" w:color="auto"/>
              <w:bottom w:val="single" w:sz="8" w:space="0" w:color="auto"/>
            </w:tcBorders>
            <w:noWrap/>
            <w:vAlign w:val="center"/>
          </w:tcPr>
          <w:p w:rsidR="007A2DE4" w:rsidRDefault="00953EDF">
            <w:pPr>
              <w:spacing w:line="400" w:lineRule="exact"/>
              <w:jc w:val="center"/>
              <w:rPr>
                <w:szCs w:val="21"/>
              </w:rPr>
            </w:pPr>
            <w:r>
              <w:rPr>
                <w:rFonts w:hint="eastAsia"/>
                <w:szCs w:val="21"/>
              </w:rPr>
              <w:t>T</w:t>
            </w:r>
            <w:r>
              <w:rPr>
                <w:szCs w:val="21"/>
              </w:rPr>
              <w:t>GP-</w:t>
            </w:r>
            <w:r>
              <w:rPr>
                <w:rFonts w:hint="eastAsia"/>
                <w:szCs w:val="21"/>
              </w:rPr>
              <w:t>60</w:t>
            </w:r>
          </w:p>
        </w:tc>
        <w:tc>
          <w:tcPr>
            <w:tcW w:w="948" w:type="dxa"/>
            <w:tcBorders>
              <w:top w:val="single" w:sz="8" w:space="0" w:color="auto"/>
              <w:bottom w:val="single" w:sz="8" w:space="0" w:color="auto"/>
            </w:tcBorders>
            <w:noWrap/>
            <w:vAlign w:val="center"/>
          </w:tcPr>
          <w:p w:rsidR="007A2DE4" w:rsidRDefault="00953EDF">
            <w:pPr>
              <w:spacing w:line="400" w:lineRule="exact"/>
              <w:jc w:val="center"/>
              <w:rPr>
                <w:szCs w:val="21"/>
              </w:rPr>
            </w:pPr>
            <w:r>
              <w:rPr>
                <w:rFonts w:hint="eastAsia"/>
                <w:szCs w:val="21"/>
              </w:rPr>
              <w:t>T</w:t>
            </w:r>
            <w:r>
              <w:rPr>
                <w:szCs w:val="21"/>
              </w:rPr>
              <w:t>GP-</w:t>
            </w:r>
            <w:r>
              <w:rPr>
                <w:rFonts w:hint="eastAsia"/>
                <w:szCs w:val="21"/>
              </w:rPr>
              <w:t>50</w:t>
            </w:r>
          </w:p>
        </w:tc>
        <w:tc>
          <w:tcPr>
            <w:tcW w:w="948" w:type="dxa"/>
            <w:tcBorders>
              <w:top w:val="single" w:sz="8" w:space="0" w:color="auto"/>
              <w:bottom w:val="single" w:sz="8" w:space="0" w:color="auto"/>
            </w:tcBorders>
            <w:noWrap/>
            <w:vAlign w:val="center"/>
          </w:tcPr>
          <w:p w:rsidR="007A2DE4" w:rsidRDefault="00953EDF">
            <w:pPr>
              <w:spacing w:line="400" w:lineRule="exact"/>
              <w:jc w:val="center"/>
              <w:rPr>
                <w:szCs w:val="21"/>
              </w:rPr>
            </w:pPr>
            <w:r>
              <w:rPr>
                <w:rFonts w:hint="eastAsia"/>
                <w:szCs w:val="21"/>
              </w:rPr>
              <w:t>TS</w:t>
            </w:r>
            <w:r>
              <w:rPr>
                <w:szCs w:val="21"/>
              </w:rPr>
              <w:t>P-</w:t>
            </w:r>
            <w:r>
              <w:rPr>
                <w:rFonts w:hint="eastAsia"/>
                <w:szCs w:val="21"/>
              </w:rPr>
              <w:t>70</w:t>
            </w:r>
          </w:p>
        </w:tc>
        <w:tc>
          <w:tcPr>
            <w:tcW w:w="948" w:type="dxa"/>
            <w:tcBorders>
              <w:top w:val="single" w:sz="8" w:space="0" w:color="auto"/>
              <w:bottom w:val="single" w:sz="8" w:space="0" w:color="auto"/>
            </w:tcBorders>
            <w:noWrap/>
            <w:vAlign w:val="center"/>
          </w:tcPr>
          <w:p w:rsidR="007A2DE4" w:rsidRDefault="00953EDF">
            <w:pPr>
              <w:spacing w:line="400" w:lineRule="exact"/>
              <w:jc w:val="center"/>
              <w:rPr>
                <w:szCs w:val="21"/>
              </w:rPr>
            </w:pPr>
            <w:r>
              <w:rPr>
                <w:rFonts w:hint="eastAsia"/>
                <w:szCs w:val="21"/>
              </w:rPr>
              <w:t>TS</w:t>
            </w:r>
            <w:r>
              <w:rPr>
                <w:szCs w:val="21"/>
              </w:rPr>
              <w:t>P-</w:t>
            </w:r>
            <w:r>
              <w:rPr>
                <w:rFonts w:hint="eastAsia"/>
                <w:szCs w:val="21"/>
              </w:rPr>
              <w:t>60</w:t>
            </w:r>
          </w:p>
        </w:tc>
        <w:tc>
          <w:tcPr>
            <w:tcW w:w="952" w:type="dxa"/>
            <w:tcBorders>
              <w:top w:val="single" w:sz="8" w:space="0" w:color="auto"/>
              <w:bottom w:val="single" w:sz="8" w:space="0" w:color="auto"/>
            </w:tcBorders>
            <w:noWrap/>
            <w:vAlign w:val="center"/>
          </w:tcPr>
          <w:p w:rsidR="007A2DE4" w:rsidRDefault="00953EDF">
            <w:pPr>
              <w:spacing w:line="400" w:lineRule="exact"/>
              <w:jc w:val="center"/>
              <w:rPr>
                <w:szCs w:val="21"/>
              </w:rPr>
            </w:pPr>
            <w:r>
              <w:rPr>
                <w:rFonts w:hint="eastAsia"/>
                <w:szCs w:val="21"/>
              </w:rPr>
              <w:t>TS</w:t>
            </w:r>
            <w:r>
              <w:rPr>
                <w:szCs w:val="21"/>
              </w:rPr>
              <w:t>P-</w:t>
            </w:r>
            <w:r>
              <w:rPr>
                <w:rFonts w:hint="eastAsia"/>
                <w:szCs w:val="21"/>
              </w:rPr>
              <w:t>50</w:t>
            </w:r>
          </w:p>
        </w:tc>
      </w:tr>
      <w:tr w:rsidR="007A2DE4">
        <w:trPr>
          <w:jc w:val="center"/>
        </w:trPr>
        <w:tc>
          <w:tcPr>
            <w:tcW w:w="1838" w:type="dxa"/>
            <w:noWrap/>
            <w:vAlign w:val="center"/>
          </w:tcPr>
          <w:p w:rsidR="007A2DE4" w:rsidRDefault="00953EDF">
            <w:pPr>
              <w:spacing w:line="360" w:lineRule="auto"/>
              <w:ind w:left="120" w:hangingChars="50" w:hanging="120"/>
              <w:rPr>
                <w:sz w:val="24"/>
              </w:rPr>
            </w:pPr>
            <w:r>
              <w:rPr>
                <w:sz w:val="24"/>
              </w:rPr>
              <w:t>抗爆裂温度</w:t>
            </w:r>
            <w:r>
              <w:rPr>
                <w:rFonts w:hint="eastAsia"/>
                <w:sz w:val="24"/>
              </w:rPr>
              <w:t>/</w:t>
            </w:r>
            <w:r>
              <w:rPr>
                <w:rFonts w:ascii="宋体" w:hAnsi="宋体" w:cs="宋体" w:hint="eastAsia"/>
                <w:sz w:val="24"/>
              </w:rPr>
              <w:t>℃</w:t>
            </w:r>
            <w:r>
              <w:rPr>
                <w:sz w:val="24"/>
              </w:rPr>
              <w:t>≥</w:t>
            </w:r>
          </w:p>
        </w:tc>
        <w:tc>
          <w:tcPr>
            <w:tcW w:w="2844" w:type="dxa"/>
            <w:gridSpan w:val="3"/>
            <w:tcBorders>
              <w:top w:val="single" w:sz="4" w:space="0" w:color="auto"/>
              <w:bottom w:val="single" w:sz="4" w:space="0" w:color="auto"/>
            </w:tcBorders>
            <w:noWrap/>
            <w:vAlign w:val="center"/>
          </w:tcPr>
          <w:p w:rsidR="007A2DE4" w:rsidRDefault="00953EDF">
            <w:pPr>
              <w:jc w:val="center"/>
              <w:rPr>
                <w:szCs w:val="21"/>
              </w:rPr>
            </w:pPr>
            <w:r>
              <w:rPr>
                <w:szCs w:val="21"/>
              </w:rPr>
              <w:t>500</w:t>
            </w:r>
          </w:p>
        </w:tc>
        <w:tc>
          <w:tcPr>
            <w:tcW w:w="2848" w:type="dxa"/>
            <w:gridSpan w:val="3"/>
            <w:tcBorders>
              <w:top w:val="single" w:sz="4" w:space="0" w:color="auto"/>
              <w:bottom w:val="single" w:sz="4" w:space="0" w:color="auto"/>
            </w:tcBorders>
            <w:noWrap/>
            <w:vAlign w:val="center"/>
          </w:tcPr>
          <w:p w:rsidR="007A2DE4" w:rsidRDefault="00953EDF">
            <w:pPr>
              <w:spacing w:line="360" w:lineRule="auto"/>
              <w:ind w:firstLineChars="200" w:firstLine="420"/>
              <w:jc w:val="center"/>
              <w:rPr>
                <w:szCs w:val="21"/>
              </w:rPr>
            </w:pPr>
            <w:r>
              <w:rPr>
                <w:rFonts w:hint="eastAsia"/>
                <w:szCs w:val="21"/>
              </w:rPr>
              <w:t>4</w:t>
            </w:r>
            <w:r>
              <w:rPr>
                <w:szCs w:val="21"/>
              </w:rPr>
              <w:t>00</w:t>
            </w:r>
          </w:p>
        </w:tc>
      </w:tr>
    </w:tbl>
    <w:p w:rsidR="007A2DE4" w:rsidRDefault="00953EDF" w:rsidP="002D38EB">
      <w:pPr>
        <w:spacing w:beforeLines="50" w:before="156" w:afterLines="50" w:after="156" w:line="360" w:lineRule="auto"/>
        <w:rPr>
          <w:b/>
          <w:sz w:val="28"/>
          <w:szCs w:val="28"/>
        </w:rPr>
      </w:pPr>
      <w:r>
        <w:rPr>
          <w:b/>
          <w:sz w:val="28"/>
          <w:szCs w:val="28"/>
        </w:rPr>
        <w:t>4.3</w:t>
      </w:r>
      <w:r>
        <w:rPr>
          <w:b/>
          <w:sz w:val="28"/>
          <w:szCs w:val="28"/>
        </w:rPr>
        <w:t>高炉出铁沟喷补料理</w:t>
      </w:r>
      <w:proofErr w:type="gramStart"/>
      <w:r>
        <w:rPr>
          <w:b/>
          <w:sz w:val="28"/>
          <w:szCs w:val="28"/>
        </w:rPr>
        <w:t>化指标</w:t>
      </w:r>
      <w:proofErr w:type="gramEnd"/>
      <w:r>
        <w:rPr>
          <w:b/>
          <w:sz w:val="28"/>
          <w:szCs w:val="28"/>
        </w:rPr>
        <w:t>的确定</w:t>
      </w:r>
    </w:p>
    <w:p w:rsidR="007A2DE4" w:rsidRDefault="00953EDF" w:rsidP="002D38EB">
      <w:pPr>
        <w:spacing w:beforeLines="50" w:before="156" w:afterLines="50" w:after="156" w:line="360" w:lineRule="auto"/>
        <w:rPr>
          <w:b/>
          <w:sz w:val="24"/>
        </w:rPr>
      </w:pPr>
      <w:r>
        <w:rPr>
          <w:b/>
          <w:sz w:val="24"/>
        </w:rPr>
        <w:t xml:space="preserve">4.3.1  </w:t>
      </w:r>
      <w:r>
        <w:rPr>
          <w:b/>
          <w:sz w:val="24"/>
        </w:rPr>
        <w:t>国内部分生产厂家的指标见表</w:t>
      </w:r>
      <w:r>
        <w:rPr>
          <w:rFonts w:hint="eastAsia"/>
          <w:b/>
          <w:sz w:val="24"/>
        </w:rPr>
        <w:t>6</w:t>
      </w:r>
      <w:r>
        <w:rPr>
          <w:b/>
          <w:sz w:val="24"/>
        </w:rPr>
        <w:t>~</w:t>
      </w:r>
      <w:r>
        <w:rPr>
          <w:b/>
          <w:sz w:val="24"/>
        </w:rPr>
        <w:t>表</w:t>
      </w:r>
      <w:r>
        <w:rPr>
          <w:b/>
          <w:sz w:val="24"/>
        </w:rPr>
        <w:t>1</w:t>
      </w:r>
      <w:r>
        <w:rPr>
          <w:rFonts w:hint="eastAsia"/>
          <w:b/>
          <w:sz w:val="24"/>
        </w:rPr>
        <w:t>5</w:t>
      </w:r>
      <w:r>
        <w:rPr>
          <w:b/>
          <w:sz w:val="24"/>
        </w:rPr>
        <w:t>。</w:t>
      </w:r>
    </w:p>
    <w:p w:rsidR="007A2DE4" w:rsidRDefault="00953EDF">
      <w:pPr>
        <w:spacing w:line="360" w:lineRule="auto"/>
        <w:jc w:val="center"/>
        <w:rPr>
          <w:b/>
          <w:bCs/>
          <w:sz w:val="24"/>
        </w:rPr>
      </w:pPr>
      <w:r>
        <w:rPr>
          <w:b/>
          <w:bCs/>
          <w:sz w:val="24"/>
        </w:rPr>
        <w:t>表</w:t>
      </w:r>
      <w:r>
        <w:rPr>
          <w:rFonts w:hint="eastAsia"/>
          <w:b/>
          <w:bCs/>
          <w:sz w:val="24"/>
        </w:rPr>
        <w:t>6</w:t>
      </w:r>
      <w:r>
        <w:rPr>
          <w:b/>
          <w:bCs/>
          <w:sz w:val="24"/>
        </w:rPr>
        <w:t xml:space="preserve"> </w:t>
      </w:r>
      <w:r>
        <w:rPr>
          <w:b/>
          <w:bCs/>
          <w:sz w:val="24"/>
        </w:rPr>
        <w:t>国内</w:t>
      </w:r>
      <w:r>
        <w:rPr>
          <w:rFonts w:hint="eastAsia"/>
          <w:b/>
          <w:bCs/>
          <w:sz w:val="24"/>
        </w:rPr>
        <w:t>A</w:t>
      </w:r>
      <w:r>
        <w:rPr>
          <w:b/>
          <w:bCs/>
          <w:sz w:val="24"/>
        </w:rPr>
        <w:t>厂家的产品指标</w:t>
      </w:r>
    </w:p>
    <w:tbl>
      <w:tblPr>
        <w:tblW w:w="7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8"/>
        <w:gridCol w:w="1626"/>
        <w:gridCol w:w="1970"/>
        <w:gridCol w:w="1970"/>
      </w:tblGrid>
      <w:tr w:rsidR="007A2DE4">
        <w:trPr>
          <w:jc w:val="center"/>
        </w:trPr>
        <w:tc>
          <w:tcPr>
            <w:tcW w:w="3607" w:type="dxa"/>
            <w:gridSpan w:val="2"/>
            <w:noWrap/>
            <w:vAlign w:val="center"/>
          </w:tcPr>
          <w:p w:rsidR="007A2DE4" w:rsidRDefault="00953EDF">
            <w:pPr>
              <w:spacing w:line="360" w:lineRule="auto"/>
              <w:jc w:val="center"/>
              <w:rPr>
                <w:sz w:val="24"/>
              </w:rPr>
            </w:pPr>
            <w:r>
              <w:rPr>
                <w:sz w:val="24"/>
              </w:rPr>
              <w:t>项</w:t>
            </w:r>
            <w:r>
              <w:rPr>
                <w:sz w:val="24"/>
              </w:rPr>
              <w:t xml:space="preserve">     </w:t>
            </w:r>
            <w:r>
              <w:rPr>
                <w:sz w:val="24"/>
              </w:rPr>
              <w:t>目</w:t>
            </w:r>
          </w:p>
        </w:tc>
        <w:tc>
          <w:tcPr>
            <w:tcW w:w="3937" w:type="dxa"/>
            <w:gridSpan w:val="2"/>
            <w:noWrap/>
            <w:vAlign w:val="center"/>
          </w:tcPr>
          <w:p w:rsidR="007A2DE4" w:rsidRDefault="00953EDF">
            <w:pPr>
              <w:spacing w:line="360" w:lineRule="auto"/>
              <w:jc w:val="center"/>
              <w:rPr>
                <w:sz w:val="24"/>
              </w:rPr>
            </w:pPr>
            <w:r>
              <w:rPr>
                <w:sz w:val="24"/>
              </w:rPr>
              <w:t>指</w:t>
            </w:r>
            <w:r>
              <w:rPr>
                <w:sz w:val="24"/>
              </w:rPr>
              <w:t xml:space="preserve">       </w:t>
            </w:r>
            <w:r>
              <w:rPr>
                <w:sz w:val="24"/>
              </w:rPr>
              <w:t>标</w:t>
            </w:r>
          </w:p>
        </w:tc>
      </w:tr>
      <w:tr w:rsidR="007A2DE4">
        <w:trPr>
          <w:jc w:val="center"/>
        </w:trPr>
        <w:tc>
          <w:tcPr>
            <w:tcW w:w="3607" w:type="dxa"/>
            <w:gridSpan w:val="2"/>
            <w:noWrap/>
            <w:vAlign w:val="center"/>
          </w:tcPr>
          <w:p w:rsidR="007A2DE4" w:rsidRDefault="00953EDF">
            <w:pPr>
              <w:spacing w:line="360" w:lineRule="auto"/>
              <w:jc w:val="center"/>
              <w:rPr>
                <w:sz w:val="24"/>
              </w:rPr>
            </w:pPr>
            <w:r>
              <w:rPr>
                <w:rFonts w:hint="eastAsia"/>
                <w:sz w:val="24"/>
              </w:rPr>
              <w:t>产品型号</w:t>
            </w:r>
          </w:p>
        </w:tc>
        <w:tc>
          <w:tcPr>
            <w:tcW w:w="1971" w:type="dxa"/>
            <w:noWrap/>
            <w:vAlign w:val="center"/>
          </w:tcPr>
          <w:p w:rsidR="007A2DE4" w:rsidRDefault="00953EDF">
            <w:pPr>
              <w:spacing w:line="360" w:lineRule="auto"/>
              <w:jc w:val="center"/>
              <w:rPr>
                <w:sz w:val="24"/>
              </w:rPr>
            </w:pPr>
            <w:r>
              <w:rPr>
                <w:rFonts w:hint="eastAsia"/>
                <w:sz w:val="24"/>
              </w:rPr>
              <w:t>XH-GP1</w:t>
            </w:r>
          </w:p>
        </w:tc>
        <w:tc>
          <w:tcPr>
            <w:tcW w:w="1966" w:type="dxa"/>
            <w:noWrap/>
            <w:vAlign w:val="center"/>
          </w:tcPr>
          <w:p w:rsidR="007A2DE4" w:rsidRDefault="00953EDF">
            <w:pPr>
              <w:spacing w:line="360" w:lineRule="auto"/>
              <w:jc w:val="center"/>
              <w:rPr>
                <w:sz w:val="24"/>
              </w:rPr>
            </w:pPr>
            <w:r>
              <w:rPr>
                <w:rFonts w:hint="eastAsia"/>
                <w:sz w:val="24"/>
              </w:rPr>
              <w:t>XH-GP2</w:t>
            </w:r>
          </w:p>
        </w:tc>
      </w:tr>
      <w:tr w:rsidR="007A2DE4">
        <w:trPr>
          <w:trHeight w:val="375"/>
          <w:jc w:val="center"/>
        </w:trPr>
        <w:tc>
          <w:tcPr>
            <w:tcW w:w="1980" w:type="dxa"/>
            <w:vMerge w:val="restart"/>
            <w:noWrap/>
            <w:vAlign w:val="center"/>
          </w:tcPr>
          <w:p w:rsidR="007A2DE4" w:rsidRDefault="00953EDF">
            <w:pPr>
              <w:spacing w:line="360" w:lineRule="auto"/>
              <w:jc w:val="left"/>
              <w:rPr>
                <w:sz w:val="24"/>
              </w:rPr>
            </w:pPr>
            <w:r>
              <w:rPr>
                <w:sz w:val="24"/>
              </w:rPr>
              <w:t>化学成分</w:t>
            </w:r>
            <w:r>
              <w:rPr>
                <w:sz w:val="24"/>
              </w:rPr>
              <w:t>/</w:t>
            </w:r>
            <w:r>
              <w:rPr>
                <w:kern w:val="0"/>
                <w:sz w:val="24"/>
              </w:rPr>
              <w:t>%</w:t>
            </w:r>
            <w:r w:rsidR="00EC3E2F">
              <w:rPr>
                <w:rFonts w:hint="eastAsia"/>
                <w:kern w:val="0"/>
                <w:sz w:val="24"/>
              </w:rPr>
              <w:t xml:space="preserve">  </w:t>
            </w:r>
            <w:r>
              <w:rPr>
                <w:kern w:val="0"/>
                <w:sz w:val="24"/>
              </w:rPr>
              <w:t>≥</w:t>
            </w:r>
          </w:p>
        </w:tc>
        <w:tc>
          <w:tcPr>
            <w:tcW w:w="1627" w:type="dxa"/>
            <w:noWrap/>
            <w:vAlign w:val="center"/>
          </w:tcPr>
          <w:p w:rsidR="007A2DE4" w:rsidRDefault="00953EDF">
            <w:pPr>
              <w:spacing w:line="360" w:lineRule="auto"/>
              <w:jc w:val="left"/>
              <w:rPr>
                <w:i/>
                <w:kern w:val="21"/>
                <w:sz w:val="24"/>
              </w:rPr>
            </w:pPr>
            <w:r>
              <w:rPr>
                <w:i/>
                <w:kern w:val="21"/>
                <w:sz w:val="24"/>
              </w:rPr>
              <w:t>w</w:t>
            </w:r>
            <w:r>
              <w:rPr>
                <w:kern w:val="0"/>
                <w:sz w:val="24"/>
              </w:rPr>
              <w:t>(Al</w:t>
            </w:r>
            <w:r>
              <w:rPr>
                <w:kern w:val="0"/>
                <w:sz w:val="24"/>
                <w:vertAlign w:val="subscript"/>
              </w:rPr>
              <w:t>2</w:t>
            </w:r>
            <w:r>
              <w:rPr>
                <w:kern w:val="0"/>
                <w:sz w:val="24"/>
              </w:rPr>
              <w:t>O</w:t>
            </w:r>
            <w:r>
              <w:rPr>
                <w:kern w:val="0"/>
                <w:sz w:val="24"/>
                <w:vertAlign w:val="subscript"/>
              </w:rPr>
              <w:t>3</w:t>
            </w:r>
            <w:r>
              <w:rPr>
                <w:kern w:val="0"/>
                <w:sz w:val="24"/>
              </w:rPr>
              <w:t>）</w:t>
            </w:r>
            <w:r>
              <w:rPr>
                <w:kern w:val="0"/>
                <w:sz w:val="24"/>
              </w:rPr>
              <w:t xml:space="preserve"> </w:t>
            </w:r>
          </w:p>
        </w:tc>
        <w:tc>
          <w:tcPr>
            <w:tcW w:w="1966" w:type="dxa"/>
            <w:noWrap/>
            <w:vAlign w:val="center"/>
          </w:tcPr>
          <w:p w:rsidR="007A2DE4" w:rsidRDefault="00953EDF">
            <w:pPr>
              <w:spacing w:line="360" w:lineRule="auto"/>
              <w:jc w:val="center"/>
              <w:rPr>
                <w:sz w:val="24"/>
              </w:rPr>
            </w:pPr>
            <w:r>
              <w:rPr>
                <w:sz w:val="24"/>
              </w:rPr>
              <w:t>55</w:t>
            </w:r>
          </w:p>
        </w:tc>
        <w:tc>
          <w:tcPr>
            <w:tcW w:w="1971" w:type="dxa"/>
            <w:noWrap/>
            <w:vAlign w:val="center"/>
          </w:tcPr>
          <w:p w:rsidR="007A2DE4" w:rsidRDefault="00953EDF">
            <w:pPr>
              <w:spacing w:line="360" w:lineRule="auto"/>
              <w:jc w:val="center"/>
              <w:rPr>
                <w:sz w:val="24"/>
              </w:rPr>
            </w:pPr>
            <w:r>
              <w:rPr>
                <w:sz w:val="24"/>
              </w:rPr>
              <w:t>55</w:t>
            </w:r>
          </w:p>
        </w:tc>
      </w:tr>
      <w:tr w:rsidR="007A2DE4">
        <w:trPr>
          <w:trHeight w:val="355"/>
          <w:jc w:val="center"/>
        </w:trPr>
        <w:tc>
          <w:tcPr>
            <w:tcW w:w="1980" w:type="dxa"/>
            <w:vMerge/>
            <w:noWrap/>
            <w:vAlign w:val="center"/>
          </w:tcPr>
          <w:p w:rsidR="007A2DE4" w:rsidRDefault="007A2DE4">
            <w:pPr>
              <w:spacing w:line="360" w:lineRule="auto"/>
              <w:jc w:val="left"/>
              <w:rPr>
                <w:sz w:val="24"/>
              </w:rPr>
            </w:pPr>
          </w:p>
        </w:tc>
        <w:tc>
          <w:tcPr>
            <w:tcW w:w="1627" w:type="dxa"/>
            <w:noWrap/>
            <w:vAlign w:val="center"/>
          </w:tcPr>
          <w:p w:rsidR="007A2DE4" w:rsidRDefault="00953EDF">
            <w:pPr>
              <w:spacing w:line="360" w:lineRule="auto"/>
              <w:jc w:val="left"/>
              <w:rPr>
                <w:i/>
                <w:kern w:val="21"/>
                <w:sz w:val="24"/>
              </w:rPr>
            </w:pPr>
            <w:r>
              <w:rPr>
                <w:i/>
                <w:kern w:val="21"/>
                <w:sz w:val="24"/>
              </w:rPr>
              <w:t>w</w:t>
            </w:r>
            <w:r>
              <w:rPr>
                <w:kern w:val="0"/>
                <w:sz w:val="24"/>
              </w:rPr>
              <w:t>(</w:t>
            </w:r>
            <w:proofErr w:type="spellStart"/>
            <w:r>
              <w:rPr>
                <w:kern w:val="0"/>
                <w:sz w:val="24"/>
              </w:rPr>
              <w:t>SiC+C</w:t>
            </w:r>
            <w:proofErr w:type="spellEnd"/>
            <w:r>
              <w:rPr>
                <w:kern w:val="0"/>
                <w:sz w:val="24"/>
              </w:rPr>
              <w:t>）</w:t>
            </w:r>
            <w:r>
              <w:rPr>
                <w:kern w:val="0"/>
                <w:sz w:val="24"/>
              </w:rPr>
              <w:t xml:space="preserve">         </w:t>
            </w:r>
          </w:p>
        </w:tc>
        <w:tc>
          <w:tcPr>
            <w:tcW w:w="1966" w:type="dxa"/>
            <w:noWrap/>
            <w:vAlign w:val="center"/>
          </w:tcPr>
          <w:p w:rsidR="007A2DE4" w:rsidRDefault="00953EDF">
            <w:pPr>
              <w:spacing w:line="360" w:lineRule="auto"/>
              <w:jc w:val="center"/>
              <w:rPr>
                <w:sz w:val="24"/>
              </w:rPr>
            </w:pPr>
            <w:r>
              <w:rPr>
                <w:sz w:val="24"/>
              </w:rPr>
              <w:t>20</w:t>
            </w:r>
          </w:p>
        </w:tc>
        <w:tc>
          <w:tcPr>
            <w:tcW w:w="1971" w:type="dxa"/>
            <w:noWrap/>
            <w:vAlign w:val="center"/>
          </w:tcPr>
          <w:p w:rsidR="007A2DE4" w:rsidRDefault="00953EDF">
            <w:pPr>
              <w:spacing w:line="360" w:lineRule="auto"/>
              <w:jc w:val="center"/>
              <w:rPr>
                <w:sz w:val="24"/>
              </w:rPr>
            </w:pPr>
            <w:r>
              <w:rPr>
                <w:sz w:val="24"/>
              </w:rPr>
              <w:t>25</w:t>
            </w:r>
          </w:p>
        </w:tc>
      </w:tr>
      <w:tr w:rsidR="007A2DE4">
        <w:trPr>
          <w:trHeight w:val="90"/>
          <w:jc w:val="center"/>
        </w:trPr>
        <w:tc>
          <w:tcPr>
            <w:tcW w:w="1980" w:type="dxa"/>
            <w:vMerge w:val="restart"/>
            <w:noWrap/>
            <w:vAlign w:val="center"/>
          </w:tcPr>
          <w:p w:rsidR="007A2DE4" w:rsidRDefault="00953EDF" w:rsidP="00EC3E2F">
            <w:pPr>
              <w:spacing w:line="360" w:lineRule="auto"/>
              <w:ind w:left="240" w:hangingChars="100" w:hanging="240"/>
              <w:jc w:val="left"/>
              <w:rPr>
                <w:kern w:val="0"/>
                <w:sz w:val="24"/>
              </w:rPr>
            </w:pPr>
            <w:r>
              <w:rPr>
                <w:kern w:val="0"/>
                <w:sz w:val="24"/>
              </w:rPr>
              <w:t>体积密度</w:t>
            </w:r>
            <w:r>
              <w:rPr>
                <w:kern w:val="0"/>
                <w:sz w:val="24"/>
              </w:rPr>
              <w:t>/(g/cm</w:t>
            </w:r>
            <w:r>
              <w:rPr>
                <w:kern w:val="0"/>
                <w:sz w:val="24"/>
                <w:vertAlign w:val="superscript"/>
              </w:rPr>
              <w:t>3</w:t>
            </w:r>
            <w:r>
              <w:rPr>
                <w:kern w:val="0"/>
                <w:sz w:val="24"/>
              </w:rPr>
              <w:t>)  ≥</w:t>
            </w:r>
          </w:p>
        </w:tc>
        <w:tc>
          <w:tcPr>
            <w:tcW w:w="1627" w:type="dxa"/>
            <w:noWrap/>
            <w:vAlign w:val="center"/>
          </w:tcPr>
          <w:p w:rsidR="007A2DE4" w:rsidRDefault="00953EDF">
            <w:pPr>
              <w:spacing w:line="360" w:lineRule="auto"/>
              <w:jc w:val="left"/>
              <w:rPr>
                <w:kern w:val="0"/>
                <w:sz w:val="24"/>
              </w:rPr>
            </w:pPr>
            <w:r>
              <w:rPr>
                <w:kern w:val="0"/>
                <w:sz w:val="24"/>
              </w:rPr>
              <w:t>110℃×24 h</w:t>
            </w:r>
          </w:p>
        </w:tc>
        <w:tc>
          <w:tcPr>
            <w:tcW w:w="1966" w:type="dxa"/>
            <w:noWrap/>
            <w:vAlign w:val="center"/>
          </w:tcPr>
          <w:p w:rsidR="007A2DE4" w:rsidRDefault="00953EDF">
            <w:pPr>
              <w:spacing w:line="360" w:lineRule="auto"/>
              <w:jc w:val="center"/>
              <w:rPr>
                <w:sz w:val="24"/>
              </w:rPr>
            </w:pPr>
            <w:r>
              <w:rPr>
                <w:sz w:val="24"/>
              </w:rPr>
              <w:t>2.65</w:t>
            </w:r>
          </w:p>
        </w:tc>
        <w:tc>
          <w:tcPr>
            <w:tcW w:w="1971" w:type="dxa"/>
            <w:noWrap/>
            <w:vAlign w:val="center"/>
          </w:tcPr>
          <w:p w:rsidR="007A2DE4" w:rsidRDefault="00953EDF">
            <w:pPr>
              <w:spacing w:line="360" w:lineRule="auto"/>
              <w:jc w:val="center"/>
              <w:rPr>
                <w:sz w:val="24"/>
              </w:rPr>
            </w:pPr>
            <w:r>
              <w:rPr>
                <w:sz w:val="24"/>
              </w:rPr>
              <w:t>2.65</w:t>
            </w:r>
          </w:p>
        </w:tc>
      </w:tr>
      <w:tr w:rsidR="007A2DE4">
        <w:trPr>
          <w:trHeight w:val="355"/>
          <w:jc w:val="center"/>
        </w:trPr>
        <w:tc>
          <w:tcPr>
            <w:tcW w:w="1980" w:type="dxa"/>
            <w:vMerge/>
            <w:noWrap/>
            <w:vAlign w:val="center"/>
          </w:tcPr>
          <w:p w:rsidR="007A2DE4" w:rsidRDefault="007A2DE4">
            <w:pPr>
              <w:spacing w:line="360" w:lineRule="auto"/>
              <w:jc w:val="left"/>
              <w:rPr>
                <w:kern w:val="0"/>
                <w:sz w:val="24"/>
              </w:rPr>
            </w:pPr>
          </w:p>
        </w:tc>
        <w:tc>
          <w:tcPr>
            <w:tcW w:w="1627" w:type="dxa"/>
            <w:noWrap/>
            <w:vAlign w:val="center"/>
          </w:tcPr>
          <w:p w:rsidR="007A2DE4" w:rsidRDefault="00953EDF">
            <w:pPr>
              <w:spacing w:line="360" w:lineRule="auto"/>
              <w:jc w:val="left"/>
              <w:rPr>
                <w:kern w:val="0"/>
                <w:sz w:val="24"/>
              </w:rPr>
            </w:pPr>
            <w:r>
              <w:rPr>
                <w:kern w:val="0"/>
                <w:sz w:val="24"/>
              </w:rPr>
              <w:t>1450℃×3h</w:t>
            </w:r>
          </w:p>
        </w:tc>
        <w:tc>
          <w:tcPr>
            <w:tcW w:w="1966" w:type="dxa"/>
            <w:noWrap/>
            <w:vAlign w:val="center"/>
          </w:tcPr>
          <w:p w:rsidR="007A2DE4" w:rsidRDefault="00953EDF">
            <w:pPr>
              <w:spacing w:line="360" w:lineRule="auto"/>
              <w:jc w:val="center"/>
              <w:rPr>
                <w:sz w:val="24"/>
              </w:rPr>
            </w:pPr>
            <w:r>
              <w:rPr>
                <w:sz w:val="24"/>
              </w:rPr>
              <w:t>2.65</w:t>
            </w:r>
          </w:p>
        </w:tc>
        <w:tc>
          <w:tcPr>
            <w:tcW w:w="1971" w:type="dxa"/>
            <w:noWrap/>
            <w:vAlign w:val="center"/>
          </w:tcPr>
          <w:p w:rsidR="007A2DE4" w:rsidRDefault="00953EDF">
            <w:pPr>
              <w:spacing w:line="360" w:lineRule="auto"/>
              <w:jc w:val="center"/>
              <w:rPr>
                <w:sz w:val="24"/>
              </w:rPr>
            </w:pPr>
            <w:r>
              <w:rPr>
                <w:sz w:val="24"/>
              </w:rPr>
              <w:t>2.60</w:t>
            </w:r>
          </w:p>
        </w:tc>
      </w:tr>
      <w:tr w:rsidR="007A2DE4">
        <w:trPr>
          <w:trHeight w:val="355"/>
          <w:jc w:val="center"/>
        </w:trPr>
        <w:tc>
          <w:tcPr>
            <w:tcW w:w="1980" w:type="dxa"/>
            <w:vMerge w:val="restart"/>
            <w:noWrap/>
            <w:vAlign w:val="center"/>
          </w:tcPr>
          <w:p w:rsidR="007A2DE4" w:rsidRDefault="00953EDF">
            <w:pPr>
              <w:spacing w:line="360" w:lineRule="auto"/>
              <w:jc w:val="center"/>
              <w:rPr>
                <w:sz w:val="24"/>
              </w:rPr>
            </w:pPr>
            <w:r>
              <w:rPr>
                <w:sz w:val="24"/>
              </w:rPr>
              <w:t>常温抗折强度</w:t>
            </w:r>
          </w:p>
          <w:p w:rsidR="007A2DE4" w:rsidRDefault="00953EDF">
            <w:pPr>
              <w:spacing w:line="360" w:lineRule="auto"/>
              <w:jc w:val="center"/>
              <w:rPr>
                <w:sz w:val="24"/>
              </w:rPr>
            </w:pPr>
            <w:r>
              <w:rPr>
                <w:sz w:val="24"/>
              </w:rPr>
              <w:t>/</w:t>
            </w:r>
            <w:proofErr w:type="spellStart"/>
            <w:r>
              <w:rPr>
                <w:sz w:val="24"/>
              </w:rPr>
              <w:t>MPa</w:t>
            </w:r>
            <w:proofErr w:type="spellEnd"/>
            <w:r>
              <w:rPr>
                <w:sz w:val="24"/>
              </w:rPr>
              <w:t xml:space="preserve">  ≥</w:t>
            </w:r>
          </w:p>
        </w:tc>
        <w:tc>
          <w:tcPr>
            <w:tcW w:w="1627" w:type="dxa"/>
            <w:noWrap/>
            <w:vAlign w:val="center"/>
          </w:tcPr>
          <w:p w:rsidR="007A2DE4" w:rsidRDefault="00953EDF">
            <w:pPr>
              <w:spacing w:line="360" w:lineRule="auto"/>
              <w:rPr>
                <w:sz w:val="24"/>
              </w:rPr>
            </w:pPr>
            <w:r>
              <w:rPr>
                <w:kern w:val="0"/>
                <w:sz w:val="24"/>
              </w:rPr>
              <w:t>110℃×24h</w:t>
            </w:r>
          </w:p>
        </w:tc>
        <w:tc>
          <w:tcPr>
            <w:tcW w:w="1966" w:type="dxa"/>
            <w:noWrap/>
            <w:vAlign w:val="center"/>
          </w:tcPr>
          <w:p w:rsidR="007A2DE4" w:rsidRDefault="00953EDF">
            <w:pPr>
              <w:spacing w:line="360" w:lineRule="auto"/>
              <w:jc w:val="center"/>
              <w:rPr>
                <w:sz w:val="24"/>
              </w:rPr>
            </w:pPr>
            <w:r>
              <w:rPr>
                <w:sz w:val="24"/>
              </w:rPr>
              <w:t>5</w:t>
            </w:r>
          </w:p>
        </w:tc>
        <w:tc>
          <w:tcPr>
            <w:tcW w:w="1971" w:type="dxa"/>
            <w:noWrap/>
            <w:vAlign w:val="center"/>
          </w:tcPr>
          <w:p w:rsidR="007A2DE4" w:rsidRDefault="00953EDF">
            <w:pPr>
              <w:spacing w:line="360" w:lineRule="auto"/>
              <w:jc w:val="center"/>
              <w:rPr>
                <w:sz w:val="24"/>
              </w:rPr>
            </w:pPr>
            <w:r>
              <w:rPr>
                <w:sz w:val="24"/>
              </w:rPr>
              <w:t>3</w:t>
            </w:r>
          </w:p>
        </w:tc>
      </w:tr>
      <w:tr w:rsidR="007A2DE4">
        <w:trPr>
          <w:trHeight w:val="355"/>
          <w:jc w:val="center"/>
        </w:trPr>
        <w:tc>
          <w:tcPr>
            <w:tcW w:w="1980" w:type="dxa"/>
            <w:vMerge/>
            <w:noWrap/>
            <w:vAlign w:val="center"/>
          </w:tcPr>
          <w:p w:rsidR="007A2DE4" w:rsidRDefault="007A2DE4">
            <w:pPr>
              <w:spacing w:line="360" w:lineRule="auto"/>
              <w:rPr>
                <w:sz w:val="24"/>
              </w:rPr>
            </w:pPr>
          </w:p>
        </w:tc>
        <w:tc>
          <w:tcPr>
            <w:tcW w:w="1627" w:type="dxa"/>
            <w:noWrap/>
            <w:vAlign w:val="center"/>
          </w:tcPr>
          <w:p w:rsidR="007A2DE4" w:rsidRDefault="00953EDF">
            <w:pPr>
              <w:spacing w:line="360" w:lineRule="auto"/>
              <w:rPr>
                <w:sz w:val="24"/>
              </w:rPr>
            </w:pPr>
            <w:r>
              <w:rPr>
                <w:kern w:val="0"/>
                <w:sz w:val="24"/>
              </w:rPr>
              <w:t>1450℃×3h</w:t>
            </w:r>
          </w:p>
        </w:tc>
        <w:tc>
          <w:tcPr>
            <w:tcW w:w="1966" w:type="dxa"/>
            <w:noWrap/>
            <w:vAlign w:val="center"/>
          </w:tcPr>
          <w:p w:rsidR="007A2DE4" w:rsidRDefault="00953EDF">
            <w:pPr>
              <w:spacing w:line="360" w:lineRule="auto"/>
              <w:jc w:val="center"/>
              <w:rPr>
                <w:sz w:val="24"/>
              </w:rPr>
            </w:pPr>
            <w:r>
              <w:rPr>
                <w:sz w:val="24"/>
              </w:rPr>
              <w:t>8</w:t>
            </w:r>
          </w:p>
        </w:tc>
        <w:tc>
          <w:tcPr>
            <w:tcW w:w="1971" w:type="dxa"/>
            <w:noWrap/>
            <w:vAlign w:val="center"/>
          </w:tcPr>
          <w:p w:rsidR="007A2DE4" w:rsidRDefault="00953EDF">
            <w:pPr>
              <w:spacing w:line="360" w:lineRule="auto"/>
              <w:jc w:val="center"/>
              <w:rPr>
                <w:sz w:val="24"/>
              </w:rPr>
            </w:pPr>
            <w:r>
              <w:rPr>
                <w:sz w:val="24"/>
              </w:rPr>
              <w:t>6</w:t>
            </w:r>
          </w:p>
        </w:tc>
      </w:tr>
      <w:tr w:rsidR="007A2DE4">
        <w:trPr>
          <w:trHeight w:val="355"/>
          <w:jc w:val="center"/>
        </w:trPr>
        <w:tc>
          <w:tcPr>
            <w:tcW w:w="1980" w:type="dxa"/>
            <w:vMerge w:val="restart"/>
            <w:noWrap/>
            <w:vAlign w:val="center"/>
          </w:tcPr>
          <w:p w:rsidR="007A2DE4" w:rsidRDefault="00953EDF">
            <w:pPr>
              <w:spacing w:line="360" w:lineRule="auto"/>
              <w:jc w:val="center"/>
              <w:rPr>
                <w:sz w:val="24"/>
              </w:rPr>
            </w:pPr>
            <w:r>
              <w:rPr>
                <w:sz w:val="24"/>
              </w:rPr>
              <w:t>常温耐压强度</w:t>
            </w:r>
          </w:p>
          <w:p w:rsidR="007A2DE4" w:rsidRDefault="00953EDF">
            <w:pPr>
              <w:spacing w:line="360" w:lineRule="auto"/>
              <w:jc w:val="center"/>
              <w:rPr>
                <w:sz w:val="24"/>
              </w:rPr>
            </w:pPr>
            <w:r>
              <w:rPr>
                <w:sz w:val="24"/>
              </w:rPr>
              <w:t>/</w:t>
            </w:r>
            <w:proofErr w:type="spellStart"/>
            <w:r>
              <w:rPr>
                <w:sz w:val="24"/>
              </w:rPr>
              <w:t>MPa</w:t>
            </w:r>
            <w:proofErr w:type="spellEnd"/>
            <w:r>
              <w:rPr>
                <w:sz w:val="24"/>
              </w:rPr>
              <w:t xml:space="preserve">  ≥</w:t>
            </w:r>
          </w:p>
        </w:tc>
        <w:tc>
          <w:tcPr>
            <w:tcW w:w="1627" w:type="dxa"/>
            <w:noWrap/>
            <w:vAlign w:val="center"/>
          </w:tcPr>
          <w:p w:rsidR="007A2DE4" w:rsidRDefault="00953EDF">
            <w:pPr>
              <w:spacing w:line="360" w:lineRule="auto"/>
              <w:rPr>
                <w:sz w:val="24"/>
              </w:rPr>
            </w:pPr>
            <w:r>
              <w:rPr>
                <w:kern w:val="0"/>
                <w:sz w:val="24"/>
              </w:rPr>
              <w:t>110℃×24h</w:t>
            </w:r>
          </w:p>
        </w:tc>
        <w:tc>
          <w:tcPr>
            <w:tcW w:w="1966" w:type="dxa"/>
            <w:noWrap/>
            <w:vAlign w:val="center"/>
          </w:tcPr>
          <w:p w:rsidR="007A2DE4" w:rsidRDefault="00953EDF">
            <w:pPr>
              <w:spacing w:line="360" w:lineRule="auto"/>
              <w:jc w:val="center"/>
              <w:rPr>
                <w:sz w:val="24"/>
              </w:rPr>
            </w:pPr>
            <w:r>
              <w:rPr>
                <w:sz w:val="24"/>
              </w:rPr>
              <w:t>20</w:t>
            </w:r>
          </w:p>
        </w:tc>
        <w:tc>
          <w:tcPr>
            <w:tcW w:w="1971" w:type="dxa"/>
            <w:noWrap/>
            <w:vAlign w:val="center"/>
          </w:tcPr>
          <w:p w:rsidR="007A2DE4" w:rsidRDefault="00953EDF">
            <w:pPr>
              <w:spacing w:line="360" w:lineRule="auto"/>
              <w:jc w:val="center"/>
              <w:rPr>
                <w:sz w:val="24"/>
              </w:rPr>
            </w:pPr>
            <w:r>
              <w:rPr>
                <w:sz w:val="24"/>
              </w:rPr>
              <w:t>45</w:t>
            </w:r>
          </w:p>
        </w:tc>
      </w:tr>
      <w:tr w:rsidR="007A2DE4">
        <w:trPr>
          <w:trHeight w:val="355"/>
          <w:jc w:val="center"/>
        </w:trPr>
        <w:tc>
          <w:tcPr>
            <w:tcW w:w="1980" w:type="dxa"/>
            <w:vMerge/>
            <w:noWrap/>
            <w:vAlign w:val="center"/>
          </w:tcPr>
          <w:p w:rsidR="007A2DE4" w:rsidRDefault="007A2DE4">
            <w:pPr>
              <w:spacing w:line="360" w:lineRule="auto"/>
              <w:rPr>
                <w:sz w:val="24"/>
              </w:rPr>
            </w:pPr>
          </w:p>
        </w:tc>
        <w:tc>
          <w:tcPr>
            <w:tcW w:w="1627" w:type="dxa"/>
            <w:noWrap/>
            <w:vAlign w:val="center"/>
          </w:tcPr>
          <w:p w:rsidR="007A2DE4" w:rsidRDefault="00953EDF">
            <w:pPr>
              <w:spacing w:line="360" w:lineRule="auto"/>
              <w:rPr>
                <w:sz w:val="24"/>
              </w:rPr>
            </w:pPr>
            <w:r>
              <w:rPr>
                <w:kern w:val="0"/>
                <w:sz w:val="24"/>
              </w:rPr>
              <w:t>1450℃×3h</w:t>
            </w:r>
          </w:p>
        </w:tc>
        <w:tc>
          <w:tcPr>
            <w:tcW w:w="1966" w:type="dxa"/>
            <w:noWrap/>
            <w:vAlign w:val="center"/>
          </w:tcPr>
          <w:p w:rsidR="007A2DE4" w:rsidRDefault="00953EDF">
            <w:pPr>
              <w:spacing w:line="360" w:lineRule="auto"/>
              <w:jc w:val="center"/>
              <w:rPr>
                <w:sz w:val="24"/>
              </w:rPr>
            </w:pPr>
            <w:r>
              <w:rPr>
                <w:sz w:val="24"/>
              </w:rPr>
              <w:t>30</w:t>
            </w:r>
          </w:p>
        </w:tc>
        <w:tc>
          <w:tcPr>
            <w:tcW w:w="1971" w:type="dxa"/>
            <w:noWrap/>
            <w:vAlign w:val="center"/>
          </w:tcPr>
          <w:p w:rsidR="007A2DE4" w:rsidRDefault="00953EDF">
            <w:pPr>
              <w:spacing w:line="360" w:lineRule="auto"/>
              <w:jc w:val="center"/>
              <w:rPr>
                <w:sz w:val="24"/>
              </w:rPr>
            </w:pPr>
            <w:r>
              <w:rPr>
                <w:sz w:val="24"/>
              </w:rPr>
              <w:t>75</w:t>
            </w:r>
          </w:p>
        </w:tc>
      </w:tr>
      <w:tr w:rsidR="007A2DE4">
        <w:trPr>
          <w:jc w:val="center"/>
        </w:trPr>
        <w:tc>
          <w:tcPr>
            <w:tcW w:w="1980" w:type="dxa"/>
            <w:noWrap/>
            <w:vAlign w:val="center"/>
          </w:tcPr>
          <w:p w:rsidR="007A2DE4" w:rsidRDefault="00953EDF">
            <w:pPr>
              <w:spacing w:line="360" w:lineRule="auto"/>
              <w:rPr>
                <w:sz w:val="24"/>
              </w:rPr>
            </w:pPr>
            <w:r>
              <w:rPr>
                <w:sz w:val="24"/>
              </w:rPr>
              <w:t>加热永久线变化</w:t>
            </w:r>
            <w:r>
              <w:rPr>
                <w:sz w:val="24"/>
              </w:rPr>
              <w:t xml:space="preserve">/%    </w:t>
            </w:r>
          </w:p>
        </w:tc>
        <w:tc>
          <w:tcPr>
            <w:tcW w:w="1627" w:type="dxa"/>
            <w:noWrap/>
            <w:vAlign w:val="center"/>
          </w:tcPr>
          <w:p w:rsidR="007A2DE4" w:rsidRDefault="00953EDF">
            <w:pPr>
              <w:spacing w:line="360" w:lineRule="auto"/>
              <w:rPr>
                <w:sz w:val="24"/>
              </w:rPr>
            </w:pPr>
            <w:r>
              <w:rPr>
                <w:kern w:val="0"/>
                <w:sz w:val="24"/>
              </w:rPr>
              <w:t>1450℃×3h</w:t>
            </w:r>
          </w:p>
        </w:tc>
        <w:tc>
          <w:tcPr>
            <w:tcW w:w="1966" w:type="dxa"/>
            <w:noWrap/>
            <w:vAlign w:val="center"/>
          </w:tcPr>
          <w:p w:rsidR="007A2DE4" w:rsidRDefault="00953EDF">
            <w:pPr>
              <w:spacing w:line="360" w:lineRule="auto"/>
              <w:jc w:val="center"/>
              <w:rPr>
                <w:sz w:val="24"/>
              </w:rPr>
            </w:pPr>
            <w:r>
              <w:rPr>
                <w:sz w:val="24"/>
              </w:rPr>
              <w:t>±0.5</w:t>
            </w:r>
          </w:p>
        </w:tc>
        <w:tc>
          <w:tcPr>
            <w:tcW w:w="1971" w:type="dxa"/>
            <w:noWrap/>
            <w:vAlign w:val="center"/>
          </w:tcPr>
          <w:p w:rsidR="007A2DE4" w:rsidRDefault="00953EDF">
            <w:pPr>
              <w:spacing w:line="360" w:lineRule="auto"/>
              <w:jc w:val="center"/>
              <w:rPr>
                <w:sz w:val="24"/>
              </w:rPr>
            </w:pPr>
            <w:r>
              <w:rPr>
                <w:sz w:val="24"/>
              </w:rPr>
              <w:t>-01~+0.2</w:t>
            </w:r>
          </w:p>
        </w:tc>
      </w:tr>
      <w:tr w:rsidR="007A2DE4">
        <w:trPr>
          <w:jc w:val="center"/>
        </w:trPr>
        <w:tc>
          <w:tcPr>
            <w:tcW w:w="1980" w:type="dxa"/>
            <w:noWrap/>
            <w:vAlign w:val="center"/>
          </w:tcPr>
          <w:p w:rsidR="007A2DE4" w:rsidRDefault="00953EDF">
            <w:pPr>
              <w:spacing w:line="360" w:lineRule="auto"/>
              <w:rPr>
                <w:sz w:val="24"/>
              </w:rPr>
            </w:pPr>
            <w:r>
              <w:rPr>
                <w:rFonts w:hint="eastAsia"/>
                <w:sz w:val="24"/>
              </w:rPr>
              <w:t>施工方式</w:t>
            </w:r>
          </w:p>
        </w:tc>
        <w:tc>
          <w:tcPr>
            <w:tcW w:w="1627" w:type="dxa"/>
            <w:noWrap/>
            <w:vAlign w:val="center"/>
          </w:tcPr>
          <w:p w:rsidR="007A2DE4" w:rsidRDefault="007A2DE4">
            <w:pPr>
              <w:spacing w:line="360" w:lineRule="auto"/>
              <w:rPr>
                <w:kern w:val="0"/>
                <w:sz w:val="24"/>
              </w:rPr>
            </w:pPr>
          </w:p>
        </w:tc>
        <w:tc>
          <w:tcPr>
            <w:tcW w:w="1966" w:type="dxa"/>
            <w:noWrap/>
            <w:vAlign w:val="center"/>
          </w:tcPr>
          <w:p w:rsidR="007A2DE4" w:rsidRDefault="00953EDF">
            <w:pPr>
              <w:spacing w:line="360" w:lineRule="auto"/>
              <w:jc w:val="center"/>
              <w:rPr>
                <w:sz w:val="24"/>
              </w:rPr>
            </w:pPr>
            <w:r>
              <w:rPr>
                <w:rFonts w:hint="eastAsia"/>
                <w:sz w:val="24"/>
              </w:rPr>
              <w:t>干法</w:t>
            </w:r>
          </w:p>
        </w:tc>
        <w:tc>
          <w:tcPr>
            <w:tcW w:w="1971" w:type="dxa"/>
            <w:noWrap/>
            <w:vAlign w:val="center"/>
          </w:tcPr>
          <w:p w:rsidR="007A2DE4" w:rsidRDefault="00953EDF">
            <w:pPr>
              <w:spacing w:line="360" w:lineRule="auto"/>
              <w:jc w:val="center"/>
              <w:rPr>
                <w:sz w:val="24"/>
              </w:rPr>
            </w:pPr>
            <w:r>
              <w:rPr>
                <w:rFonts w:hint="eastAsia"/>
                <w:sz w:val="24"/>
              </w:rPr>
              <w:t>湿法</w:t>
            </w:r>
          </w:p>
        </w:tc>
      </w:tr>
    </w:tbl>
    <w:p w:rsidR="00283050" w:rsidRDefault="00283050">
      <w:pPr>
        <w:spacing w:line="360" w:lineRule="auto"/>
        <w:jc w:val="center"/>
        <w:rPr>
          <w:b/>
          <w:bCs/>
          <w:sz w:val="24"/>
        </w:rPr>
      </w:pPr>
    </w:p>
    <w:p w:rsidR="00AD77ED" w:rsidRDefault="00AD77ED">
      <w:pPr>
        <w:spacing w:line="360" w:lineRule="auto"/>
        <w:jc w:val="center"/>
        <w:rPr>
          <w:b/>
          <w:bCs/>
          <w:sz w:val="24"/>
        </w:rPr>
      </w:pPr>
    </w:p>
    <w:p w:rsidR="007A2DE4" w:rsidRDefault="00953EDF">
      <w:pPr>
        <w:spacing w:line="360" w:lineRule="auto"/>
        <w:jc w:val="center"/>
        <w:rPr>
          <w:b/>
          <w:bCs/>
          <w:sz w:val="24"/>
        </w:rPr>
      </w:pPr>
      <w:r>
        <w:rPr>
          <w:b/>
          <w:bCs/>
          <w:sz w:val="24"/>
        </w:rPr>
        <w:t>表</w:t>
      </w:r>
      <w:r>
        <w:rPr>
          <w:rFonts w:hint="eastAsia"/>
          <w:b/>
          <w:bCs/>
          <w:sz w:val="24"/>
        </w:rPr>
        <w:t>7</w:t>
      </w:r>
      <w:r>
        <w:rPr>
          <w:b/>
          <w:bCs/>
          <w:sz w:val="24"/>
        </w:rPr>
        <w:t xml:space="preserve"> </w:t>
      </w:r>
      <w:r>
        <w:rPr>
          <w:b/>
          <w:bCs/>
          <w:sz w:val="24"/>
        </w:rPr>
        <w:t>国内</w:t>
      </w:r>
      <w:r>
        <w:rPr>
          <w:rFonts w:hint="eastAsia"/>
          <w:b/>
          <w:bCs/>
          <w:sz w:val="24"/>
        </w:rPr>
        <w:t>B</w:t>
      </w:r>
      <w:r>
        <w:rPr>
          <w:b/>
          <w:bCs/>
          <w:sz w:val="24"/>
        </w:rPr>
        <w:t>厂家的产品指标</w:t>
      </w:r>
    </w:p>
    <w:tbl>
      <w:tblPr>
        <w:tblW w:w="7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1"/>
        <w:gridCol w:w="1559"/>
        <w:gridCol w:w="1843"/>
        <w:gridCol w:w="1821"/>
      </w:tblGrid>
      <w:tr w:rsidR="007A2DE4" w:rsidTr="00EC3E2F">
        <w:trPr>
          <w:jc w:val="center"/>
        </w:trPr>
        <w:tc>
          <w:tcPr>
            <w:tcW w:w="3580" w:type="dxa"/>
            <w:gridSpan w:val="2"/>
            <w:noWrap/>
            <w:vAlign w:val="center"/>
          </w:tcPr>
          <w:p w:rsidR="007A2DE4" w:rsidRDefault="00953EDF">
            <w:pPr>
              <w:spacing w:line="360" w:lineRule="auto"/>
              <w:jc w:val="center"/>
              <w:rPr>
                <w:sz w:val="24"/>
              </w:rPr>
            </w:pPr>
            <w:r>
              <w:rPr>
                <w:sz w:val="24"/>
              </w:rPr>
              <w:t>项</w:t>
            </w:r>
            <w:r>
              <w:rPr>
                <w:sz w:val="24"/>
              </w:rPr>
              <w:t xml:space="preserve">     </w:t>
            </w:r>
            <w:r>
              <w:rPr>
                <w:sz w:val="24"/>
              </w:rPr>
              <w:t>目</w:t>
            </w:r>
          </w:p>
        </w:tc>
        <w:tc>
          <w:tcPr>
            <w:tcW w:w="3664" w:type="dxa"/>
            <w:gridSpan w:val="2"/>
            <w:noWrap/>
            <w:vAlign w:val="center"/>
          </w:tcPr>
          <w:p w:rsidR="007A2DE4" w:rsidRDefault="00953EDF">
            <w:pPr>
              <w:spacing w:line="360" w:lineRule="auto"/>
              <w:jc w:val="center"/>
              <w:rPr>
                <w:sz w:val="24"/>
              </w:rPr>
            </w:pPr>
            <w:r>
              <w:rPr>
                <w:sz w:val="24"/>
              </w:rPr>
              <w:t>指</w:t>
            </w:r>
            <w:r>
              <w:rPr>
                <w:sz w:val="24"/>
              </w:rPr>
              <w:t xml:space="preserve">       </w:t>
            </w:r>
            <w:r>
              <w:rPr>
                <w:sz w:val="24"/>
              </w:rPr>
              <w:t>标</w:t>
            </w:r>
          </w:p>
        </w:tc>
      </w:tr>
      <w:tr w:rsidR="007A2DE4" w:rsidTr="00EC3E2F">
        <w:trPr>
          <w:jc w:val="center"/>
        </w:trPr>
        <w:tc>
          <w:tcPr>
            <w:tcW w:w="3580" w:type="dxa"/>
            <w:gridSpan w:val="2"/>
            <w:noWrap/>
            <w:vAlign w:val="center"/>
          </w:tcPr>
          <w:p w:rsidR="007A2DE4" w:rsidRDefault="00953EDF">
            <w:pPr>
              <w:spacing w:line="360" w:lineRule="auto"/>
              <w:jc w:val="center"/>
              <w:rPr>
                <w:sz w:val="24"/>
              </w:rPr>
            </w:pPr>
            <w:r>
              <w:rPr>
                <w:rFonts w:hint="eastAsia"/>
                <w:sz w:val="24"/>
              </w:rPr>
              <w:t>产品型号</w:t>
            </w:r>
          </w:p>
        </w:tc>
        <w:tc>
          <w:tcPr>
            <w:tcW w:w="1843" w:type="dxa"/>
            <w:noWrap/>
            <w:vAlign w:val="center"/>
          </w:tcPr>
          <w:p w:rsidR="007A2DE4" w:rsidRDefault="00953EDF">
            <w:pPr>
              <w:spacing w:line="360" w:lineRule="auto"/>
              <w:jc w:val="center"/>
              <w:rPr>
                <w:sz w:val="24"/>
              </w:rPr>
            </w:pPr>
            <w:r>
              <w:rPr>
                <w:rFonts w:hint="eastAsia"/>
                <w:sz w:val="24"/>
              </w:rPr>
              <w:t>JC-PG</w:t>
            </w:r>
          </w:p>
        </w:tc>
        <w:tc>
          <w:tcPr>
            <w:tcW w:w="1821" w:type="dxa"/>
            <w:noWrap/>
            <w:vAlign w:val="center"/>
          </w:tcPr>
          <w:p w:rsidR="007A2DE4" w:rsidRDefault="00953EDF">
            <w:pPr>
              <w:spacing w:line="360" w:lineRule="auto"/>
              <w:jc w:val="center"/>
              <w:rPr>
                <w:sz w:val="24"/>
              </w:rPr>
            </w:pPr>
            <w:r>
              <w:rPr>
                <w:rFonts w:hint="eastAsia"/>
                <w:sz w:val="24"/>
              </w:rPr>
              <w:t>JC-PF</w:t>
            </w:r>
          </w:p>
        </w:tc>
      </w:tr>
      <w:tr w:rsidR="007A2DE4" w:rsidTr="00EC3E2F">
        <w:trPr>
          <w:trHeight w:val="375"/>
          <w:jc w:val="center"/>
        </w:trPr>
        <w:tc>
          <w:tcPr>
            <w:tcW w:w="2021" w:type="dxa"/>
            <w:vMerge w:val="restart"/>
            <w:noWrap/>
            <w:vAlign w:val="center"/>
          </w:tcPr>
          <w:p w:rsidR="007A2DE4" w:rsidRDefault="00953EDF">
            <w:pPr>
              <w:spacing w:line="360" w:lineRule="auto"/>
              <w:jc w:val="left"/>
              <w:rPr>
                <w:sz w:val="24"/>
              </w:rPr>
            </w:pPr>
            <w:r>
              <w:rPr>
                <w:sz w:val="24"/>
              </w:rPr>
              <w:t>化学成分</w:t>
            </w:r>
            <w:r>
              <w:rPr>
                <w:sz w:val="24"/>
              </w:rPr>
              <w:t>/</w:t>
            </w:r>
            <w:r>
              <w:rPr>
                <w:kern w:val="0"/>
                <w:sz w:val="24"/>
              </w:rPr>
              <w:t>%</w:t>
            </w:r>
            <w:r w:rsidR="00EC3E2F">
              <w:rPr>
                <w:rFonts w:hint="eastAsia"/>
                <w:kern w:val="0"/>
                <w:sz w:val="24"/>
              </w:rPr>
              <w:t xml:space="preserve">  </w:t>
            </w:r>
            <w:r>
              <w:rPr>
                <w:kern w:val="0"/>
                <w:sz w:val="24"/>
              </w:rPr>
              <w:t>≥</w:t>
            </w:r>
          </w:p>
        </w:tc>
        <w:tc>
          <w:tcPr>
            <w:tcW w:w="1559" w:type="dxa"/>
            <w:noWrap/>
            <w:vAlign w:val="center"/>
          </w:tcPr>
          <w:p w:rsidR="007A2DE4" w:rsidRDefault="00953EDF">
            <w:pPr>
              <w:spacing w:line="360" w:lineRule="auto"/>
              <w:jc w:val="left"/>
              <w:rPr>
                <w:i/>
                <w:kern w:val="21"/>
                <w:sz w:val="24"/>
              </w:rPr>
            </w:pPr>
            <w:r>
              <w:rPr>
                <w:i/>
                <w:kern w:val="21"/>
                <w:sz w:val="24"/>
              </w:rPr>
              <w:t>w</w:t>
            </w:r>
            <w:r>
              <w:rPr>
                <w:kern w:val="0"/>
                <w:sz w:val="24"/>
              </w:rPr>
              <w:t>(Al</w:t>
            </w:r>
            <w:r>
              <w:rPr>
                <w:kern w:val="0"/>
                <w:sz w:val="24"/>
                <w:vertAlign w:val="subscript"/>
              </w:rPr>
              <w:t>2</w:t>
            </w:r>
            <w:r>
              <w:rPr>
                <w:kern w:val="0"/>
                <w:sz w:val="24"/>
              </w:rPr>
              <w:t>O</w:t>
            </w:r>
            <w:r>
              <w:rPr>
                <w:kern w:val="0"/>
                <w:sz w:val="24"/>
                <w:vertAlign w:val="subscript"/>
              </w:rPr>
              <w:t>3</w:t>
            </w:r>
            <w:r>
              <w:rPr>
                <w:kern w:val="0"/>
                <w:sz w:val="24"/>
              </w:rPr>
              <w:t>）</w:t>
            </w:r>
            <w:r>
              <w:rPr>
                <w:kern w:val="0"/>
                <w:sz w:val="24"/>
              </w:rPr>
              <w:t xml:space="preserve"> </w:t>
            </w:r>
          </w:p>
        </w:tc>
        <w:tc>
          <w:tcPr>
            <w:tcW w:w="1843" w:type="dxa"/>
            <w:noWrap/>
            <w:vAlign w:val="center"/>
          </w:tcPr>
          <w:p w:rsidR="007A2DE4" w:rsidRDefault="00953EDF">
            <w:pPr>
              <w:spacing w:line="360" w:lineRule="auto"/>
              <w:jc w:val="center"/>
              <w:rPr>
                <w:sz w:val="24"/>
              </w:rPr>
            </w:pPr>
            <w:r>
              <w:rPr>
                <w:sz w:val="24"/>
              </w:rPr>
              <w:t>55</w:t>
            </w:r>
          </w:p>
        </w:tc>
        <w:tc>
          <w:tcPr>
            <w:tcW w:w="1821" w:type="dxa"/>
            <w:noWrap/>
            <w:vAlign w:val="center"/>
          </w:tcPr>
          <w:p w:rsidR="007A2DE4" w:rsidRDefault="00953EDF">
            <w:pPr>
              <w:spacing w:line="360" w:lineRule="auto"/>
              <w:jc w:val="center"/>
              <w:rPr>
                <w:sz w:val="24"/>
              </w:rPr>
            </w:pPr>
            <w:r>
              <w:rPr>
                <w:sz w:val="24"/>
              </w:rPr>
              <w:t>50</w:t>
            </w:r>
          </w:p>
        </w:tc>
      </w:tr>
      <w:tr w:rsidR="007A2DE4" w:rsidTr="00EC3E2F">
        <w:trPr>
          <w:trHeight w:val="355"/>
          <w:jc w:val="center"/>
        </w:trPr>
        <w:tc>
          <w:tcPr>
            <w:tcW w:w="2021" w:type="dxa"/>
            <w:vMerge/>
            <w:noWrap/>
            <w:vAlign w:val="center"/>
          </w:tcPr>
          <w:p w:rsidR="007A2DE4" w:rsidRDefault="007A2DE4">
            <w:pPr>
              <w:spacing w:line="360" w:lineRule="auto"/>
              <w:jc w:val="left"/>
              <w:rPr>
                <w:sz w:val="24"/>
              </w:rPr>
            </w:pPr>
          </w:p>
        </w:tc>
        <w:tc>
          <w:tcPr>
            <w:tcW w:w="1559" w:type="dxa"/>
            <w:noWrap/>
            <w:vAlign w:val="center"/>
          </w:tcPr>
          <w:p w:rsidR="007A2DE4" w:rsidRDefault="00953EDF">
            <w:pPr>
              <w:spacing w:line="360" w:lineRule="auto"/>
              <w:jc w:val="left"/>
              <w:rPr>
                <w:i/>
                <w:kern w:val="21"/>
                <w:sz w:val="24"/>
              </w:rPr>
            </w:pPr>
            <w:r>
              <w:rPr>
                <w:i/>
                <w:kern w:val="21"/>
                <w:sz w:val="24"/>
              </w:rPr>
              <w:t>w</w:t>
            </w:r>
            <w:r>
              <w:rPr>
                <w:kern w:val="0"/>
                <w:sz w:val="24"/>
              </w:rPr>
              <w:t>(</w:t>
            </w:r>
            <w:proofErr w:type="spellStart"/>
            <w:r>
              <w:rPr>
                <w:kern w:val="0"/>
                <w:sz w:val="24"/>
              </w:rPr>
              <w:t>SiC</w:t>
            </w:r>
            <w:proofErr w:type="spellEnd"/>
            <w:r>
              <w:rPr>
                <w:kern w:val="0"/>
                <w:sz w:val="24"/>
              </w:rPr>
              <w:t>）</w:t>
            </w:r>
            <w:r>
              <w:rPr>
                <w:kern w:val="0"/>
                <w:sz w:val="24"/>
              </w:rPr>
              <w:t xml:space="preserve">         </w:t>
            </w:r>
          </w:p>
        </w:tc>
        <w:tc>
          <w:tcPr>
            <w:tcW w:w="1843" w:type="dxa"/>
            <w:noWrap/>
            <w:vAlign w:val="center"/>
          </w:tcPr>
          <w:p w:rsidR="007A2DE4" w:rsidRDefault="00953EDF">
            <w:pPr>
              <w:spacing w:line="360" w:lineRule="auto"/>
              <w:jc w:val="center"/>
              <w:rPr>
                <w:sz w:val="24"/>
              </w:rPr>
            </w:pPr>
            <w:r>
              <w:rPr>
                <w:sz w:val="24"/>
              </w:rPr>
              <w:t>16</w:t>
            </w:r>
          </w:p>
        </w:tc>
        <w:tc>
          <w:tcPr>
            <w:tcW w:w="1821" w:type="dxa"/>
            <w:noWrap/>
            <w:vAlign w:val="center"/>
          </w:tcPr>
          <w:p w:rsidR="007A2DE4" w:rsidRDefault="00953EDF">
            <w:pPr>
              <w:spacing w:line="360" w:lineRule="auto"/>
              <w:jc w:val="center"/>
              <w:rPr>
                <w:sz w:val="24"/>
              </w:rPr>
            </w:pPr>
            <w:r>
              <w:rPr>
                <w:sz w:val="24"/>
              </w:rPr>
              <w:t>16</w:t>
            </w:r>
          </w:p>
        </w:tc>
      </w:tr>
      <w:tr w:rsidR="007A2DE4" w:rsidTr="00EC3E2F">
        <w:trPr>
          <w:trHeight w:val="355"/>
          <w:jc w:val="center"/>
        </w:trPr>
        <w:tc>
          <w:tcPr>
            <w:tcW w:w="2021" w:type="dxa"/>
            <w:vMerge/>
            <w:noWrap/>
            <w:vAlign w:val="center"/>
          </w:tcPr>
          <w:p w:rsidR="007A2DE4" w:rsidRDefault="007A2DE4">
            <w:pPr>
              <w:spacing w:line="360" w:lineRule="auto"/>
              <w:jc w:val="left"/>
              <w:rPr>
                <w:sz w:val="24"/>
              </w:rPr>
            </w:pPr>
          </w:p>
        </w:tc>
        <w:tc>
          <w:tcPr>
            <w:tcW w:w="1559" w:type="dxa"/>
            <w:noWrap/>
            <w:vAlign w:val="center"/>
          </w:tcPr>
          <w:p w:rsidR="007A2DE4" w:rsidRDefault="00953EDF">
            <w:pPr>
              <w:spacing w:line="360" w:lineRule="auto"/>
              <w:jc w:val="left"/>
              <w:rPr>
                <w:i/>
                <w:kern w:val="21"/>
                <w:sz w:val="24"/>
              </w:rPr>
            </w:pPr>
            <w:r>
              <w:rPr>
                <w:i/>
                <w:kern w:val="21"/>
                <w:sz w:val="24"/>
              </w:rPr>
              <w:t>w</w:t>
            </w:r>
            <w:r>
              <w:rPr>
                <w:kern w:val="0"/>
                <w:sz w:val="24"/>
              </w:rPr>
              <w:t>(F.C</w:t>
            </w:r>
            <w:r>
              <w:rPr>
                <w:kern w:val="0"/>
                <w:sz w:val="24"/>
              </w:rPr>
              <w:t>）</w:t>
            </w:r>
          </w:p>
        </w:tc>
        <w:tc>
          <w:tcPr>
            <w:tcW w:w="1843" w:type="dxa"/>
            <w:noWrap/>
            <w:vAlign w:val="center"/>
          </w:tcPr>
          <w:p w:rsidR="007A2DE4" w:rsidRDefault="00953EDF">
            <w:pPr>
              <w:spacing w:line="360" w:lineRule="auto"/>
              <w:jc w:val="center"/>
              <w:rPr>
                <w:sz w:val="24"/>
              </w:rPr>
            </w:pPr>
            <w:r>
              <w:rPr>
                <w:sz w:val="24"/>
              </w:rPr>
              <w:t>2</w:t>
            </w:r>
          </w:p>
        </w:tc>
        <w:tc>
          <w:tcPr>
            <w:tcW w:w="1821" w:type="dxa"/>
            <w:noWrap/>
            <w:vAlign w:val="center"/>
          </w:tcPr>
          <w:p w:rsidR="007A2DE4" w:rsidRDefault="00953EDF">
            <w:pPr>
              <w:spacing w:line="360" w:lineRule="auto"/>
              <w:jc w:val="center"/>
              <w:rPr>
                <w:sz w:val="24"/>
              </w:rPr>
            </w:pPr>
            <w:r>
              <w:rPr>
                <w:sz w:val="24"/>
              </w:rPr>
              <w:t>2</w:t>
            </w:r>
          </w:p>
        </w:tc>
      </w:tr>
      <w:tr w:rsidR="007A2DE4" w:rsidTr="00EC3E2F">
        <w:trPr>
          <w:trHeight w:val="90"/>
          <w:jc w:val="center"/>
        </w:trPr>
        <w:tc>
          <w:tcPr>
            <w:tcW w:w="2021" w:type="dxa"/>
            <w:noWrap/>
            <w:vAlign w:val="center"/>
          </w:tcPr>
          <w:p w:rsidR="007A2DE4" w:rsidRDefault="00953EDF">
            <w:pPr>
              <w:spacing w:line="360" w:lineRule="auto"/>
              <w:jc w:val="left"/>
              <w:rPr>
                <w:kern w:val="0"/>
                <w:sz w:val="24"/>
              </w:rPr>
            </w:pPr>
            <w:r>
              <w:rPr>
                <w:kern w:val="0"/>
                <w:sz w:val="24"/>
              </w:rPr>
              <w:lastRenderedPageBreak/>
              <w:t>体积密度</w:t>
            </w:r>
            <w:r>
              <w:rPr>
                <w:kern w:val="0"/>
                <w:sz w:val="24"/>
              </w:rPr>
              <w:t>/(g/cm</w:t>
            </w:r>
            <w:r>
              <w:rPr>
                <w:kern w:val="0"/>
                <w:sz w:val="24"/>
                <w:vertAlign w:val="superscript"/>
              </w:rPr>
              <w:t>3</w:t>
            </w:r>
            <w:r>
              <w:rPr>
                <w:kern w:val="0"/>
                <w:sz w:val="24"/>
              </w:rPr>
              <w:t>)  ≥</w:t>
            </w:r>
          </w:p>
        </w:tc>
        <w:tc>
          <w:tcPr>
            <w:tcW w:w="1559" w:type="dxa"/>
            <w:noWrap/>
            <w:vAlign w:val="center"/>
          </w:tcPr>
          <w:p w:rsidR="007A2DE4" w:rsidRDefault="00953EDF">
            <w:pPr>
              <w:spacing w:line="360" w:lineRule="auto"/>
              <w:jc w:val="left"/>
              <w:rPr>
                <w:kern w:val="0"/>
                <w:sz w:val="24"/>
              </w:rPr>
            </w:pPr>
            <w:r>
              <w:rPr>
                <w:kern w:val="0"/>
                <w:sz w:val="24"/>
              </w:rPr>
              <w:t>110℃×24 h</w:t>
            </w:r>
          </w:p>
        </w:tc>
        <w:tc>
          <w:tcPr>
            <w:tcW w:w="1843" w:type="dxa"/>
            <w:noWrap/>
            <w:vAlign w:val="center"/>
          </w:tcPr>
          <w:p w:rsidR="007A2DE4" w:rsidRDefault="00953EDF">
            <w:pPr>
              <w:spacing w:line="360" w:lineRule="auto"/>
              <w:jc w:val="center"/>
              <w:rPr>
                <w:sz w:val="24"/>
              </w:rPr>
            </w:pPr>
            <w:r>
              <w:rPr>
                <w:sz w:val="24"/>
              </w:rPr>
              <w:t>2.3</w:t>
            </w:r>
          </w:p>
        </w:tc>
        <w:tc>
          <w:tcPr>
            <w:tcW w:w="1821" w:type="dxa"/>
            <w:noWrap/>
            <w:vAlign w:val="center"/>
          </w:tcPr>
          <w:p w:rsidR="007A2DE4" w:rsidRDefault="00953EDF">
            <w:pPr>
              <w:spacing w:line="360" w:lineRule="auto"/>
              <w:jc w:val="center"/>
              <w:rPr>
                <w:sz w:val="24"/>
              </w:rPr>
            </w:pPr>
            <w:r>
              <w:rPr>
                <w:sz w:val="24"/>
              </w:rPr>
              <w:t>2.2</w:t>
            </w:r>
          </w:p>
        </w:tc>
      </w:tr>
      <w:tr w:rsidR="007A2DE4" w:rsidTr="00EC3E2F">
        <w:trPr>
          <w:trHeight w:val="355"/>
          <w:jc w:val="center"/>
        </w:trPr>
        <w:tc>
          <w:tcPr>
            <w:tcW w:w="2021" w:type="dxa"/>
            <w:vMerge w:val="restart"/>
            <w:noWrap/>
            <w:vAlign w:val="center"/>
          </w:tcPr>
          <w:p w:rsidR="007A2DE4" w:rsidRDefault="00953EDF">
            <w:pPr>
              <w:spacing w:line="360" w:lineRule="auto"/>
              <w:jc w:val="center"/>
              <w:rPr>
                <w:sz w:val="24"/>
              </w:rPr>
            </w:pPr>
            <w:r>
              <w:rPr>
                <w:sz w:val="24"/>
              </w:rPr>
              <w:t>常温耐压强度</w:t>
            </w:r>
          </w:p>
          <w:p w:rsidR="007A2DE4" w:rsidRDefault="00953EDF">
            <w:pPr>
              <w:spacing w:line="360" w:lineRule="auto"/>
              <w:jc w:val="center"/>
              <w:rPr>
                <w:sz w:val="24"/>
              </w:rPr>
            </w:pPr>
            <w:r>
              <w:rPr>
                <w:sz w:val="24"/>
              </w:rPr>
              <w:t>/</w:t>
            </w:r>
            <w:proofErr w:type="spellStart"/>
            <w:r>
              <w:rPr>
                <w:sz w:val="24"/>
              </w:rPr>
              <w:t>MPa</w:t>
            </w:r>
            <w:proofErr w:type="spellEnd"/>
            <w:r>
              <w:rPr>
                <w:sz w:val="24"/>
              </w:rPr>
              <w:t xml:space="preserve">  ≥</w:t>
            </w:r>
          </w:p>
        </w:tc>
        <w:tc>
          <w:tcPr>
            <w:tcW w:w="1559" w:type="dxa"/>
            <w:noWrap/>
            <w:vAlign w:val="center"/>
          </w:tcPr>
          <w:p w:rsidR="007A2DE4" w:rsidRDefault="00953EDF">
            <w:pPr>
              <w:spacing w:line="360" w:lineRule="auto"/>
              <w:rPr>
                <w:sz w:val="24"/>
              </w:rPr>
            </w:pPr>
            <w:r>
              <w:rPr>
                <w:kern w:val="0"/>
                <w:sz w:val="24"/>
              </w:rPr>
              <w:t>110℃×24h</w:t>
            </w:r>
          </w:p>
        </w:tc>
        <w:tc>
          <w:tcPr>
            <w:tcW w:w="1843" w:type="dxa"/>
            <w:noWrap/>
            <w:vAlign w:val="center"/>
          </w:tcPr>
          <w:p w:rsidR="007A2DE4" w:rsidRDefault="00953EDF">
            <w:pPr>
              <w:spacing w:line="360" w:lineRule="auto"/>
              <w:jc w:val="center"/>
              <w:rPr>
                <w:sz w:val="24"/>
              </w:rPr>
            </w:pPr>
            <w:r>
              <w:rPr>
                <w:sz w:val="24"/>
              </w:rPr>
              <w:t>10</w:t>
            </w:r>
          </w:p>
        </w:tc>
        <w:tc>
          <w:tcPr>
            <w:tcW w:w="1821" w:type="dxa"/>
            <w:noWrap/>
            <w:vAlign w:val="center"/>
          </w:tcPr>
          <w:p w:rsidR="007A2DE4" w:rsidRDefault="00953EDF">
            <w:pPr>
              <w:spacing w:line="360" w:lineRule="auto"/>
              <w:jc w:val="center"/>
              <w:rPr>
                <w:sz w:val="24"/>
              </w:rPr>
            </w:pPr>
            <w:r>
              <w:rPr>
                <w:sz w:val="24"/>
              </w:rPr>
              <w:t>10</w:t>
            </w:r>
          </w:p>
        </w:tc>
      </w:tr>
      <w:tr w:rsidR="007A2DE4" w:rsidTr="00EC3E2F">
        <w:trPr>
          <w:trHeight w:val="355"/>
          <w:jc w:val="center"/>
        </w:trPr>
        <w:tc>
          <w:tcPr>
            <w:tcW w:w="2021" w:type="dxa"/>
            <w:vMerge/>
            <w:noWrap/>
            <w:vAlign w:val="center"/>
          </w:tcPr>
          <w:p w:rsidR="007A2DE4" w:rsidRDefault="007A2DE4">
            <w:pPr>
              <w:spacing w:line="360" w:lineRule="auto"/>
              <w:rPr>
                <w:sz w:val="24"/>
              </w:rPr>
            </w:pPr>
          </w:p>
        </w:tc>
        <w:tc>
          <w:tcPr>
            <w:tcW w:w="1559" w:type="dxa"/>
            <w:noWrap/>
            <w:vAlign w:val="center"/>
          </w:tcPr>
          <w:p w:rsidR="007A2DE4" w:rsidRDefault="00953EDF">
            <w:pPr>
              <w:spacing w:line="360" w:lineRule="auto"/>
              <w:rPr>
                <w:sz w:val="24"/>
              </w:rPr>
            </w:pPr>
            <w:r>
              <w:rPr>
                <w:kern w:val="0"/>
                <w:sz w:val="24"/>
              </w:rPr>
              <w:t>1500℃×3h</w:t>
            </w:r>
          </w:p>
        </w:tc>
        <w:tc>
          <w:tcPr>
            <w:tcW w:w="1843" w:type="dxa"/>
            <w:noWrap/>
            <w:vAlign w:val="center"/>
          </w:tcPr>
          <w:p w:rsidR="007A2DE4" w:rsidRDefault="00953EDF">
            <w:pPr>
              <w:spacing w:line="360" w:lineRule="auto"/>
              <w:jc w:val="center"/>
              <w:rPr>
                <w:sz w:val="24"/>
              </w:rPr>
            </w:pPr>
            <w:r>
              <w:rPr>
                <w:sz w:val="24"/>
              </w:rPr>
              <w:t>15</w:t>
            </w:r>
          </w:p>
        </w:tc>
        <w:tc>
          <w:tcPr>
            <w:tcW w:w="1821" w:type="dxa"/>
            <w:noWrap/>
            <w:vAlign w:val="center"/>
          </w:tcPr>
          <w:p w:rsidR="007A2DE4" w:rsidRDefault="00953EDF">
            <w:pPr>
              <w:spacing w:line="360" w:lineRule="auto"/>
              <w:jc w:val="center"/>
              <w:rPr>
                <w:sz w:val="24"/>
              </w:rPr>
            </w:pPr>
            <w:r>
              <w:rPr>
                <w:sz w:val="24"/>
              </w:rPr>
              <w:t>15</w:t>
            </w:r>
          </w:p>
        </w:tc>
      </w:tr>
      <w:tr w:rsidR="007A2DE4" w:rsidTr="00EC3E2F">
        <w:trPr>
          <w:jc w:val="center"/>
        </w:trPr>
        <w:tc>
          <w:tcPr>
            <w:tcW w:w="3580" w:type="dxa"/>
            <w:gridSpan w:val="2"/>
            <w:noWrap/>
            <w:vAlign w:val="center"/>
          </w:tcPr>
          <w:p w:rsidR="007A2DE4" w:rsidRDefault="00953EDF">
            <w:pPr>
              <w:spacing w:line="360" w:lineRule="auto"/>
              <w:rPr>
                <w:kern w:val="0"/>
                <w:sz w:val="24"/>
              </w:rPr>
            </w:pPr>
            <w:r>
              <w:rPr>
                <w:kern w:val="0"/>
                <w:sz w:val="24"/>
              </w:rPr>
              <w:t>备注</w:t>
            </w:r>
          </w:p>
        </w:tc>
        <w:tc>
          <w:tcPr>
            <w:tcW w:w="1843" w:type="dxa"/>
            <w:noWrap/>
            <w:vAlign w:val="center"/>
          </w:tcPr>
          <w:p w:rsidR="007A2DE4" w:rsidRDefault="00953EDF">
            <w:pPr>
              <w:spacing w:line="360" w:lineRule="auto"/>
              <w:jc w:val="center"/>
              <w:rPr>
                <w:sz w:val="24"/>
              </w:rPr>
            </w:pPr>
            <w:r>
              <w:rPr>
                <w:sz w:val="24"/>
              </w:rPr>
              <w:t>刚玉基喷补料</w:t>
            </w:r>
          </w:p>
        </w:tc>
        <w:tc>
          <w:tcPr>
            <w:tcW w:w="1821" w:type="dxa"/>
            <w:noWrap/>
            <w:vAlign w:val="center"/>
          </w:tcPr>
          <w:p w:rsidR="007A2DE4" w:rsidRDefault="00953EDF">
            <w:pPr>
              <w:spacing w:line="360" w:lineRule="auto"/>
              <w:jc w:val="center"/>
              <w:rPr>
                <w:sz w:val="24"/>
              </w:rPr>
            </w:pPr>
            <w:r>
              <w:rPr>
                <w:sz w:val="24"/>
              </w:rPr>
              <w:t>矾土基喷补料</w:t>
            </w:r>
          </w:p>
        </w:tc>
      </w:tr>
      <w:tr w:rsidR="007A2DE4" w:rsidTr="00EC3E2F">
        <w:trPr>
          <w:jc w:val="center"/>
        </w:trPr>
        <w:tc>
          <w:tcPr>
            <w:tcW w:w="3580" w:type="dxa"/>
            <w:gridSpan w:val="2"/>
            <w:noWrap/>
            <w:vAlign w:val="center"/>
          </w:tcPr>
          <w:p w:rsidR="007A2DE4" w:rsidRDefault="00953EDF">
            <w:pPr>
              <w:spacing w:line="360" w:lineRule="auto"/>
              <w:rPr>
                <w:kern w:val="0"/>
                <w:sz w:val="24"/>
              </w:rPr>
            </w:pPr>
            <w:r>
              <w:rPr>
                <w:rFonts w:hint="eastAsia"/>
                <w:kern w:val="0"/>
                <w:sz w:val="24"/>
              </w:rPr>
              <w:t>施工方式</w:t>
            </w:r>
          </w:p>
        </w:tc>
        <w:tc>
          <w:tcPr>
            <w:tcW w:w="1843" w:type="dxa"/>
            <w:noWrap/>
            <w:vAlign w:val="center"/>
          </w:tcPr>
          <w:p w:rsidR="007A2DE4" w:rsidRDefault="00953EDF">
            <w:pPr>
              <w:spacing w:line="360" w:lineRule="auto"/>
              <w:jc w:val="center"/>
              <w:rPr>
                <w:sz w:val="24"/>
              </w:rPr>
            </w:pPr>
            <w:r>
              <w:rPr>
                <w:rFonts w:hint="eastAsia"/>
                <w:sz w:val="24"/>
              </w:rPr>
              <w:t>干法</w:t>
            </w:r>
          </w:p>
        </w:tc>
        <w:tc>
          <w:tcPr>
            <w:tcW w:w="1821" w:type="dxa"/>
            <w:noWrap/>
            <w:vAlign w:val="center"/>
          </w:tcPr>
          <w:p w:rsidR="007A2DE4" w:rsidRDefault="00953EDF">
            <w:pPr>
              <w:spacing w:line="360" w:lineRule="auto"/>
              <w:jc w:val="center"/>
              <w:rPr>
                <w:sz w:val="24"/>
              </w:rPr>
            </w:pPr>
            <w:r>
              <w:rPr>
                <w:rFonts w:hint="eastAsia"/>
                <w:sz w:val="24"/>
              </w:rPr>
              <w:t>干法</w:t>
            </w:r>
          </w:p>
        </w:tc>
      </w:tr>
    </w:tbl>
    <w:p w:rsidR="007A2DE4" w:rsidRDefault="007A2DE4">
      <w:pPr>
        <w:spacing w:line="360" w:lineRule="auto"/>
        <w:ind w:leftChars="200" w:left="945" w:hangingChars="250" w:hanging="525"/>
        <w:jc w:val="left"/>
        <w:rPr>
          <w:szCs w:val="21"/>
        </w:rPr>
      </w:pPr>
    </w:p>
    <w:p w:rsidR="007A2DE4" w:rsidRDefault="00953EDF">
      <w:pPr>
        <w:spacing w:line="360" w:lineRule="auto"/>
        <w:jc w:val="center"/>
        <w:rPr>
          <w:b/>
          <w:bCs/>
          <w:sz w:val="24"/>
        </w:rPr>
      </w:pPr>
      <w:r>
        <w:rPr>
          <w:b/>
          <w:bCs/>
          <w:sz w:val="24"/>
        </w:rPr>
        <w:t>表</w:t>
      </w:r>
      <w:r>
        <w:rPr>
          <w:rFonts w:hint="eastAsia"/>
          <w:b/>
          <w:bCs/>
          <w:sz w:val="24"/>
        </w:rPr>
        <w:t>8</w:t>
      </w:r>
      <w:r>
        <w:rPr>
          <w:b/>
          <w:bCs/>
          <w:sz w:val="24"/>
        </w:rPr>
        <w:t xml:space="preserve"> </w:t>
      </w:r>
      <w:r>
        <w:rPr>
          <w:b/>
          <w:bCs/>
          <w:sz w:val="24"/>
        </w:rPr>
        <w:t>国内</w:t>
      </w:r>
      <w:r>
        <w:rPr>
          <w:rFonts w:hint="eastAsia"/>
          <w:b/>
          <w:bCs/>
          <w:sz w:val="24"/>
        </w:rPr>
        <w:t>C</w:t>
      </w:r>
      <w:r>
        <w:rPr>
          <w:b/>
          <w:bCs/>
          <w:sz w:val="24"/>
        </w:rPr>
        <w:t>厂家的产品指标</w:t>
      </w:r>
    </w:p>
    <w:tbl>
      <w:tblPr>
        <w:tblW w:w="7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8"/>
        <w:gridCol w:w="1716"/>
        <w:gridCol w:w="1970"/>
        <w:gridCol w:w="1970"/>
      </w:tblGrid>
      <w:tr w:rsidR="007A2DE4">
        <w:trPr>
          <w:jc w:val="center"/>
        </w:trPr>
        <w:tc>
          <w:tcPr>
            <w:tcW w:w="4057" w:type="dxa"/>
            <w:gridSpan w:val="2"/>
            <w:noWrap/>
            <w:vAlign w:val="center"/>
          </w:tcPr>
          <w:p w:rsidR="007A2DE4" w:rsidRDefault="00953EDF">
            <w:pPr>
              <w:spacing w:line="360" w:lineRule="auto"/>
              <w:jc w:val="center"/>
              <w:rPr>
                <w:sz w:val="24"/>
              </w:rPr>
            </w:pPr>
            <w:r>
              <w:rPr>
                <w:sz w:val="24"/>
              </w:rPr>
              <w:t>项</w:t>
            </w:r>
            <w:r>
              <w:rPr>
                <w:sz w:val="24"/>
              </w:rPr>
              <w:t xml:space="preserve">     </w:t>
            </w:r>
            <w:r>
              <w:rPr>
                <w:sz w:val="24"/>
              </w:rPr>
              <w:t>目</w:t>
            </w:r>
          </w:p>
        </w:tc>
        <w:tc>
          <w:tcPr>
            <w:tcW w:w="3937" w:type="dxa"/>
            <w:gridSpan w:val="2"/>
            <w:noWrap/>
            <w:vAlign w:val="center"/>
          </w:tcPr>
          <w:p w:rsidR="007A2DE4" w:rsidRDefault="00953EDF">
            <w:pPr>
              <w:spacing w:line="360" w:lineRule="auto"/>
              <w:jc w:val="center"/>
              <w:rPr>
                <w:sz w:val="24"/>
              </w:rPr>
            </w:pPr>
            <w:r>
              <w:rPr>
                <w:sz w:val="24"/>
              </w:rPr>
              <w:t>指</w:t>
            </w:r>
            <w:r>
              <w:rPr>
                <w:sz w:val="24"/>
              </w:rPr>
              <w:t xml:space="preserve">       </w:t>
            </w:r>
            <w:r>
              <w:rPr>
                <w:sz w:val="24"/>
              </w:rPr>
              <w:t>标</w:t>
            </w:r>
          </w:p>
        </w:tc>
      </w:tr>
      <w:tr w:rsidR="007A2DE4">
        <w:trPr>
          <w:jc w:val="center"/>
        </w:trPr>
        <w:tc>
          <w:tcPr>
            <w:tcW w:w="4057" w:type="dxa"/>
            <w:gridSpan w:val="2"/>
            <w:noWrap/>
            <w:vAlign w:val="center"/>
          </w:tcPr>
          <w:p w:rsidR="007A2DE4" w:rsidRDefault="00953EDF">
            <w:pPr>
              <w:spacing w:line="360" w:lineRule="auto"/>
              <w:jc w:val="center"/>
              <w:rPr>
                <w:sz w:val="24"/>
              </w:rPr>
            </w:pPr>
            <w:r>
              <w:rPr>
                <w:rFonts w:hint="eastAsia"/>
                <w:sz w:val="24"/>
              </w:rPr>
              <w:t>产品型号</w:t>
            </w:r>
          </w:p>
        </w:tc>
        <w:tc>
          <w:tcPr>
            <w:tcW w:w="1971" w:type="dxa"/>
            <w:noWrap/>
            <w:vAlign w:val="center"/>
          </w:tcPr>
          <w:p w:rsidR="007A2DE4" w:rsidRDefault="00953EDF">
            <w:pPr>
              <w:spacing w:line="360" w:lineRule="auto"/>
              <w:jc w:val="center"/>
              <w:rPr>
                <w:sz w:val="24"/>
              </w:rPr>
            </w:pPr>
            <w:r>
              <w:rPr>
                <w:rFonts w:hint="eastAsia"/>
                <w:sz w:val="24"/>
              </w:rPr>
              <w:t>GMT</w:t>
            </w:r>
          </w:p>
        </w:tc>
        <w:tc>
          <w:tcPr>
            <w:tcW w:w="1966" w:type="dxa"/>
            <w:noWrap/>
            <w:vAlign w:val="center"/>
          </w:tcPr>
          <w:p w:rsidR="007A2DE4" w:rsidRDefault="00953EDF">
            <w:pPr>
              <w:spacing w:line="360" w:lineRule="auto"/>
              <w:jc w:val="center"/>
              <w:rPr>
                <w:sz w:val="24"/>
              </w:rPr>
            </w:pPr>
            <w:r>
              <w:rPr>
                <w:rFonts w:hint="eastAsia"/>
                <w:sz w:val="24"/>
              </w:rPr>
              <w:t>RMT</w:t>
            </w:r>
          </w:p>
        </w:tc>
      </w:tr>
      <w:tr w:rsidR="007A2DE4">
        <w:trPr>
          <w:trHeight w:val="375"/>
          <w:jc w:val="center"/>
        </w:trPr>
        <w:tc>
          <w:tcPr>
            <w:tcW w:w="2340" w:type="dxa"/>
            <w:vMerge w:val="restart"/>
            <w:noWrap/>
            <w:vAlign w:val="center"/>
          </w:tcPr>
          <w:p w:rsidR="007A2DE4" w:rsidRDefault="00953EDF">
            <w:pPr>
              <w:spacing w:line="360" w:lineRule="auto"/>
              <w:jc w:val="left"/>
              <w:rPr>
                <w:sz w:val="24"/>
              </w:rPr>
            </w:pPr>
            <w:r>
              <w:rPr>
                <w:sz w:val="24"/>
              </w:rPr>
              <w:t>化学成分</w:t>
            </w:r>
            <w:r>
              <w:rPr>
                <w:sz w:val="24"/>
              </w:rPr>
              <w:t>/</w:t>
            </w:r>
            <w:r>
              <w:rPr>
                <w:kern w:val="0"/>
                <w:sz w:val="24"/>
              </w:rPr>
              <w:t>%≥</w:t>
            </w:r>
          </w:p>
        </w:tc>
        <w:tc>
          <w:tcPr>
            <w:tcW w:w="1717" w:type="dxa"/>
            <w:noWrap/>
            <w:vAlign w:val="center"/>
          </w:tcPr>
          <w:p w:rsidR="007A2DE4" w:rsidRDefault="00953EDF">
            <w:pPr>
              <w:spacing w:line="360" w:lineRule="auto"/>
              <w:jc w:val="left"/>
              <w:rPr>
                <w:i/>
                <w:kern w:val="21"/>
                <w:sz w:val="24"/>
              </w:rPr>
            </w:pPr>
            <w:r>
              <w:rPr>
                <w:i/>
                <w:kern w:val="21"/>
                <w:sz w:val="24"/>
              </w:rPr>
              <w:t>w</w:t>
            </w:r>
            <w:r>
              <w:rPr>
                <w:kern w:val="0"/>
                <w:sz w:val="24"/>
              </w:rPr>
              <w:t>(Al</w:t>
            </w:r>
            <w:r>
              <w:rPr>
                <w:kern w:val="0"/>
                <w:sz w:val="24"/>
                <w:vertAlign w:val="subscript"/>
              </w:rPr>
              <w:t>2</w:t>
            </w:r>
            <w:r>
              <w:rPr>
                <w:kern w:val="0"/>
                <w:sz w:val="24"/>
              </w:rPr>
              <w:t>O</w:t>
            </w:r>
            <w:r>
              <w:rPr>
                <w:kern w:val="0"/>
                <w:sz w:val="24"/>
                <w:vertAlign w:val="subscript"/>
              </w:rPr>
              <w:t>3</w:t>
            </w:r>
            <w:r>
              <w:rPr>
                <w:kern w:val="0"/>
                <w:sz w:val="24"/>
              </w:rPr>
              <w:t>）</w:t>
            </w:r>
            <w:r>
              <w:rPr>
                <w:kern w:val="0"/>
                <w:sz w:val="24"/>
              </w:rPr>
              <w:t xml:space="preserve"> </w:t>
            </w:r>
          </w:p>
        </w:tc>
        <w:tc>
          <w:tcPr>
            <w:tcW w:w="1966" w:type="dxa"/>
            <w:noWrap/>
            <w:vAlign w:val="center"/>
          </w:tcPr>
          <w:p w:rsidR="007A2DE4" w:rsidRDefault="00953EDF">
            <w:pPr>
              <w:spacing w:line="360" w:lineRule="auto"/>
              <w:jc w:val="center"/>
              <w:rPr>
                <w:sz w:val="24"/>
              </w:rPr>
            </w:pPr>
            <w:r>
              <w:rPr>
                <w:sz w:val="24"/>
              </w:rPr>
              <w:t>68</w:t>
            </w:r>
          </w:p>
        </w:tc>
        <w:tc>
          <w:tcPr>
            <w:tcW w:w="1971" w:type="dxa"/>
            <w:noWrap/>
            <w:vAlign w:val="center"/>
          </w:tcPr>
          <w:p w:rsidR="007A2DE4" w:rsidRDefault="00953EDF">
            <w:pPr>
              <w:spacing w:line="360" w:lineRule="auto"/>
              <w:jc w:val="center"/>
              <w:rPr>
                <w:sz w:val="24"/>
              </w:rPr>
            </w:pPr>
            <w:r>
              <w:rPr>
                <w:sz w:val="24"/>
              </w:rPr>
              <w:t>7</w:t>
            </w:r>
            <w:r>
              <w:rPr>
                <w:rFonts w:hint="eastAsia"/>
                <w:sz w:val="24"/>
              </w:rPr>
              <w:t>4.1</w:t>
            </w:r>
          </w:p>
        </w:tc>
      </w:tr>
      <w:tr w:rsidR="007A2DE4">
        <w:trPr>
          <w:trHeight w:val="355"/>
          <w:jc w:val="center"/>
        </w:trPr>
        <w:tc>
          <w:tcPr>
            <w:tcW w:w="2340" w:type="dxa"/>
            <w:vMerge/>
            <w:noWrap/>
            <w:vAlign w:val="center"/>
          </w:tcPr>
          <w:p w:rsidR="007A2DE4" w:rsidRDefault="007A2DE4">
            <w:pPr>
              <w:spacing w:line="360" w:lineRule="auto"/>
              <w:jc w:val="left"/>
              <w:rPr>
                <w:sz w:val="24"/>
              </w:rPr>
            </w:pPr>
          </w:p>
        </w:tc>
        <w:tc>
          <w:tcPr>
            <w:tcW w:w="1717" w:type="dxa"/>
            <w:noWrap/>
            <w:vAlign w:val="center"/>
          </w:tcPr>
          <w:p w:rsidR="007A2DE4" w:rsidRDefault="00953EDF">
            <w:pPr>
              <w:spacing w:line="360" w:lineRule="auto"/>
              <w:jc w:val="left"/>
              <w:rPr>
                <w:i/>
                <w:kern w:val="21"/>
                <w:sz w:val="24"/>
              </w:rPr>
            </w:pPr>
            <w:r>
              <w:rPr>
                <w:i/>
                <w:kern w:val="21"/>
                <w:sz w:val="24"/>
              </w:rPr>
              <w:t>w</w:t>
            </w:r>
            <w:r>
              <w:rPr>
                <w:kern w:val="0"/>
                <w:sz w:val="24"/>
              </w:rPr>
              <w:t>(</w:t>
            </w:r>
            <w:proofErr w:type="spellStart"/>
            <w:r>
              <w:rPr>
                <w:kern w:val="0"/>
                <w:sz w:val="24"/>
              </w:rPr>
              <w:t>SiC+C</w:t>
            </w:r>
            <w:proofErr w:type="spellEnd"/>
            <w:r>
              <w:rPr>
                <w:kern w:val="0"/>
                <w:sz w:val="24"/>
              </w:rPr>
              <w:t>）</w:t>
            </w:r>
            <w:r>
              <w:rPr>
                <w:kern w:val="0"/>
                <w:sz w:val="24"/>
              </w:rPr>
              <w:t xml:space="preserve">         </w:t>
            </w:r>
          </w:p>
        </w:tc>
        <w:tc>
          <w:tcPr>
            <w:tcW w:w="1966" w:type="dxa"/>
            <w:noWrap/>
            <w:vAlign w:val="center"/>
          </w:tcPr>
          <w:p w:rsidR="007A2DE4" w:rsidRDefault="00953EDF">
            <w:pPr>
              <w:spacing w:line="360" w:lineRule="auto"/>
              <w:jc w:val="center"/>
              <w:rPr>
                <w:sz w:val="24"/>
              </w:rPr>
            </w:pPr>
            <w:r>
              <w:rPr>
                <w:sz w:val="24"/>
              </w:rPr>
              <w:t>18</w:t>
            </w:r>
          </w:p>
        </w:tc>
        <w:tc>
          <w:tcPr>
            <w:tcW w:w="1971" w:type="dxa"/>
            <w:noWrap/>
            <w:vAlign w:val="center"/>
          </w:tcPr>
          <w:p w:rsidR="007A2DE4" w:rsidRDefault="00953EDF">
            <w:pPr>
              <w:spacing w:line="360" w:lineRule="auto"/>
              <w:jc w:val="center"/>
              <w:rPr>
                <w:sz w:val="24"/>
              </w:rPr>
            </w:pPr>
            <w:r>
              <w:rPr>
                <w:sz w:val="24"/>
              </w:rPr>
              <w:t>18</w:t>
            </w:r>
            <w:r>
              <w:rPr>
                <w:rFonts w:hint="eastAsia"/>
                <w:sz w:val="24"/>
              </w:rPr>
              <w:t>.1</w:t>
            </w:r>
          </w:p>
        </w:tc>
      </w:tr>
      <w:tr w:rsidR="007A2DE4">
        <w:trPr>
          <w:trHeight w:val="90"/>
          <w:jc w:val="center"/>
        </w:trPr>
        <w:tc>
          <w:tcPr>
            <w:tcW w:w="2340" w:type="dxa"/>
            <w:noWrap/>
            <w:vAlign w:val="center"/>
          </w:tcPr>
          <w:p w:rsidR="007A2DE4" w:rsidRDefault="00953EDF">
            <w:pPr>
              <w:spacing w:line="360" w:lineRule="auto"/>
              <w:jc w:val="left"/>
              <w:rPr>
                <w:kern w:val="0"/>
                <w:sz w:val="24"/>
              </w:rPr>
            </w:pPr>
            <w:r>
              <w:rPr>
                <w:kern w:val="0"/>
                <w:sz w:val="24"/>
              </w:rPr>
              <w:t>体积密度</w:t>
            </w:r>
            <w:r>
              <w:rPr>
                <w:kern w:val="0"/>
                <w:sz w:val="24"/>
              </w:rPr>
              <w:t>/(g/cm</w:t>
            </w:r>
            <w:r>
              <w:rPr>
                <w:kern w:val="0"/>
                <w:sz w:val="24"/>
                <w:vertAlign w:val="superscript"/>
              </w:rPr>
              <w:t>3</w:t>
            </w:r>
            <w:r>
              <w:rPr>
                <w:kern w:val="0"/>
                <w:sz w:val="24"/>
              </w:rPr>
              <w:t>)  ≥</w:t>
            </w:r>
          </w:p>
        </w:tc>
        <w:tc>
          <w:tcPr>
            <w:tcW w:w="1717" w:type="dxa"/>
            <w:noWrap/>
            <w:vAlign w:val="center"/>
          </w:tcPr>
          <w:p w:rsidR="007A2DE4" w:rsidRDefault="00953EDF">
            <w:pPr>
              <w:spacing w:line="360" w:lineRule="auto"/>
              <w:jc w:val="left"/>
              <w:rPr>
                <w:kern w:val="0"/>
                <w:sz w:val="24"/>
              </w:rPr>
            </w:pPr>
            <w:r>
              <w:rPr>
                <w:kern w:val="0"/>
                <w:sz w:val="24"/>
              </w:rPr>
              <w:t>110℃×24 h</w:t>
            </w:r>
          </w:p>
        </w:tc>
        <w:tc>
          <w:tcPr>
            <w:tcW w:w="1966" w:type="dxa"/>
            <w:noWrap/>
            <w:vAlign w:val="center"/>
          </w:tcPr>
          <w:p w:rsidR="007A2DE4" w:rsidRDefault="00953EDF">
            <w:pPr>
              <w:spacing w:line="360" w:lineRule="auto"/>
              <w:jc w:val="center"/>
              <w:rPr>
                <w:sz w:val="24"/>
              </w:rPr>
            </w:pPr>
            <w:r>
              <w:rPr>
                <w:sz w:val="24"/>
              </w:rPr>
              <w:t>2.5</w:t>
            </w:r>
            <w:r>
              <w:rPr>
                <w:rFonts w:hint="eastAsia"/>
                <w:sz w:val="24"/>
              </w:rPr>
              <w:t>2</w:t>
            </w:r>
          </w:p>
        </w:tc>
        <w:tc>
          <w:tcPr>
            <w:tcW w:w="1971" w:type="dxa"/>
            <w:noWrap/>
            <w:vAlign w:val="center"/>
          </w:tcPr>
          <w:p w:rsidR="007A2DE4" w:rsidRDefault="00953EDF">
            <w:pPr>
              <w:spacing w:line="360" w:lineRule="auto"/>
              <w:jc w:val="center"/>
              <w:rPr>
                <w:sz w:val="24"/>
              </w:rPr>
            </w:pPr>
            <w:r>
              <w:rPr>
                <w:sz w:val="24"/>
              </w:rPr>
              <w:t>2.7</w:t>
            </w:r>
            <w:r>
              <w:rPr>
                <w:rFonts w:hint="eastAsia"/>
                <w:sz w:val="24"/>
              </w:rPr>
              <w:t>6</w:t>
            </w:r>
          </w:p>
        </w:tc>
      </w:tr>
      <w:tr w:rsidR="007A2DE4">
        <w:trPr>
          <w:trHeight w:val="355"/>
          <w:jc w:val="center"/>
        </w:trPr>
        <w:tc>
          <w:tcPr>
            <w:tcW w:w="2340" w:type="dxa"/>
            <w:vMerge w:val="restart"/>
            <w:noWrap/>
            <w:vAlign w:val="center"/>
          </w:tcPr>
          <w:p w:rsidR="007A2DE4" w:rsidRDefault="00953EDF">
            <w:pPr>
              <w:spacing w:line="360" w:lineRule="auto"/>
              <w:jc w:val="center"/>
              <w:rPr>
                <w:sz w:val="24"/>
              </w:rPr>
            </w:pPr>
            <w:r>
              <w:rPr>
                <w:sz w:val="24"/>
              </w:rPr>
              <w:t>常温抗折强度</w:t>
            </w:r>
          </w:p>
          <w:p w:rsidR="007A2DE4" w:rsidRDefault="00953EDF">
            <w:pPr>
              <w:spacing w:line="360" w:lineRule="auto"/>
              <w:jc w:val="center"/>
              <w:rPr>
                <w:sz w:val="24"/>
              </w:rPr>
            </w:pPr>
            <w:r>
              <w:rPr>
                <w:sz w:val="24"/>
              </w:rPr>
              <w:t>/</w:t>
            </w:r>
            <w:proofErr w:type="spellStart"/>
            <w:r>
              <w:rPr>
                <w:sz w:val="24"/>
              </w:rPr>
              <w:t>MPa</w:t>
            </w:r>
            <w:proofErr w:type="spellEnd"/>
            <w:r>
              <w:rPr>
                <w:sz w:val="24"/>
              </w:rPr>
              <w:t xml:space="preserve">  </w:t>
            </w:r>
            <w:r>
              <w:rPr>
                <w:kern w:val="0"/>
                <w:sz w:val="24"/>
              </w:rPr>
              <w:t>≥</w:t>
            </w:r>
          </w:p>
        </w:tc>
        <w:tc>
          <w:tcPr>
            <w:tcW w:w="1717" w:type="dxa"/>
            <w:noWrap/>
            <w:vAlign w:val="center"/>
          </w:tcPr>
          <w:p w:rsidR="007A2DE4" w:rsidRDefault="00953EDF">
            <w:pPr>
              <w:spacing w:line="360" w:lineRule="auto"/>
              <w:rPr>
                <w:sz w:val="24"/>
              </w:rPr>
            </w:pPr>
            <w:r>
              <w:rPr>
                <w:kern w:val="0"/>
                <w:sz w:val="24"/>
              </w:rPr>
              <w:t>110℃×24h</w:t>
            </w:r>
          </w:p>
        </w:tc>
        <w:tc>
          <w:tcPr>
            <w:tcW w:w="1966" w:type="dxa"/>
            <w:noWrap/>
            <w:vAlign w:val="center"/>
          </w:tcPr>
          <w:p w:rsidR="007A2DE4" w:rsidRDefault="00953EDF">
            <w:pPr>
              <w:spacing w:line="360" w:lineRule="auto"/>
              <w:jc w:val="center"/>
              <w:rPr>
                <w:sz w:val="24"/>
              </w:rPr>
            </w:pPr>
            <w:r>
              <w:rPr>
                <w:sz w:val="24"/>
              </w:rPr>
              <w:t>2.</w:t>
            </w:r>
            <w:r>
              <w:rPr>
                <w:rFonts w:hint="eastAsia"/>
                <w:sz w:val="24"/>
              </w:rPr>
              <w:t>1</w:t>
            </w:r>
          </w:p>
        </w:tc>
        <w:tc>
          <w:tcPr>
            <w:tcW w:w="1971" w:type="dxa"/>
            <w:noWrap/>
            <w:vAlign w:val="center"/>
          </w:tcPr>
          <w:p w:rsidR="007A2DE4" w:rsidRDefault="00953EDF">
            <w:pPr>
              <w:spacing w:line="360" w:lineRule="auto"/>
              <w:jc w:val="center"/>
              <w:rPr>
                <w:sz w:val="24"/>
              </w:rPr>
            </w:pPr>
            <w:r>
              <w:rPr>
                <w:sz w:val="24"/>
              </w:rPr>
              <w:t>4.</w:t>
            </w:r>
            <w:r>
              <w:rPr>
                <w:rFonts w:hint="eastAsia"/>
                <w:sz w:val="24"/>
              </w:rPr>
              <w:t>6</w:t>
            </w:r>
          </w:p>
        </w:tc>
      </w:tr>
      <w:tr w:rsidR="007A2DE4">
        <w:trPr>
          <w:trHeight w:val="355"/>
          <w:jc w:val="center"/>
        </w:trPr>
        <w:tc>
          <w:tcPr>
            <w:tcW w:w="2340" w:type="dxa"/>
            <w:vMerge/>
            <w:noWrap/>
            <w:vAlign w:val="center"/>
          </w:tcPr>
          <w:p w:rsidR="007A2DE4" w:rsidRDefault="007A2DE4">
            <w:pPr>
              <w:spacing w:line="360" w:lineRule="auto"/>
              <w:jc w:val="center"/>
              <w:rPr>
                <w:sz w:val="24"/>
              </w:rPr>
            </w:pPr>
          </w:p>
        </w:tc>
        <w:tc>
          <w:tcPr>
            <w:tcW w:w="1717" w:type="dxa"/>
            <w:noWrap/>
            <w:vAlign w:val="center"/>
          </w:tcPr>
          <w:p w:rsidR="007A2DE4" w:rsidRDefault="00953EDF">
            <w:pPr>
              <w:spacing w:line="360" w:lineRule="auto"/>
              <w:rPr>
                <w:kern w:val="0"/>
                <w:sz w:val="24"/>
              </w:rPr>
            </w:pPr>
            <w:r>
              <w:rPr>
                <w:kern w:val="0"/>
                <w:sz w:val="24"/>
              </w:rPr>
              <w:t>1000℃×3h</w:t>
            </w:r>
          </w:p>
        </w:tc>
        <w:tc>
          <w:tcPr>
            <w:tcW w:w="1966" w:type="dxa"/>
            <w:noWrap/>
            <w:vAlign w:val="center"/>
          </w:tcPr>
          <w:p w:rsidR="007A2DE4" w:rsidRDefault="00953EDF">
            <w:pPr>
              <w:spacing w:line="360" w:lineRule="auto"/>
              <w:jc w:val="center"/>
              <w:rPr>
                <w:sz w:val="24"/>
              </w:rPr>
            </w:pPr>
            <w:r>
              <w:rPr>
                <w:sz w:val="24"/>
              </w:rPr>
              <w:t>4.</w:t>
            </w:r>
            <w:r>
              <w:rPr>
                <w:rFonts w:hint="eastAsia"/>
                <w:sz w:val="24"/>
              </w:rPr>
              <w:t>3</w:t>
            </w:r>
          </w:p>
        </w:tc>
        <w:tc>
          <w:tcPr>
            <w:tcW w:w="1971" w:type="dxa"/>
            <w:noWrap/>
            <w:vAlign w:val="center"/>
          </w:tcPr>
          <w:p w:rsidR="007A2DE4" w:rsidRDefault="00953EDF">
            <w:pPr>
              <w:spacing w:line="360" w:lineRule="auto"/>
              <w:jc w:val="center"/>
              <w:rPr>
                <w:sz w:val="24"/>
              </w:rPr>
            </w:pPr>
            <w:r>
              <w:rPr>
                <w:sz w:val="24"/>
              </w:rPr>
              <w:t>7.0</w:t>
            </w:r>
          </w:p>
        </w:tc>
      </w:tr>
      <w:tr w:rsidR="007A2DE4">
        <w:trPr>
          <w:trHeight w:val="355"/>
          <w:jc w:val="center"/>
        </w:trPr>
        <w:tc>
          <w:tcPr>
            <w:tcW w:w="2340" w:type="dxa"/>
            <w:vMerge/>
            <w:noWrap/>
            <w:vAlign w:val="center"/>
          </w:tcPr>
          <w:p w:rsidR="007A2DE4" w:rsidRDefault="007A2DE4">
            <w:pPr>
              <w:spacing w:line="360" w:lineRule="auto"/>
              <w:rPr>
                <w:sz w:val="24"/>
              </w:rPr>
            </w:pPr>
          </w:p>
        </w:tc>
        <w:tc>
          <w:tcPr>
            <w:tcW w:w="1717" w:type="dxa"/>
            <w:noWrap/>
            <w:vAlign w:val="center"/>
          </w:tcPr>
          <w:p w:rsidR="007A2DE4" w:rsidRDefault="00953EDF">
            <w:pPr>
              <w:spacing w:line="360" w:lineRule="auto"/>
              <w:rPr>
                <w:sz w:val="24"/>
              </w:rPr>
            </w:pPr>
            <w:r>
              <w:rPr>
                <w:kern w:val="0"/>
                <w:sz w:val="24"/>
              </w:rPr>
              <w:t>1500℃×3h</w:t>
            </w:r>
          </w:p>
        </w:tc>
        <w:tc>
          <w:tcPr>
            <w:tcW w:w="1966" w:type="dxa"/>
            <w:noWrap/>
            <w:vAlign w:val="center"/>
          </w:tcPr>
          <w:p w:rsidR="007A2DE4" w:rsidRDefault="00953EDF">
            <w:pPr>
              <w:spacing w:line="360" w:lineRule="auto"/>
              <w:jc w:val="center"/>
              <w:rPr>
                <w:sz w:val="24"/>
              </w:rPr>
            </w:pPr>
            <w:r>
              <w:rPr>
                <w:sz w:val="24"/>
              </w:rPr>
              <w:t>5.</w:t>
            </w:r>
            <w:r>
              <w:rPr>
                <w:rFonts w:hint="eastAsia"/>
                <w:sz w:val="24"/>
              </w:rPr>
              <w:t>2</w:t>
            </w:r>
          </w:p>
        </w:tc>
        <w:tc>
          <w:tcPr>
            <w:tcW w:w="1971" w:type="dxa"/>
            <w:noWrap/>
            <w:vAlign w:val="center"/>
          </w:tcPr>
          <w:p w:rsidR="007A2DE4" w:rsidRDefault="00953EDF">
            <w:pPr>
              <w:spacing w:line="360" w:lineRule="auto"/>
              <w:jc w:val="center"/>
              <w:rPr>
                <w:sz w:val="24"/>
              </w:rPr>
            </w:pPr>
            <w:r>
              <w:rPr>
                <w:sz w:val="24"/>
              </w:rPr>
              <w:t>——</w:t>
            </w:r>
          </w:p>
        </w:tc>
      </w:tr>
      <w:tr w:rsidR="007A2DE4">
        <w:trPr>
          <w:trHeight w:val="355"/>
          <w:jc w:val="center"/>
        </w:trPr>
        <w:tc>
          <w:tcPr>
            <w:tcW w:w="2340" w:type="dxa"/>
            <w:vMerge w:val="restart"/>
            <w:noWrap/>
            <w:vAlign w:val="center"/>
          </w:tcPr>
          <w:p w:rsidR="007A2DE4" w:rsidRDefault="00953EDF">
            <w:pPr>
              <w:spacing w:line="360" w:lineRule="auto"/>
              <w:jc w:val="center"/>
              <w:rPr>
                <w:sz w:val="24"/>
              </w:rPr>
            </w:pPr>
            <w:r>
              <w:rPr>
                <w:sz w:val="24"/>
              </w:rPr>
              <w:t>常温耐压强度</w:t>
            </w:r>
          </w:p>
          <w:p w:rsidR="007A2DE4" w:rsidRDefault="00953EDF">
            <w:pPr>
              <w:spacing w:line="360" w:lineRule="auto"/>
              <w:jc w:val="center"/>
              <w:rPr>
                <w:sz w:val="24"/>
              </w:rPr>
            </w:pPr>
            <w:r>
              <w:rPr>
                <w:sz w:val="24"/>
              </w:rPr>
              <w:t>/</w:t>
            </w:r>
            <w:proofErr w:type="spellStart"/>
            <w:r>
              <w:rPr>
                <w:sz w:val="24"/>
              </w:rPr>
              <w:t>MPa</w:t>
            </w:r>
            <w:proofErr w:type="spellEnd"/>
            <w:r>
              <w:rPr>
                <w:sz w:val="24"/>
              </w:rPr>
              <w:t xml:space="preserve">  </w:t>
            </w:r>
            <w:r>
              <w:rPr>
                <w:kern w:val="0"/>
                <w:sz w:val="24"/>
              </w:rPr>
              <w:t>≥</w:t>
            </w:r>
          </w:p>
        </w:tc>
        <w:tc>
          <w:tcPr>
            <w:tcW w:w="1717" w:type="dxa"/>
            <w:noWrap/>
            <w:vAlign w:val="center"/>
          </w:tcPr>
          <w:p w:rsidR="007A2DE4" w:rsidRDefault="00953EDF">
            <w:pPr>
              <w:spacing w:line="360" w:lineRule="auto"/>
              <w:rPr>
                <w:sz w:val="24"/>
              </w:rPr>
            </w:pPr>
            <w:r>
              <w:rPr>
                <w:kern w:val="0"/>
                <w:sz w:val="24"/>
              </w:rPr>
              <w:t>110℃×24h</w:t>
            </w:r>
          </w:p>
        </w:tc>
        <w:tc>
          <w:tcPr>
            <w:tcW w:w="1966" w:type="dxa"/>
            <w:noWrap/>
            <w:vAlign w:val="center"/>
          </w:tcPr>
          <w:p w:rsidR="007A2DE4" w:rsidRDefault="00953EDF">
            <w:pPr>
              <w:spacing w:line="360" w:lineRule="auto"/>
              <w:jc w:val="center"/>
              <w:rPr>
                <w:sz w:val="24"/>
              </w:rPr>
            </w:pPr>
            <w:r>
              <w:rPr>
                <w:sz w:val="24"/>
              </w:rPr>
              <w:t>10</w:t>
            </w:r>
            <w:r>
              <w:rPr>
                <w:rFonts w:hint="eastAsia"/>
                <w:sz w:val="24"/>
              </w:rPr>
              <w:t>.4</w:t>
            </w:r>
          </w:p>
        </w:tc>
        <w:tc>
          <w:tcPr>
            <w:tcW w:w="1971" w:type="dxa"/>
            <w:noWrap/>
            <w:vAlign w:val="center"/>
          </w:tcPr>
          <w:p w:rsidR="007A2DE4" w:rsidRDefault="00953EDF">
            <w:pPr>
              <w:spacing w:line="360" w:lineRule="auto"/>
              <w:jc w:val="center"/>
              <w:rPr>
                <w:sz w:val="24"/>
              </w:rPr>
            </w:pPr>
            <w:r>
              <w:rPr>
                <w:sz w:val="24"/>
              </w:rPr>
              <w:t>1</w:t>
            </w:r>
            <w:r>
              <w:rPr>
                <w:rFonts w:hint="eastAsia"/>
                <w:sz w:val="24"/>
              </w:rPr>
              <w:t>3</w:t>
            </w:r>
          </w:p>
        </w:tc>
      </w:tr>
      <w:tr w:rsidR="007A2DE4">
        <w:trPr>
          <w:trHeight w:val="355"/>
          <w:jc w:val="center"/>
        </w:trPr>
        <w:tc>
          <w:tcPr>
            <w:tcW w:w="2340" w:type="dxa"/>
            <w:vMerge/>
            <w:noWrap/>
            <w:vAlign w:val="center"/>
          </w:tcPr>
          <w:p w:rsidR="007A2DE4" w:rsidRDefault="007A2DE4">
            <w:pPr>
              <w:spacing w:line="360" w:lineRule="auto"/>
              <w:jc w:val="center"/>
              <w:rPr>
                <w:sz w:val="24"/>
              </w:rPr>
            </w:pPr>
          </w:p>
        </w:tc>
        <w:tc>
          <w:tcPr>
            <w:tcW w:w="1717" w:type="dxa"/>
            <w:noWrap/>
            <w:vAlign w:val="center"/>
          </w:tcPr>
          <w:p w:rsidR="007A2DE4" w:rsidRDefault="00953EDF">
            <w:pPr>
              <w:spacing w:line="360" w:lineRule="auto"/>
              <w:rPr>
                <w:kern w:val="0"/>
                <w:sz w:val="24"/>
              </w:rPr>
            </w:pPr>
            <w:r>
              <w:rPr>
                <w:kern w:val="0"/>
                <w:sz w:val="24"/>
              </w:rPr>
              <w:t>1000℃×3h</w:t>
            </w:r>
          </w:p>
        </w:tc>
        <w:tc>
          <w:tcPr>
            <w:tcW w:w="1966" w:type="dxa"/>
            <w:noWrap/>
            <w:vAlign w:val="center"/>
          </w:tcPr>
          <w:p w:rsidR="007A2DE4" w:rsidRDefault="00953EDF">
            <w:pPr>
              <w:spacing w:line="360" w:lineRule="auto"/>
              <w:jc w:val="center"/>
              <w:rPr>
                <w:sz w:val="24"/>
              </w:rPr>
            </w:pPr>
            <w:r>
              <w:rPr>
                <w:sz w:val="24"/>
              </w:rPr>
              <w:t>12</w:t>
            </w:r>
          </w:p>
        </w:tc>
        <w:tc>
          <w:tcPr>
            <w:tcW w:w="1971" w:type="dxa"/>
            <w:noWrap/>
            <w:vAlign w:val="center"/>
          </w:tcPr>
          <w:p w:rsidR="007A2DE4" w:rsidRDefault="00953EDF">
            <w:pPr>
              <w:spacing w:line="360" w:lineRule="auto"/>
              <w:jc w:val="center"/>
              <w:rPr>
                <w:sz w:val="24"/>
              </w:rPr>
            </w:pPr>
            <w:r>
              <w:rPr>
                <w:sz w:val="24"/>
              </w:rPr>
              <w:t>24</w:t>
            </w:r>
          </w:p>
        </w:tc>
      </w:tr>
      <w:tr w:rsidR="007A2DE4">
        <w:trPr>
          <w:trHeight w:val="355"/>
          <w:jc w:val="center"/>
        </w:trPr>
        <w:tc>
          <w:tcPr>
            <w:tcW w:w="2340" w:type="dxa"/>
            <w:vMerge/>
            <w:noWrap/>
            <w:vAlign w:val="center"/>
          </w:tcPr>
          <w:p w:rsidR="007A2DE4" w:rsidRDefault="007A2DE4">
            <w:pPr>
              <w:spacing w:line="360" w:lineRule="auto"/>
              <w:rPr>
                <w:sz w:val="24"/>
              </w:rPr>
            </w:pPr>
          </w:p>
        </w:tc>
        <w:tc>
          <w:tcPr>
            <w:tcW w:w="1717" w:type="dxa"/>
            <w:noWrap/>
            <w:vAlign w:val="center"/>
          </w:tcPr>
          <w:p w:rsidR="007A2DE4" w:rsidRDefault="00953EDF">
            <w:pPr>
              <w:spacing w:line="360" w:lineRule="auto"/>
              <w:rPr>
                <w:sz w:val="24"/>
              </w:rPr>
            </w:pPr>
            <w:r>
              <w:rPr>
                <w:kern w:val="0"/>
                <w:sz w:val="24"/>
              </w:rPr>
              <w:t>1500℃×3h</w:t>
            </w:r>
          </w:p>
        </w:tc>
        <w:tc>
          <w:tcPr>
            <w:tcW w:w="1966" w:type="dxa"/>
            <w:noWrap/>
            <w:vAlign w:val="center"/>
          </w:tcPr>
          <w:p w:rsidR="007A2DE4" w:rsidRDefault="00953EDF">
            <w:pPr>
              <w:spacing w:line="360" w:lineRule="auto"/>
              <w:jc w:val="center"/>
              <w:rPr>
                <w:sz w:val="24"/>
              </w:rPr>
            </w:pPr>
            <w:r>
              <w:rPr>
                <w:sz w:val="24"/>
              </w:rPr>
              <w:t>20</w:t>
            </w:r>
          </w:p>
        </w:tc>
        <w:tc>
          <w:tcPr>
            <w:tcW w:w="1971" w:type="dxa"/>
            <w:noWrap/>
            <w:vAlign w:val="center"/>
          </w:tcPr>
          <w:p w:rsidR="007A2DE4" w:rsidRDefault="00953EDF">
            <w:pPr>
              <w:spacing w:line="360" w:lineRule="auto"/>
              <w:jc w:val="center"/>
              <w:rPr>
                <w:sz w:val="24"/>
              </w:rPr>
            </w:pPr>
            <w:r>
              <w:rPr>
                <w:sz w:val="24"/>
              </w:rPr>
              <w:t>——</w:t>
            </w:r>
          </w:p>
        </w:tc>
      </w:tr>
      <w:tr w:rsidR="007A2DE4">
        <w:trPr>
          <w:jc w:val="center"/>
        </w:trPr>
        <w:tc>
          <w:tcPr>
            <w:tcW w:w="2340" w:type="dxa"/>
            <w:noWrap/>
            <w:vAlign w:val="center"/>
          </w:tcPr>
          <w:p w:rsidR="007A2DE4" w:rsidRDefault="00953EDF">
            <w:pPr>
              <w:spacing w:line="360" w:lineRule="auto"/>
              <w:rPr>
                <w:sz w:val="24"/>
              </w:rPr>
            </w:pPr>
            <w:r>
              <w:rPr>
                <w:sz w:val="24"/>
              </w:rPr>
              <w:t>加热永久线变化</w:t>
            </w:r>
            <w:r>
              <w:rPr>
                <w:sz w:val="24"/>
              </w:rPr>
              <w:t xml:space="preserve">/%    </w:t>
            </w:r>
          </w:p>
        </w:tc>
        <w:tc>
          <w:tcPr>
            <w:tcW w:w="1717" w:type="dxa"/>
            <w:noWrap/>
            <w:vAlign w:val="center"/>
          </w:tcPr>
          <w:p w:rsidR="007A2DE4" w:rsidRDefault="00953EDF">
            <w:pPr>
              <w:spacing w:line="360" w:lineRule="auto"/>
              <w:rPr>
                <w:sz w:val="24"/>
              </w:rPr>
            </w:pPr>
            <w:r>
              <w:rPr>
                <w:kern w:val="0"/>
                <w:sz w:val="24"/>
              </w:rPr>
              <w:t>1500℃×3h</w:t>
            </w:r>
          </w:p>
        </w:tc>
        <w:tc>
          <w:tcPr>
            <w:tcW w:w="1966" w:type="dxa"/>
            <w:noWrap/>
            <w:vAlign w:val="center"/>
          </w:tcPr>
          <w:p w:rsidR="007A2DE4" w:rsidRDefault="00953EDF">
            <w:pPr>
              <w:spacing w:line="360" w:lineRule="auto"/>
              <w:jc w:val="center"/>
              <w:rPr>
                <w:sz w:val="24"/>
              </w:rPr>
            </w:pPr>
            <w:r>
              <w:rPr>
                <w:sz w:val="24"/>
              </w:rPr>
              <w:t>+0.4</w:t>
            </w:r>
          </w:p>
        </w:tc>
        <w:tc>
          <w:tcPr>
            <w:tcW w:w="1971" w:type="dxa"/>
            <w:noWrap/>
            <w:vAlign w:val="center"/>
          </w:tcPr>
          <w:p w:rsidR="007A2DE4" w:rsidRDefault="00953EDF">
            <w:pPr>
              <w:spacing w:line="360" w:lineRule="auto"/>
              <w:jc w:val="center"/>
              <w:rPr>
                <w:sz w:val="24"/>
              </w:rPr>
            </w:pPr>
            <w:r>
              <w:rPr>
                <w:sz w:val="24"/>
              </w:rPr>
              <w:t>——</w:t>
            </w:r>
          </w:p>
        </w:tc>
      </w:tr>
      <w:tr w:rsidR="007A2DE4">
        <w:trPr>
          <w:jc w:val="center"/>
        </w:trPr>
        <w:tc>
          <w:tcPr>
            <w:tcW w:w="4057" w:type="dxa"/>
            <w:gridSpan w:val="2"/>
            <w:noWrap/>
            <w:vAlign w:val="center"/>
          </w:tcPr>
          <w:p w:rsidR="007A2DE4" w:rsidRDefault="00953EDF">
            <w:pPr>
              <w:spacing w:line="360" w:lineRule="auto"/>
              <w:rPr>
                <w:kern w:val="0"/>
                <w:sz w:val="24"/>
              </w:rPr>
            </w:pPr>
            <w:r>
              <w:rPr>
                <w:sz w:val="24"/>
              </w:rPr>
              <w:t>抗爆裂温度，</w:t>
            </w:r>
            <w:r>
              <w:rPr>
                <w:sz w:val="24"/>
              </w:rPr>
              <w:t>℃</w:t>
            </w:r>
            <w:r>
              <w:rPr>
                <w:kern w:val="0"/>
                <w:sz w:val="24"/>
              </w:rPr>
              <w:t>≥</w:t>
            </w:r>
          </w:p>
        </w:tc>
        <w:tc>
          <w:tcPr>
            <w:tcW w:w="1966" w:type="dxa"/>
            <w:noWrap/>
            <w:vAlign w:val="center"/>
          </w:tcPr>
          <w:p w:rsidR="007A2DE4" w:rsidRDefault="00953EDF">
            <w:pPr>
              <w:spacing w:line="360" w:lineRule="auto"/>
              <w:jc w:val="center"/>
              <w:rPr>
                <w:sz w:val="24"/>
              </w:rPr>
            </w:pPr>
            <w:r>
              <w:rPr>
                <w:sz w:val="24"/>
              </w:rPr>
              <w:t>600</w:t>
            </w:r>
          </w:p>
        </w:tc>
        <w:tc>
          <w:tcPr>
            <w:tcW w:w="1971" w:type="dxa"/>
            <w:noWrap/>
            <w:vAlign w:val="center"/>
          </w:tcPr>
          <w:p w:rsidR="007A2DE4" w:rsidRDefault="00953EDF">
            <w:pPr>
              <w:spacing w:line="360" w:lineRule="auto"/>
              <w:jc w:val="center"/>
              <w:rPr>
                <w:sz w:val="24"/>
              </w:rPr>
            </w:pPr>
            <w:r>
              <w:rPr>
                <w:sz w:val="24"/>
              </w:rPr>
              <w:t>——</w:t>
            </w:r>
          </w:p>
        </w:tc>
      </w:tr>
      <w:tr w:rsidR="007A2DE4">
        <w:trPr>
          <w:jc w:val="center"/>
        </w:trPr>
        <w:tc>
          <w:tcPr>
            <w:tcW w:w="4057" w:type="dxa"/>
            <w:gridSpan w:val="2"/>
            <w:noWrap/>
            <w:vAlign w:val="center"/>
          </w:tcPr>
          <w:p w:rsidR="007A2DE4" w:rsidRDefault="00953EDF">
            <w:pPr>
              <w:spacing w:line="360" w:lineRule="auto"/>
              <w:rPr>
                <w:sz w:val="24"/>
              </w:rPr>
            </w:pPr>
            <w:r>
              <w:rPr>
                <w:rFonts w:hint="eastAsia"/>
                <w:sz w:val="24"/>
              </w:rPr>
              <w:t>施工方式</w:t>
            </w:r>
          </w:p>
        </w:tc>
        <w:tc>
          <w:tcPr>
            <w:tcW w:w="1966" w:type="dxa"/>
            <w:noWrap/>
            <w:vAlign w:val="center"/>
          </w:tcPr>
          <w:p w:rsidR="007A2DE4" w:rsidRDefault="00953EDF">
            <w:pPr>
              <w:spacing w:line="360" w:lineRule="auto"/>
              <w:jc w:val="center"/>
              <w:rPr>
                <w:sz w:val="24"/>
              </w:rPr>
            </w:pPr>
            <w:r>
              <w:rPr>
                <w:rFonts w:hint="eastAsia"/>
                <w:sz w:val="24"/>
              </w:rPr>
              <w:t>干法</w:t>
            </w:r>
          </w:p>
        </w:tc>
        <w:tc>
          <w:tcPr>
            <w:tcW w:w="1971" w:type="dxa"/>
            <w:noWrap/>
            <w:vAlign w:val="center"/>
          </w:tcPr>
          <w:p w:rsidR="007A2DE4" w:rsidRDefault="00953EDF">
            <w:pPr>
              <w:spacing w:line="360" w:lineRule="auto"/>
              <w:jc w:val="center"/>
              <w:rPr>
                <w:sz w:val="24"/>
              </w:rPr>
            </w:pPr>
            <w:r>
              <w:rPr>
                <w:rFonts w:hint="eastAsia"/>
                <w:sz w:val="24"/>
              </w:rPr>
              <w:t>湿法</w:t>
            </w:r>
          </w:p>
        </w:tc>
      </w:tr>
    </w:tbl>
    <w:p w:rsidR="007A2DE4" w:rsidRDefault="007A2DE4">
      <w:pPr>
        <w:spacing w:line="360" w:lineRule="auto"/>
        <w:rPr>
          <w:b/>
          <w:bCs/>
          <w:sz w:val="24"/>
        </w:rPr>
      </w:pPr>
    </w:p>
    <w:p w:rsidR="007A2DE4" w:rsidRDefault="00953EDF">
      <w:pPr>
        <w:spacing w:line="360" w:lineRule="auto"/>
        <w:jc w:val="center"/>
        <w:rPr>
          <w:b/>
          <w:bCs/>
          <w:sz w:val="24"/>
        </w:rPr>
      </w:pPr>
      <w:r>
        <w:rPr>
          <w:b/>
          <w:bCs/>
          <w:sz w:val="24"/>
        </w:rPr>
        <w:t>表</w:t>
      </w:r>
      <w:r>
        <w:rPr>
          <w:rFonts w:hint="eastAsia"/>
          <w:b/>
          <w:bCs/>
          <w:sz w:val="24"/>
        </w:rPr>
        <w:t>9</w:t>
      </w:r>
      <w:r>
        <w:rPr>
          <w:b/>
          <w:bCs/>
          <w:sz w:val="24"/>
        </w:rPr>
        <w:t xml:space="preserve"> </w:t>
      </w:r>
      <w:r>
        <w:rPr>
          <w:b/>
          <w:bCs/>
          <w:sz w:val="24"/>
        </w:rPr>
        <w:t>国内</w:t>
      </w:r>
      <w:r>
        <w:rPr>
          <w:rFonts w:hint="eastAsia"/>
          <w:b/>
          <w:bCs/>
          <w:sz w:val="24"/>
        </w:rPr>
        <w:t>D</w:t>
      </w:r>
      <w:r>
        <w:rPr>
          <w:b/>
          <w:bCs/>
          <w:sz w:val="24"/>
        </w:rPr>
        <w:t>厂家的产品指标</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1"/>
        <w:gridCol w:w="2773"/>
        <w:gridCol w:w="1971"/>
      </w:tblGrid>
      <w:tr w:rsidR="007A2DE4">
        <w:trPr>
          <w:jc w:val="center"/>
        </w:trPr>
        <w:tc>
          <w:tcPr>
            <w:tcW w:w="5254" w:type="dxa"/>
            <w:gridSpan w:val="2"/>
            <w:noWrap/>
            <w:vAlign w:val="center"/>
          </w:tcPr>
          <w:p w:rsidR="007A2DE4" w:rsidRDefault="00953EDF">
            <w:pPr>
              <w:spacing w:line="360" w:lineRule="auto"/>
              <w:jc w:val="center"/>
              <w:rPr>
                <w:sz w:val="24"/>
              </w:rPr>
            </w:pPr>
            <w:r>
              <w:rPr>
                <w:sz w:val="24"/>
              </w:rPr>
              <w:t>项</w:t>
            </w:r>
            <w:r>
              <w:rPr>
                <w:sz w:val="24"/>
              </w:rPr>
              <w:t xml:space="preserve">     </w:t>
            </w:r>
            <w:r>
              <w:rPr>
                <w:sz w:val="24"/>
              </w:rPr>
              <w:t>目</w:t>
            </w:r>
          </w:p>
        </w:tc>
        <w:tc>
          <w:tcPr>
            <w:tcW w:w="1971" w:type="dxa"/>
            <w:noWrap/>
            <w:vAlign w:val="center"/>
          </w:tcPr>
          <w:p w:rsidR="007A2DE4" w:rsidRDefault="00953EDF">
            <w:pPr>
              <w:spacing w:line="360" w:lineRule="auto"/>
              <w:jc w:val="center"/>
              <w:rPr>
                <w:sz w:val="24"/>
              </w:rPr>
            </w:pPr>
            <w:r>
              <w:rPr>
                <w:sz w:val="24"/>
              </w:rPr>
              <w:t>指</w:t>
            </w:r>
            <w:r>
              <w:rPr>
                <w:sz w:val="24"/>
              </w:rPr>
              <w:t xml:space="preserve">       </w:t>
            </w:r>
            <w:r>
              <w:rPr>
                <w:sz w:val="24"/>
              </w:rPr>
              <w:t>标</w:t>
            </w:r>
          </w:p>
        </w:tc>
      </w:tr>
      <w:tr w:rsidR="007A2DE4">
        <w:trPr>
          <w:jc w:val="center"/>
        </w:trPr>
        <w:tc>
          <w:tcPr>
            <w:tcW w:w="5254" w:type="dxa"/>
            <w:gridSpan w:val="2"/>
            <w:noWrap/>
            <w:vAlign w:val="center"/>
          </w:tcPr>
          <w:p w:rsidR="007A2DE4" w:rsidRDefault="00953EDF">
            <w:pPr>
              <w:spacing w:line="360" w:lineRule="auto"/>
              <w:jc w:val="center"/>
              <w:rPr>
                <w:sz w:val="24"/>
              </w:rPr>
            </w:pPr>
            <w:r>
              <w:rPr>
                <w:rFonts w:hint="eastAsia"/>
                <w:sz w:val="24"/>
              </w:rPr>
              <w:t>产品型号</w:t>
            </w:r>
          </w:p>
        </w:tc>
        <w:tc>
          <w:tcPr>
            <w:tcW w:w="1971" w:type="dxa"/>
            <w:noWrap/>
            <w:vAlign w:val="center"/>
          </w:tcPr>
          <w:p w:rsidR="007A2DE4" w:rsidRDefault="00953EDF">
            <w:pPr>
              <w:spacing w:line="360" w:lineRule="auto"/>
              <w:jc w:val="center"/>
              <w:rPr>
                <w:sz w:val="24"/>
              </w:rPr>
            </w:pPr>
            <w:r>
              <w:rPr>
                <w:rFonts w:hint="eastAsia"/>
                <w:sz w:val="24"/>
              </w:rPr>
              <w:t>YN-RB</w:t>
            </w:r>
          </w:p>
        </w:tc>
      </w:tr>
      <w:tr w:rsidR="007A2DE4">
        <w:trPr>
          <w:trHeight w:val="375"/>
          <w:jc w:val="center"/>
        </w:trPr>
        <w:tc>
          <w:tcPr>
            <w:tcW w:w="2481" w:type="dxa"/>
            <w:vMerge w:val="restart"/>
            <w:noWrap/>
            <w:vAlign w:val="center"/>
          </w:tcPr>
          <w:p w:rsidR="007A2DE4" w:rsidRDefault="00953EDF">
            <w:pPr>
              <w:spacing w:line="360" w:lineRule="auto"/>
              <w:jc w:val="left"/>
              <w:rPr>
                <w:sz w:val="24"/>
              </w:rPr>
            </w:pPr>
            <w:r>
              <w:rPr>
                <w:sz w:val="24"/>
              </w:rPr>
              <w:t>化学成分</w:t>
            </w:r>
            <w:r>
              <w:rPr>
                <w:sz w:val="24"/>
              </w:rPr>
              <w:t>/</w:t>
            </w:r>
            <w:r>
              <w:rPr>
                <w:kern w:val="0"/>
                <w:sz w:val="24"/>
              </w:rPr>
              <w:t>%</w:t>
            </w:r>
            <w:r w:rsidR="00EC3E2F">
              <w:rPr>
                <w:rFonts w:hint="eastAsia"/>
                <w:kern w:val="0"/>
                <w:sz w:val="24"/>
              </w:rPr>
              <w:t xml:space="preserve">  </w:t>
            </w:r>
            <w:r>
              <w:rPr>
                <w:kern w:val="0"/>
                <w:sz w:val="24"/>
              </w:rPr>
              <w:t>≥</w:t>
            </w:r>
          </w:p>
        </w:tc>
        <w:tc>
          <w:tcPr>
            <w:tcW w:w="2773" w:type="dxa"/>
            <w:noWrap/>
            <w:vAlign w:val="center"/>
          </w:tcPr>
          <w:p w:rsidR="007A2DE4" w:rsidRDefault="00953EDF">
            <w:pPr>
              <w:spacing w:line="360" w:lineRule="auto"/>
              <w:jc w:val="left"/>
              <w:rPr>
                <w:i/>
                <w:kern w:val="21"/>
                <w:sz w:val="24"/>
              </w:rPr>
            </w:pPr>
            <w:r>
              <w:rPr>
                <w:i/>
                <w:kern w:val="21"/>
                <w:sz w:val="24"/>
              </w:rPr>
              <w:t>w</w:t>
            </w:r>
            <w:r>
              <w:rPr>
                <w:kern w:val="0"/>
                <w:sz w:val="24"/>
              </w:rPr>
              <w:t>(Al</w:t>
            </w:r>
            <w:r>
              <w:rPr>
                <w:kern w:val="0"/>
                <w:sz w:val="24"/>
                <w:vertAlign w:val="subscript"/>
              </w:rPr>
              <w:t>2</w:t>
            </w:r>
            <w:r>
              <w:rPr>
                <w:kern w:val="0"/>
                <w:sz w:val="24"/>
              </w:rPr>
              <w:t>O</w:t>
            </w:r>
            <w:r>
              <w:rPr>
                <w:kern w:val="0"/>
                <w:sz w:val="24"/>
                <w:vertAlign w:val="subscript"/>
              </w:rPr>
              <w:t>3</w:t>
            </w:r>
            <w:r>
              <w:rPr>
                <w:kern w:val="0"/>
                <w:sz w:val="24"/>
              </w:rPr>
              <w:t>）</w:t>
            </w:r>
            <w:r>
              <w:rPr>
                <w:kern w:val="0"/>
                <w:sz w:val="24"/>
              </w:rPr>
              <w:t xml:space="preserve"> </w:t>
            </w:r>
          </w:p>
        </w:tc>
        <w:tc>
          <w:tcPr>
            <w:tcW w:w="1966" w:type="dxa"/>
            <w:noWrap/>
            <w:vAlign w:val="center"/>
          </w:tcPr>
          <w:p w:rsidR="007A2DE4" w:rsidRDefault="00953EDF">
            <w:pPr>
              <w:spacing w:line="360" w:lineRule="auto"/>
              <w:jc w:val="center"/>
              <w:rPr>
                <w:sz w:val="24"/>
              </w:rPr>
            </w:pPr>
            <w:r>
              <w:rPr>
                <w:sz w:val="24"/>
              </w:rPr>
              <w:t>70</w:t>
            </w:r>
          </w:p>
        </w:tc>
      </w:tr>
      <w:tr w:rsidR="007A2DE4">
        <w:trPr>
          <w:trHeight w:val="355"/>
          <w:jc w:val="center"/>
        </w:trPr>
        <w:tc>
          <w:tcPr>
            <w:tcW w:w="2481" w:type="dxa"/>
            <w:vMerge/>
            <w:noWrap/>
            <w:vAlign w:val="center"/>
          </w:tcPr>
          <w:p w:rsidR="007A2DE4" w:rsidRDefault="007A2DE4">
            <w:pPr>
              <w:spacing w:line="360" w:lineRule="auto"/>
              <w:jc w:val="left"/>
              <w:rPr>
                <w:sz w:val="24"/>
              </w:rPr>
            </w:pPr>
          </w:p>
        </w:tc>
        <w:tc>
          <w:tcPr>
            <w:tcW w:w="2773" w:type="dxa"/>
            <w:noWrap/>
            <w:vAlign w:val="center"/>
          </w:tcPr>
          <w:p w:rsidR="007A2DE4" w:rsidRDefault="00953EDF">
            <w:pPr>
              <w:spacing w:line="360" w:lineRule="auto"/>
              <w:jc w:val="left"/>
              <w:rPr>
                <w:i/>
                <w:kern w:val="21"/>
                <w:sz w:val="24"/>
              </w:rPr>
            </w:pPr>
            <w:r>
              <w:rPr>
                <w:i/>
                <w:kern w:val="21"/>
                <w:sz w:val="24"/>
              </w:rPr>
              <w:t>w</w:t>
            </w:r>
            <w:r>
              <w:rPr>
                <w:kern w:val="0"/>
                <w:sz w:val="24"/>
              </w:rPr>
              <w:t>(</w:t>
            </w:r>
            <w:proofErr w:type="spellStart"/>
            <w:r>
              <w:rPr>
                <w:kern w:val="0"/>
                <w:sz w:val="24"/>
              </w:rPr>
              <w:t>SiC</w:t>
            </w:r>
            <w:proofErr w:type="spellEnd"/>
            <w:r>
              <w:rPr>
                <w:kern w:val="0"/>
                <w:sz w:val="24"/>
              </w:rPr>
              <w:t>）</w:t>
            </w:r>
            <w:r>
              <w:rPr>
                <w:kern w:val="0"/>
                <w:sz w:val="24"/>
              </w:rPr>
              <w:t xml:space="preserve">         </w:t>
            </w:r>
          </w:p>
        </w:tc>
        <w:tc>
          <w:tcPr>
            <w:tcW w:w="1966" w:type="dxa"/>
            <w:noWrap/>
            <w:vAlign w:val="center"/>
          </w:tcPr>
          <w:p w:rsidR="007A2DE4" w:rsidRDefault="00953EDF">
            <w:pPr>
              <w:spacing w:line="360" w:lineRule="auto"/>
              <w:jc w:val="center"/>
              <w:rPr>
                <w:sz w:val="24"/>
              </w:rPr>
            </w:pPr>
            <w:r>
              <w:rPr>
                <w:sz w:val="24"/>
              </w:rPr>
              <w:t>12</w:t>
            </w:r>
          </w:p>
        </w:tc>
      </w:tr>
      <w:tr w:rsidR="007A2DE4">
        <w:trPr>
          <w:trHeight w:val="355"/>
          <w:jc w:val="center"/>
        </w:trPr>
        <w:tc>
          <w:tcPr>
            <w:tcW w:w="2481" w:type="dxa"/>
            <w:vMerge/>
            <w:noWrap/>
            <w:vAlign w:val="center"/>
          </w:tcPr>
          <w:p w:rsidR="007A2DE4" w:rsidRDefault="007A2DE4">
            <w:pPr>
              <w:spacing w:line="360" w:lineRule="auto"/>
              <w:jc w:val="left"/>
              <w:rPr>
                <w:sz w:val="24"/>
              </w:rPr>
            </w:pPr>
          </w:p>
        </w:tc>
        <w:tc>
          <w:tcPr>
            <w:tcW w:w="2773" w:type="dxa"/>
            <w:noWrap/>
            <w:vAlign w:val="center"/>
          </w:tcPr>
          <w:p w:rsidR="007A2DE4" w:rsidRDefault="00953EDF">
            <w:pPr>
              <w:spacing w:line="360" w:lineRule="auto"/>
              <w:jc w:val="left"/>
              <w:rPr>
                <w:i/>
                <w:kern w:val="21"/>
                <w:sz w:val="24"/>
              </w:rPr>
            </w:pPr>
            <w:r>
              <w:rPr>
                <w:i/>
                <w:kern w:val="21"/>
                <w:sz w:val="24"/>
              </w:rPr>
              <w:t>w</w:t>
            </w:r>
            <w:r>
              <w:rPr>
                <w:kern w:val="0"/>
                <w:sz w:val="24"/>
              </w:rPr>
              <w:t>(C</w:t>
            </w:r>
            <w:r>
              <w:rPr>
                <w:kern w:val="0"/>
                <w:sz w:val="24"/>
              </w:rPr>
              <w:t>）</w:t>
            </w:r>
          </w:p>
        </w:tc>
        <w:tc>
          <w:tcPr>
            <w:tcW w:w="1966" w:type="dxa"/>
            <w:noWrap/>
            <w:vAlign w:val="center"/>
          </w:tcPr>
          <w:p w:rsidR="007A2DE4" w:rsidRDefault="00953EDF">
            <w:pPr>
              <w:spacing w:line="360" w:lineRule="auto"/>
              <w:jc w:val="center"/>
              <w:rPr>
                <w:sz w:val="24"/>
              </w:rPr>
            </w:pPr>
            <w:r>
              <w:rPr>
                <w:sz w:val="24"/>
              </w:rPr>
              <w:t>3</w:t>
            </w:r>
          </w:p>
        </w:tc>
      </w:tr>
      <w:tr w:rsidR="007A2DE4">
        <w:trPr>
          <w:trHeight w:val="90"/>
          <w:jc w:val="center"/>
        </w:trPr>
        <w:tc>
          <w:tcPr>
            <w:tcW w:w="2481" w:type="dxa"/>
            <w:noWrap/>
            <w:vAlign w:val="center"/>
          </w:tcPr>
          <w:p w:rsidR="007A2DE4" w:rsidRDefault="00953EDF">
            <w:pPr>
              <w:spacing w:line="360" w:lineRule="auto"/>
              <w:jc w:val="left"/>
              <w:rPr>
                <w:kern w:val="0"/>
                <w:sz w:val="24"/>
              </w:rPr>
            </w:pPr>
            <w:r>
              <w:rPr>
                <w:kern w:val="0"/>
                <w:sz w:val="24"/>
              </w:rPr>
              <w:lastRenderedPageBreak/>
              <w:t>体积密度</w:t>
            </w:r>
            <w:r>
              <w:rPr>
                <w:kern w:val="0"/>
                <w:sz w:val="24"/>
              </w:rPr>
              <w:t>/(g/cm</w:t>
            </w:r>
            <w:r>
              <w:rPr>
                <w:kern w:val="0"/>
                <w:sz w:val="24"/>
                <w:vertAlign w:val="superscript"/>
              </w:rPr>
              <w:t>3</w:t>
            </w:r>
            <w:r>
              <w:rPr>
                <w:kern w:val="0"/>
                <w:sz w:val="24"/>
              </w:rPr>
              <w:t>)  ≥</w:t>
            </w:r>
          </w:p>
        </w:tc>
        <w:tc>
          <w:tcPr>
            <w:tcW w:w="2773" w:type="dxa"/>
            <w:noWrap/>
            <w:vAlign w:val="center"/>
          </w:tcPr>
          <w:p w:rsidR="007A2DE4" w:rsidRDefault="00953EDF">
            <w:pPr>
              <w:spacing w:line="360" w:lineRule="auto"/>
              <w:jc w:val="left"/>
              <w:rPr>
                <w:kern w:val="0"/>
                <w:sz w:val="24"/>
              </w:rPr>
            </w:pPr>
            <w:r>
              <w:rPr>
                <w:kern w:val="0"/>
                <w:sz w:val="24"/>
              </w:rPr>
              <w:t>1450℃×3h</w:t>
            </w:r>
          </w:p>
        </w:tc>
        <w:tc>
          <w:tcPr>
            <w:tcW w:w="1966" w:type="dxa"/>
            <w:noWrap/>
            <w:vAlign w:val="center"/>
          </w:tcPr>
          <w:p w:rsidR="007A2DE4" w:rsidRDefault="00953EDF">
            <w:pPr>
              <w:spacing w:line="360" w:lineRule="auto"/>
              <w:jc w:val="center"/>
              <w:rPr>
                <w:sz w:val="24"/>
              </w:rPr>
            </w:pPr>
            <w:r>
              <w:rPr>
                <w:sz w:val="24"/>
              </w:rPr>
              <w:t>2.7</w:t>
            </w:r>
          </w:p>
        </w:tc>
      </w:tr>
      <w:tr w:rsidR="007A2DE4">
        <w:trPr>
          <w:trHeight w:val="355"/>
          <w:jc w:val="center"/>
        </w:trPr>
        <w:tc>
          <w:tcPr>
            <w:tcW w:w="2481" w:type="dxa"/>
            <w:vMerge w:val="restart"/>
            <w:noWrap/>
            <w:vAlign w:val="center"/>
          </w:tcPr>
          <w:p w:rsidR="007A2DE4" w:rsidRDefault="00953EDF">
            <w:pPr>
              <w:spacing w:line="360" w:lineRule="auto"/>
              <w:jc w:val="center"/>
              <w:rPr>
                <w:sz w:val="24"/>
              </w:rPr>
            </w:pPr>
            <w:r>
              <w:rPr>
                <w:sz w:val="24"/>
              </w:rPr>
              <w:t>常温抗折强度</w:t>
            </w:r>
          </w:p>
          <w:p w:rsidR="007A2DE4" w:rsidRDefault="00953EDF">
            <w:pPr>
              <w:spacing w:line="360" w:lineRule="auto"/>
              <w:jc w:val="center"/>
              <w:rPr>
                <w:sz w:val="24"/>
              </w:rPr>
            </w:pPr>
            <w:r>
              <w:rPr>
                <w:sz w:val="24"/>
              </w:rPr>
              <w:t>/</w:t>
            </w:r>
            <w:proofErr w:type="spellStart"/>
            <w:r>
              <w:rPr>
                <w:sz w:val="24"/>
              </w:rPr>
              <w:t>MPa</w:t>
            </w:r>
            <w:proofErr w:type="spellEnd"/>
            <w:r>
              <w:rPr>
                <w:sz w:val="24"/>
              </w:rPr>
              <w:t xml:space="preserve">  </w:t>
            </w:r>
            <w:r>
              <w:rPr>
                <w:kern w:val="0"/>
                <w:sz w:val="24"/>
              </w:rPr>
              <w:t>≥</w:t>
            </w:r>
          </w:p>
        </w:tc>
        <w:tc>
          <w:tcPr>
            <w:tcW w:w="2773" w:type="dxa"/>
            <w:noWrap/>
            <w:vAlign w:val="center"/>
          </w:tcPr>
          <w:p w:rsidR="007A2DE4" w:rsidRDefault="00953EDF">
            <w:pPr>
              <w:spacing w:line="360" w:lineRule="auto"/>
              <w:rPr>
                <w:sz w:val="24"/>
              </w:rPr>
            </w:pPr>
            <w:r>
              <w:rPr>
                <w:kern w:val="0"/>
                <w:sz w:val="24"/>
              </w:rPr>
              <w:t>110℃×24h</w:t>
            </w:r>
          </w:p>
        </w:tc>
        <w:tc>
          <w:tcPr>
            <w:tcW w:w="1966" w:type="dxa"/>
            <w:noWrap/>
            <w:vAlign w:val="center"/>
          </w:tcPr>
          <w:p w:rsidR="007A2DE4" w:rsidRDefault="00953EDF">
            <w:pPr>
              <w:spacing w:line="360" w:lineRule="auto"/>
              <w:jc w:val="center"/>
              <w:rPr>
                <w:sz w:val="24"/>
              </w:rPr>
            </w:pPr>
            <w:r>
              <w:rPr>
                <w:sz w:val="24"/>
              </w:rPr>
              <w:t>3</w:t>
            </w:r>
          </w:p>
        </w:tc>
      </w:tr>
      <w:tr w:rsidR="007A2DE4">
        <w:trPr>
          <w:trHeight w:val="355"/>
          <w:jc w:val="center"/>
        </w:trPr>
        <w:tc>
          <w:tcPr>
            <w:tcW w:w="2481" w:type="dxa"/>
            <w:vMerge/>
            <w:noWrap/>
            <w:vAlign w:val="center"/>
          </w:tcPr>
          <w:p w:rsidR="007A2DE4" w:rsidRDefault="007A2DE4">
            <w:pPr>
              <w:spacing w:line="360" w:lineRule="auto"/>
              <w:jc w:val="center"/>
              <w:rPr>
                <w:sz w:val="24"/>
              </w:rPr>
            </w:pPr>
          </w:p>
        </w:tc>
        <w:tc>
          <w:tcPr>
            <w:tcW w:w="2773" w:type="dxa"/>
            <w:noWrap/>
            <w:vAlign w:val="center"/>
          </w:tcPr>
          <w:p w:rsidR="007A2DE4" w:rsidRDefault="00953EDF">
            <w:pPr>
              <w:spacing w:line="360" w:lineRule="auto"/>
              <w:rPr>
                <w:kern w:val="0"/>
                <w:sz w:val="24"/>
              </w:rPr>
            </w:pPr>
            <w:r>
              <w:rPr>
                <w:kern w:val="0"/>
                <w:sz w:val="24"/>
              </w:rPr>
              <w:t>1000℃×3h</w:t>
            </w:r>
          </w:p>
        </w:tc>
        <w:tc>
          <w:tcPr>
            <w:tcW w:w="1966" w:type="dxa"/>
            <w:noWrap/>
            <w:vAlign w:val="center"/>
          </w:tcPr>
          <w:p w:rsidR="007A2DE4" w:rsidRDefault="00953EDF">
            <w:pPr>
              <w:spacing w:line="360" w:lineRule="auto"/>
              <w:jc w:val="center"/>
              <w:rPr>
                <w:sz w:val="24"/>
              </w:rPr>
            </w:pPr>
            <w:r>
              <w:rPr>
                <w:sz w:val="24"/>
              </w:rPr>
              <w:t>5</w:t>
            </w:r>
          </w:p>
        </w:tc>
      </w:tr>
      <w:tr w:rsidR="007A2DE4">
        <w:trPr>
          <w:trHeight w:val="355"/>
          <w:jc w:val="center"/>
        </w:trPr>
        <w:tc>
          <w:tcPr>
            <w:tcW w:w="2481" w:type="dxa"/>
            <w:vMerge/>
            <w:noWrap/>
            <w:vAlign w:val="center"/>
          </w:tcPr>
          <w:p w:rsidR="007A2DE4" w:rsidRDefault="007A2DE4">
            <w:pPr>
              <w:spacing w:line="360" w:lineRule="auto"/>
              <w:rPr>
                <w:sz w:val="24"/>
              </w:rPr>
            </w:pPr>
          </w:p>
        </w:tc>
        <w:tc>
          <w:tcPr>
            <w:tcW w:w="2773" w:type="dxa"/>
            <w:noWrap/>
            <w:vAlign w:val="center"/>
          </w:tcPr>
          <w:p w:rsidR="007A2DE4" w:rsidRDefault="00953EDF">
            <w:pPr>
              <w:spacing w:line="360" w:lineRule="auto"/>
              <w:rPr>
                <w:sz w:val="24"/>
              </w:rPr>
            </w:pPr>
            <w:r>
              <w:rPr>
                <w:kern w:val="0"/>
                <w:sz w:val="24"/>
              </w:rPr>
              <w:t>1450℃×3h</w:t>
            </w:r>
          </w:p>
        </w:tc>
        <w:tc>
          <w:tcPr>
            <w:tcW w:w="1966" w:type="dxa"/>
            <w:noWrap/>
            <w:vAlign w:val="center"/>
          </w:tcPr>
          <w:p w:rsidR="007A2DE4" w:rsidRDefault="00953EDF">
            <w:pPr>
              <w:spacing w:line="360" w:lineRule="auto"/>
              <w:jc w:val="center"/>
              <w:rPr>
                <w:sz w:val="24"/>
              </w:rPr>
            </w:pPr>
            <w:r>
              <w:rPr>
                <w:sz w:val="24"/>
              </w:rPr>
              <w:t>8</w:t>
            </w:r>
          </w:p>
        </w:tc>
      </w:tr>
      <w:tr w:rsidR="007A2DE4">
        <w:trPr>
          <w:trHeight w:val="355"/>
          <w:jc w:val="center"/>
        </w:trPr>
        <w:tc>
          <w:tcPr>
            <w:tcW w:w="2481" w:type="dxa"/>
            <w:vMerge w:val="restart"/>
            <w:noWrap/>
            <w:vAlign w:val="center"/>
          </w:tcPr>
          <w:p w:rsidR="007A2DE4" w:rsidRDefault="00953EDF">
            <w:pPr>
              <w:spacing w:line="360" w:lineRule="auto"/>
              <w:jc w:val="center"/>
              <w:rPr>
                <w:sz w:val="24"/>
              </w:rPr>
            </w:pPr>
            <w:r>
              <w:rPr>
                <w:sz w:val="24"/>
              </w:rPr>
              <w:t>常温耐压强度</w:t>
            </w:r>
          </w:p>
          <w:p w:rsidR="007A2DE4" w:rsidRDefault="00953EDF">
            <w:pPr>
              <w:spacing w:line="360" w:lineRule="auto"/>
              <w:jc w:val="center"/>
              <w:rPr>
                <w:sz w:val="24"/>
              </w:rPr>
            </w:pPr>
            <w:r>
              <w:rPr>
                <w:sz w:val="24"/>
              </w:rPr>
              <w:t>/</w:t>
            </w:r>
            <w:proofErr w:type="spellStart"/>
            <w:r>
              <w:rPr>
                <w:sz w:val="24"/>
              </w:rPr>
              <w:t>MPa</w:t>
            </w:r>
            <w:proofErr w:type="spellEnd"/>
            <w:r>
              <w:rPr>
                <w:sz w:val="24"/>
              </w:rPr>
              <w:t xml:space="preserve">  </w:t>
            </w:r>
            <w:r>
              <w:rPr>
                <w:kern w:val="0"/>
                <w:sz w:val="24"/>
              </w:rPr>
              <w:t>≥</w:t>
            </w:r>
          </w:p>
        </w:tc>
        <w:tc>
          <w:tcPr>
            <w:tcW w:w="2773" w:type="dxa"/>
            <w:noWrap/>
            <w:vAlign w:val="center"/>
          </w:tcPr>
          <w:p w:rsidR="007A2DE4" w:rsidRDefault="00953EDF">
            <w:pPr>
              <w:spacing w:line="360" w:lineRule="auto"/>
              <w:rPr>
                <w:sz w:val="24"/>
              </w:rPr>
            </w:pPr>
            <w:r>
              <w:rPr>
                <w:kern w:val="0"/>
                <w:sz w:val="24"/>
              </w:rPr>
              <w:t>110℃×24h</w:t>
            </w:r>
          </w:p>
        </w:tc>
        <w:tc>
          <w:tcPr>
            <w:tcW w:w="1966" w:type="dxa"/>
            <w:noWrap/>
            <w:vAlign w:val="center"/>
          </w:tcPr>
          <w:p w:rsidR="007A2DE4" w:rsidRDefault="00953EDF">
            <w:pPr>
              <w:spacing w:line="360" w:lineRule="auto"/>
              <w:jc w:val="center"/>
              <w:rPr>
                <w:sz w:val="24"/>
              </w:rPr>
            </w:pPr>
            <w:r>
              <w:rPr>
                <w:sz w:val="24"/>
              </w:rPr>
              <w:t>15</w:t>
            </w:r>
          </w:p>
        </w:tc>
      </w:tr>
      <w:tr w:rsidR="007A2DE4">
        <w:trPr>
          <w:trHeight w:val="355"/>
          <w:jc w:val="center"/>
        </w:trPr>
        <w:tc>
          <w:tcPr>
            <w:tcW w:w="2481" w:type="dxa"/>
            <w:vMerge/>
            <w:noWrap/>
            <w:vAlign w:val="center"/>
          </w:tcPr>
          <w:p w:rsidR="007A2DE4" w:rsidRDefault="007A2DE4">
            <w:pPr>
              <w:spacing w:line="360" w:lineRule="auto"/>
              <w:jc w:val="center"/>
              <w:rPr>
                <w:sz w:val="24"/>
              </w:rPr>
            </w:pPr>
          </w:p>
        </w:tc>
        <w:tc>
          <w:tcPr>
            <w:tcW w:w="2773" w:type="dxa"/>
            <w:noWrap/>
            <w:vAlign w:val="center"/>
          </w:tcPr>
          <w:p w:rsidR="007A2DE4" w:rsidRDefault="00953EDF">
            <w:pPr>
              <w:spacing w:line="360" w:lineRule="auto"/>
              <w:rPr>
                <w:kern w:val="0"/>
                <w:sz w:val="24"/>
              </w:rPr>
            </w:pPr>
            <w:r>
              <w:rPr>
                <w:kern w:val="0"/>
                <w:sz w:val="24"/>
              </w:rPr>
              <w:t>1000℃×3h</w:t>
            </w:r>
          </w:p>
        </w:tc>
        <w:tc>
          <w:tcPr>
            <w:tcW w:w="1966" w:type="dxa"/>
            <w:noWrap/>
            <w:vAlign w:val="center"/>
          </w:tcPr>
          <w:p w:rsidR="007A2DE4" w:rsidRDefault="00953EDF">
            <w:pPr>
              <w:spacing w:line="360" w:lineRule="auto"/>
              <w:jc w:val="center"/>
              <w:rPr>
                <w:sz w:val="24"/>
              </w:rPr>
            </w:pPr>
            <w:r>
              <w:rPr>
                <w:sz w:val="24"/>
              </w:rPr>
              <w:t>18</w:t>
            </w:r>
          </w:p>
        </w:tc>
      </w:tr>
      <w:tr w:rsidR="007A2DE4">
        <w:trPr>
          <w:trHeight w:val="355"/>
          <w:jc w:val="center"/>
        </w:trPr>
        <w:tc>
          <w:tcPr>
            <w:tcW w:w="2481" w:type="dxa"/>
            <w:vMerge/>
            <w:noWrap/>
            <w:vAlign w:val="center"/>
          </w:tcPr>
          <w:p w:rsidR="007A2DE4" w:rsidRDefault="007A2DE4">
            <w:pPr>
              <w:spacing w:line="360" w:lineRule="auto"/>
              <w:rPr>
                <w:sz w:val="24"/>
              </w:rPr>
            </w:pPr>
          </w:p>
        </w:tc>
        <w:tc>
          <w:tcPr>
            <w:tcW w:w="2773" w:type="dxa"/>
            <w:noWrap/>
            <w:vAlign w:val="center"/>
          </w:tcPr>
          <w:p w:rsidR="007A2DE4" w:rsidRDefault="00953EDF">
            <w:pPr>
              <w:spacing w:line="360" w:lineRule="auto"/>
              <w:rPr>
                <w:sz w:val="24"/>
              </w:rPr>
            </w:pPr>
            <w:r>
              <w:rPr>
                <w:kern w:val="0"/>
                <w:sz w:val="24"/>
              </w:rPr>
              <w:t>1450℃×3h</w:t>
            </w:r>
          </w:p>
        </w:tc>
        <w:tc>
          <w:tcPr>
            <w:tcW w:w="1966" w:type="dxa"/>
            <w:noWrap/>
            <w:vAlign w:val="center"/>
          </w:tcPr>
          <w:p w:rsidR="007A2DE4" w:rsidRDefault="00953EDF">
            <w:pPr>
              <w:spacing w:line="360" w:lineRule="auto"/>
              <w:jc w:val="center"/>
              <w:rPr>
                <w:sz w:val="24"/>
              </w:rPr>
            </w:pPr>
            <w:r>
              <w:rPr>
                <w:sz w:val="24"/>
              </w:rPr>
              <w:t>40</w:t>
            </w:r>
          </w:p>
        </w:tc>
      </w:tr>
      <w:tr w:rsidR="007A2DE4">
        <w:trPr>
          <w:jc w:val="center"/>
        </w:trPr>
        <w:tc>
          <w:tcPr>
            <w:tcW w:w="2481" w:type="dxa"/>
            <w:vMerge w:val="restart"/>
            <w:noWrap/>
            <w:vAlign w:val="center"/>
          </w:tcPr>
          <w:p w:rsidR="007A2DE4" w:rsidRDefault="00953EDF">
            <w:pPr>
              <w:spacing w:line="360" w:lineRule="auto"/>
              <w:rPr>
                <w:sz w:val="24"/>
              </w:rPr>
            </w:pPr>
            <w:r>
              <w:rPr>
                <w:sz w:val="24"/>
              </w:rPr>
              <w:t>加热永久线变化</w:t>
            </w:r>
            <w:r>
              <w:rPr>
                <w:sz w:val="24"/>
              </w:rPr>
              <w:t xml:space="preserve">/%    </w:t>
            </w:r>
          </w:p>
        </w:tc>
        <w:tc>
          <w:tcPr>
            <w:tcW w:w="2773" w:type="dxa"/>
            <w:noWrap/>
            <w:vAlign w:val="center"/>
          </w:tcPr>
          <w:p w:rsidR="007A2DE4" w:rsidRDefault="00953EDF">
            <w:pPr>
              <w:spacing w:line="360" w:lineRule="auto"/>
              <w:rPr>
                <w:sz w:val="24"/>
              </w:rPr>
            </w:pPr>
            <w:r>
              <w:rPr>
                <w:kern w:val="0"/>
                <w:sz w:val="24"/>
              </w:rPr>
              <w:t>1000℃×3h</w:t>
            </w:r>
          </w:p>
        </w:tc>
        <w:tc>
          <w:tcPr>
            <w:tcW w:w="1966" w:type="dxa"/>
            <w:noWrap/>
            <w:vAlign w:val="center"/>
          </w:tcPr>
          <w:p w:rsidR="007A2DE4" w:rsidRDefault="00953EDF">
            <w:pPr>
              <w:spacing w:line="360" w:lineRule="auto"/>
              <w:jc w:val="center"/>
              <w:rPr>
                <w:sz w:val="24"/>
              </w:rPr>
            </w:pPr>
            <w:r>
              <w:rPr>
                <w:sz w:val="24"/>
              </w:rPr>
              <w:t>±0.2</w:t>
            </w:r>
          </w:p>
        </w:tc>
      </w:tr>
      <w:tr w:rsidR="007A2DE4">
        <w:trPr>
          <w:jc w:val="center"/>
        </w:trPr>
        <w:tc>
          <w:tcPr>
            <w:tcW w:w="2481" w:type="dxa"/>
            <w:vMerge/>
            <w:noWrap/>
            <w:vAlign w:val="center"/>
          </w:tcPr>
          <w:p w:rsidR="007A2DE4" w:rsidRDefault="007A2DE4">
            <w:pPr>
              <w:spacing w:line="360" w:lineRule="auto"/>
              <w:rPr>
                <w:sz w:val="24"/>
              </w:rPr>
            </w:pPr>
          </w:p>
        </w:tc>
        <w:tc>
          <w:tcPr>
            <w:tcW w:w="2773" w:type="dxa"/>
            <w:noWrap/>
            <w:vAlign w:val="center"/>
          </w:tcPr>
          <w:p w:rsidR="007A2DE4" w:rsidRDefault="00953EDF">
            <w:pPr>
              <w:spacing w:line="360" w:lineRule="auto"/>
              <w:rPr>
                <w:kern w:val="0"/>
                <w:sz w:val="24"/>
              </w:rPr>
            </w:pPr>
            <w:r>
              <w:rPr>
                <w:kern w:val="0"/>
                <w:sz w:val="24"/>
              </w:rPr>
              <w:t>1450℃×3h</w:t>
            </w:r>
          </w:p>
        </w:tc>
        <w:tc>
          <w:tcPr>
            <w:tcW w:w="1966" w:type="dxa"/>
            <w:noWrap/>
            <w:vAlign w:val="center"/>
          </w:tcPr>
          <w:p w:rsidR="007A2DE4" w:rsidRDefault="00953EDF">
            <w:pPr>
              <w:spacing w:line="360" w:lineRule="auto"/>
              <w:jc w:val="center"/>
              <w:rPr>
                <w:sz w:val="24"/>
              </w:rPr>
            </w:pPr>
            <w:r>
              <w:rPr>
                <w:sz w:val="24"/>
              </w:rPr>
              <w:t>±0.3</w:t>
            </w:r>
          </w:p>
        </w:tc>
      </w:tr>
      <w:tr w:rsidR="007A2DE4">
        <w:trPr>
          <w:jc w:val="center"/>
        </w:trPr>
        <w:tc>
          <w:tcPr>
            <w:tcW w:w="2481" w:type="dxa"/>
            <w:noWrap/>
            <w:vAlign w:val="center"/>
          </w:tcPr>
          <w:p w:rsidR="007A2DE4" w:rsidRDefault="00953EDF">
            <w:pPr>
              <w:spacing w:line="360" w:lineRule="auto"/>
              <w:rPr>
                <w:sz w:val="24"/>
              </w:rPr>
            </w:pPr>
            <w:r>
              <w:rPr>
                <w:rFonts w:hint="eastAsia"/>
                <w:sz w:val="24"/>
              </w:rPr>
              <w:t>施工方式</w:t>
            </w:r>
          </w:p>
        </w:tc>
        <w:tc>
          <w:tcPr>
            <w:tcW w:w="2773" w:type="dxa"/>
            <w:noWrap/>
            <w:vAlign w:val="center"/>
          </w:tcPr>
          <w:p w:rsidR="007A2DE4" w:rsidRDefault="007A2DE4">
            <w:pPr>
              <w:spacing w:line="360" w:lineRule="auto"/>
              <w:rPr>
                <w:kern w:val="0"/>
                <w:sz w:val="24"/>
              </w:rPr>
            </w:pPr>
          </w:p>
        </w:tc>
        <w:tc>
          <w:tcPr>
            <w:tcW w:w="1966" w:type="dxa"/>
            <w:noWrap/>
            <w:vAlign w:val="center"/>
          </w:tcPr>
          <w:p w:rsidR="007A2DE4" w:rsidRDefault="00953EDF">
            <w:pPr>
              <w:spacing w:line="360" w:lineRule="auto"/>
              <w:jc w:val="center"/>
              <w:rPr>
                <w:sz w:val="24"/>
              </w:rPr>
            </w:pPr>
            <w:r>
              <w:rPr>
                <w:rFonts w:hint="eastAsia"/>
                <w:sz w:val="24"/>
              </w:rPr>
              <w:t>湿法</w:t>
            </w:r>
          </w:p>
        </w:tc>
      </w:tr>
    </w:tbl>
    <w:p w:rsidR="007A2DE4" w:rsidRDefault="007A2DE4">
      <w:pPr>
        <w:spacing w:line="360" w:lineRule="auto"/>
      </w:pPr>
    </w:p>
    <w:p w:rsidR="007A2DE4" w:rsidRDefault="00953EDF">
      <w:pPr>
        <w:spacing w:line="360" w:lineRule="auto"/>
        <w:jc w:val="center"/>
        <w:rPr>
          <w:b/>
          <w:bCs/>
          <w:sz w:val="24"/>
        </w:rPr>
      </w:pPr>
      <w:r>
        <w:rPr>
          <w:b/>
          <w:bCs/>
          <w:sz w:val="24"/>
        </w:rPr>
        <w:t>表</w:t>
      </w:r>
      <w:r>
        <w:rPr>
          <w:b/>
          <w:bCs/>
          <w:sz w:val="24"/>
        </w:rPr>
        <w:t>1</w:t>
      </w:r>
      <w:r>
        <w:rPr>
          <w:rFonts w:hint="eastAsia"/>
          <w:b/>
          <w:bCs/>
          <w:sz w:val="24"/>
        </w:rPr>
        <w:t>0</w:t>
      </w:r>
      <w:r>
        <w:rPr>
          <w:b/>
          <w:bCs/>
          <w:sz w:val="24"/>
        </w:rPr>
        <w:t xml:space="preserve"> </w:t>
      </w:r>
      <w:r>
        <w:rPr>
          <w:b/>
          <w:bCs/>
          <w:sz w:val="24"/>
        </w:rPr>
        <w:t>国内</w:t>
      </w:r>
      <w:r>
        <w:rPr>
          <w:rFonts w:hint="eastAsia"/>
          <w:b/>
          <w:bCs/>
          <w:sz w:val="24"/>
        </w:rPr>
        <w:t>E</w:t>
      </w:r>
      <w:r>
        <w:rPr>
          <w:b/>
          <w:bCs/>
          <w:sz w:val="24"/>
        </w:rPr>
        <w:t>厂家的产品指标</w:t>
      </w:r>
    </w:p>
    <w:tbl>
      <w:tblPr>
        <w:tblW w:w="7275" w:type="dxa"/>
        <w:jc w:val="center"/>
        <w:tblInd w:w="486" w:type="dxa"/>
        <w:tblLayout w:type="fixed"/>
        <w:tblCellMar>
          <w:left w:w="0" w:type="dxa"/>
          <w:right w:w="0" w:type="dxa"/>
        </w:tblCellMar>
        <w:tblLook w:val="04A0" w:firstRow="1" w:lastRow="0" w:firstColumn="1" w:lastColumn="0" w:noHBand="0" w:noVBand="1"/>
      </w:tblPr>
      <w:tblGrid>
        <w:gridCol w:w="1939"/>
        <w:gridCol w:w="1843"/>
        <w:gridCol w:w="1701"/>
        <w:gridCol w:w="10"/>
        <w:gridCol w:w="1782"/>
      </w:tblGrid>
      <w:tr w:rsidR="007A2DE4" w:rsidTr="00AD77ED">
        <w:trPr>
          <w:jc w:val="center"/>
        </w:trPr>
        <w:tc>
          <w:tcPr>
            <w:tcW w:w="3782" w:type="dxa"/>
            <w:gridSpan w:val="2"/>
            <w:tcBorders>
              <w:top w:val="single" w:sz="8"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7A2DE4" w:rsidRDefault="00953EDF">
            <w:pPr>
              <w:widowControl/>
              <w:spacing w:line="360" w:lineRule="auto"/>
              <w:jc w:val="center"/>
              <w:textAlignment w:val="center"/>
              <w:rPr>
                <w:bCs/>
                <w:sz w:val="24"/>
              </w:rPr>
            </w:pPr>
            <w:r>
              <w:rPr>
                <w:bCs/>
                <w:kern w:val="0"/>
                <w:sz w:val="24"/>
              </w:rPr>
              <w:t>项目</w:t>
            </w:r>
          </w:p>
        </w:tc>
        <w:tc>
          <w:tcPr>
            <w:tcW w:w="3493" w:type="dxa"/>
            <w:gridSpan w:val="3"/>
            <w:tcBorders>
              <w:top w:val="single" w:sz="8"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A2DE4" w:rsidRDefault="00953EDF">
            <w:pPr>
              <w:widowControl/>
              <w:spacing w:line="360" w:lineRule="auto"/>
              <w:jc w:val="center"/>
              <w:textAlignment w:val="center"/>
              <w:rPr>
                <w:bCs/>
                <w:sz w:val="24"/>
              </w:rPr>
            </w:pPr>
            <w:r>
              <w:rPr>
                <w:bCs/>
                <w:sz w:val="24"/>
              </w:rPr>
              <w:t>指标</w:t>
            </w:r>
          </w:p>
        </w:tc>
      </w:tr>
      <w:tr w:rsidR="007A2DE4" w:rsidTr="00AD77ED">
        <w:trPr>
          <w:jc w:val="center"/>
        </w:trPr>
        <w:tc>
          <w:tcPr>
            <w:tcW w:w="3782" w:type="dxa"/>
            <w:gridSpan w:val="2"/>
            <w:tcBorders>
              <w:top w:val="single" w:sz="8"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7A2DE4" w:rsidRDefault="00953EDF">
            <w:pPr>
              <w:widowControl/>
              <w:spacing w:line="360" w:lineRule="auto"/>
              <w:jc w:val="center"/>
              <w:textAlignment w:val="center"/>
              <w:rPr>
                <w:bCs/>
                <w:kern w:val="0"/>
                <w:sz w:val="24"/>
              </w:rPr>
            </w:pPr>
            <w:r>
              <w:rPr>
                <w:rFonts w:hint="eastAsia"/>
                <w:sz w:val="24"/>
              </w:rPr>
              <w:t>产品型号</w:t>
            </w:r>
          </w:p>
        </w:tc>
        <w:tc>
          <w:tcPr>
            <w:tcW w:w="1711" w:type="dxa"/>
            <w:gridSpan w:val="2"/>
            <w:tcBorders>
              <w:top w:val="single" w:sz="8"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tcPr>
          <w:p w:rsidR="007A2DE4" w:rsidRDefault="00953EDF">
            <w:pPr>
              <w:jc w:val="center"/>
              <w:rPr>
                <w:color w:val="000000"/>
                <w:sz w:val="24"/>
              </w:rPr>
            </w:pPr>
            <w:r>
              <w:rPr>
                <w:color w:val="000000"/>
                <w:sz w:val="24"/>
              </w:rPr>
              <w:t>RTG-P70</w:t>
            </w:r>
          </w:p>
        </w:tc>
        <w:tc>
          <w:tcPr>
            <w:tcW w:w="1782" w:type="dxa"/>
            <w:tcBorders>
              <w:top w:val="single" w:sz="8"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tcPr>
          <w:p w:rsidR="007A2DE4" w:rsidRDefault="00953EDF">
            <w:pPr>
              <w:jc w:val="center"/>
              <w:rPr>
                <w:color w:val="000000"/>
                <w:sz w:val="24"/>
              </w:rPr>
            </w:pPr>
            <w:r>
              <w:rPr>
                <w:color w:val="000000"/>
                <w:sz w:val="24"/>
              </w:rPr>
              <w:t>RTG-P60</w:t>
            </w:r>
          </w:p>
        </w:tc>
      </w:tr>
      <w:tr w:rsidR="007A2DE4" w:rsidTr="00AD77ED">
        <w:trPr>
          <w:jc w:val="center"/>
        </w:trPr>
        <w:tc>
          <w:tcPr>
            <w:tcW w:w="1939" w:type="dxa"/>
            <w:vMerge w:val="restart"/>
            <w:tcBorders>
              <w:top w:val="single" w:sz="8" w:space="0" w:color="000000"/>
              <w:left w:val="single" w:sz="8" w:space="0" w:color="000000"/>
              <w:right w:val="single" w:sz="4" w:space="0" w:color="000000"/>
            </w:tcBorders>
            <w:shd w:val="clear" w:color="auto" w:fill="auto"/>
            <w:noWrap/>
            <w:tcMar>
              <w:top w:w="15" w:type="dxa"/>
              <w:left w:w="15" w:type="dxa"/>
              <w:right w:w="15" w:type="dxa"/>
            </w:tcMar>
            <w:vAlign w:val="center"/>
          </w:tcPr>
          <w:p w:rsidR="007A2DE4" w:rsidRDefault="00953EDF">
            <w:pPr>
              <w:widowControl/>
              <w:spacing w:line="360" w:lineRule="auto"/>
              <w:jc w:val="center"/>
              <w:textAlignment w:val="center"/>
              <w:rPr>
                <w:bCs/>
                <w:kern w:val="0"/>
                <w:sz w:val="24"/>
              </w:rPr>
            </w:pPr>
            <w:r>
              <w:rPr>
                <w:bCs/>
                <w:kern w:val="0"/>
                <w:sz w:val="24"/>
              </w:rPr>
              <w:t>化学成分</w:t>
            </w:r>
            <w:r>
              <w:rPr>
                <w:rFonts w:hint="eastAsia"/>
                <w:bCs/>
                <w:kern w:val="0"/>
                <w:sz w:val="24"/>
              </w:rPr>
              <w:t>/</w:t>
            </w:r>
            <w:r>
              <w:rPr>
                <w:bCs/>
                <w:kern w:val="0"/>
                <w:sz w:val="24"/>
              </w:rPr>
              <w:t>%</w:t>
            </w:r>
            <w:r w:rsidR="00EC3E2F">
              <w:rPr>
                <w:rFonts w:hint="eastAsia"/>
                <w:bCs/>
                <w:kern w:val="0"/>
                <w:sz w:val="24"/>
              </w:rPr>
              <w:t xml:space="preserve"> </w:t>
            </w:r>
            <w:r>
              <w:rPr>
                <w:bCs/>
                <w:kern w:val="0"/>
                <w:sz w:val="24"/>
              </w:rPr>
              <w:t>≥</w:t>
            </w:r>
          </w:p>
        </w:tc>
        <w:tc>
          <w:tcPr>
            <w:tcW w:w="1843" w:type="dxa"/>
            <w:tcBorders>
              <w:top w:val="single" w:sz="8"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A2DE4" w:rsidRDefault="00953EDF">
            <w:pPr>
              <w:widowControl/>
              <w:spacing w:line="360" w:lineRule="auto"/>
              <w:jc w:val="center"/>
              <w:textAlignment w:val="center"/>
              <w:rPr>
                <w:bCs/>
                <w:sz w:val="24"/>
              </w:rPr>
            </w:pPr>
            <w:r>
              <w:rPr>
                <w:rStyle w:val="font51"/>
                <w:rFonts w:ascii="Times New Roman" w:hAnsi="Times New Roman" w:cs="Times New Roman" w:hint="default"/>
                <w:b w:val="0"/>
                <w:bCs/>
                <w:color w:val="auto"/>
                <w:sz w:val="24"/>
                <w:szCs w:val="24"/>
              </w:rPr>
              <w:t>Al</w:t>
            </w:r>
            <w:r>
              <w:rPr>
                <w:rStyle w:val="font01"/>
                <w:rFonts w:ascii="Times New Roman" w:hAnsi="Times New Roman" w:cs="Times New Roman" w:hint="default"/>
                <w:b w:val="0"/>
                <w:bCs/>
                <w:color w:val="auto"/>
                <w:sz w:val="24"/>
                <w:szCs w:val="24"/>
              </w:rPr>
              <w:t>2</w:t>
            </w:r>
            <w:r>
              <w:rPr>
                <w:rStyle w:val="font51"/>
                <w:rFonts w:ascii="Times New Roman" w:hAnsi="Times New Roman" w:cs="Times New Roman" w:hint="default"/>
                <w:b w:val="0"/>
                <w:bCs/>
                <w:color w:val="auto"/>
                <w:sz w:val="24"/>
                <w:szCs w:val="24"/>
              </w:rPr>
              <w:t>O</w:t>
            </w:r>
            <w:r>
              <w:rPr>
                <w:rStyle w:val="font01"/>
                <w:rFonts w:ascii="Times New Roman" w:hAnsi="Times New Roman" w:cs="Times New Roman" w:hint="default"/>
                <w:b w:val="0"/>
                <w:bCs/>
                <w:color w:val="auto"/>
                <w:sz w:val="24"/>
                <w:szCs w:val="24"/>
              </w:rPr>
              <w:t>3</w:t>
            </w:r>
          </w:p>
        </w:tc>
        <w:tc>
          <w:tcPr>
            <w:tcW w:w="1701" w:type="dxa"/>
            <w:tcBorders>
              <w:top w:val="single" w:sz="8"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7A2DE4" w:rsidRDefault="00953EDF">
            <w:pPr>
              <w:widowControl/>
              <w:spacing w:line="360" w:lineRule="auto"/>
              <w:jc w:val="center"/>
              <w:textAlignment w:val="center"/>
              <w:rPr>
                <w:bCs/>
                <w:sz w:val="24"/>
              </w:rPr>
            </w:pPr>
            <w:r>
              <w:rPr>
                <w:bCs/>
                <w:kern w:val="0"/>
                <w:sz w:val="24"/>
              </w:rPr>
              <w:t>70</w:t>
            </w:r>
          </w:p>
        </w:tc>
        <w:tc>
          <w:tcPr>
            <w:tcW w:w="1792" w:type="dxa"/>
            <w:gridSpan w:val="2"/>
            <w:tcBorders>
              <w:top w:val="single" w:sz="8"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7A2DE4" w:rsidRDefault="00953EDF">
            <w:pPr>
              <w:widowControl/>
              <w:spacing w:line="360" w:lineRule="auto"/>
              <w:jc w:val="center"/>
              <w:textAlignment w:val="center"/>
              <w:rPr>
                <w:bCs/>
                <w:sz w:val="24"/>
              </w:rPr>
            </w:pPr>
            <w:r>
              <w:rPr>
                <w:bCs/>
                <w:kern w:val="0"/>
                <w:sz w:val="24"/>
              </w:rPr>
              <w:t>60</w:t>
            </w:r>
          </w:p>
        </w:tc>
      </w:tr>
      <w:tr w:rsidR="007A2DE4" w:rsidTr="00AD77ED">
        <w:trPr>
          <w:jc w:val="center"/>
        </w:trPr>
        <w:tc>
          <w:tcPr>
            <w:tcW w:w="1939" w:type="dxa"/>
            <w:vMerge/>
            <w:tcBorders>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7A2DE4" w:rsidRDefault="007A2DE4">
            <w:pPr>
              <w:widowControl/>
              <w:spacing w:line="360" w:lineRule="auto"/>
              <w:jc w:val="center"/>
              <w:textAlignment w:val="center"/>
              <w:rPr>
                <w:bCs/>
                <w:kern w:val="0"/>
                <w:sz w:val="24"/>
              </w:rPr>
            </w:pPr>
          </w:p>
        </w:tc>
        <w:tc>
          <w:tcPr>
            <w:tcW w:w="1843" w:type="dxa"/>
            <w:tcBorders>
              <w:top w:val="single" w:sz="8"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A2DE4" w:rsidRDefault="00953EDF">
            <w:pPr>
              <w:widowControl/>
              <w:spacing w:line="360" w:lineRule="auto"/>
              <w:jc w:val="center"/>
              <w:textAlignment w:val="center"/>
              <w:rPr>
                <w:bCs/>
                <w:sz w:val="24"/>
              </w:rPr>
            </w:pPr>
            <w:proofErr w:type="spellStart"/>
            <w:r>
              <w:rPr>
                <w:bCs/>
                <w:kern w:val="0"/>
                <w:sz w:val="24"/>
              </w:rPr>
              <w:t>SiC+C</w:t>
            </w:r>
            <w:proofErr w:type="spellEnd"/>
          </w:p>
        </w:tc>
        <w:tc>
          <w:tcPr>
            <w:tcW w:w="1701" w:type="dxa"/>
            <w:tcBorders>
              <w:top w:val="single" w:sz="8"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A2DE4" w:rsidRDefault="00953EDF">
            <w:pPr>
              <w:widowControl/>
              <w:spacing w:line="360" w:lineRule="auto"/>
              <w:jc w:val="center"/>
              <w:textAlignment w:val="center"/>
              <w:rPr>
                <w:bCs/>
                <w:sz w:val="24"/>
              </w:rPr>
            </w:pPr>
            <w:r>
              <w:rPr>
                <w:bCs/>
                <w:kern w:val="0"/>
                <w:sz w:val="24"/>
              </w:rPr>
              <w:t>16</w:t>
            </w:r>
          </w:p>
        </w:tc>
        <w:tc>
          <w:tcPr>
            <w:tcW w:w="1792" w:type="dxa"/>
            <w:gridSpan w:val="2"/>
            <w:tcBorders>
              <w:top w:val="single" w:sz="8"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A2DE4" w:rsidRDefault="00953EDF">
            <w:pPr>
              <w:widowControl/>
              <w:spacing w:line="360" w:lineRule="auto"/>
              <w:jc w:val="center"/>
              <w:textAlignment w:val="center"/>
              <w:rPr>
                <w:bCs/>
                <w:sz w:val="24"/>
              </w:rPr>
            </w:pPr>
            <w:r>
              <w:rPr>
                <w:bCs/>
                <w:kern w:val="0"/>
                <w:sz w:val="24"/>
              </w:rPr>
              <w:t>12</w:t>
            </w:r>
          </w:p>
        </w:tc>
      </w:tr>
      <w:tr w:rsidR="007A2DE4" w:rsidTr="00AD77ED">
        <w:trPr>
          <w:jc w:val="center"/>
        </w:trPr>
        <w:tc>
          <w:tcPr>
            <w:tcW w:w="1939" w:type="dxa"/>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7A2DE4" w:rsidRDefault="00953EDF">
            <w:pPr>
              <w:widowControl/>
              <w:spacing w:line="360" w:lineRule="auto"/>
              <w:jc w:val="center"/>
              <w:textAlignment w:val="center"/>
              <w:rPr>
                <w:bCs/>
                <w:sz w:val="24"/>
              </w:rPr>
            </w:pPr>
            <w:r>
              <w:rPr>
                <w:bCs/>
                <w:kern w:val="0"/>
                <w:sz w:val="24"/>
              </w:rPr>
              <w:t>体</w:t>
            </w:r>
            <w:r>
              <w:rPr>
                <w:rFonts w:hint="eastAsia"/>
                <w:bCs/>
                <w:kern w:val="0"/>
                <w:sz w:val="24"/>
              </w:rPr>
              <w:t>积</w:t>
            </w:r>
            <w:r>
              <w:rPr>
                <w:bCs/>
                <w:kern w:val="0"/>
                <w:sz w:val="24"/>
              </w:rPr>
              <w:t>密</w:t>
            </w:r>
            <w:r>
              <w:rPr>
                <w:rFonts w:hint="eastAsia"/>
                <w:bCs/>
                <w:kern w:val="0"/>
                <w:sz w:val="24"/>
              </w:rPr>
              <w:t>度</w:t>
            </w:r>
            <w:r>
              <w:rPr>
                <w:rFonts w:hint="eastAsia"/>
                <w:bCs/>
                <w:kern w:val="0"/>
                <w:sz w:val="24"/>
              </w:rPr>
              <w:t>/(</w:t>
            </w:r>
            <w:r>
              <w:rPr>
                <w:bCs/>
                <w:kern w:val="0"/>
                <w:sz w:val="24"/>
              </w:rPr>
              <w:t>g/cm</w:t>
            </w:r>
            <w:r>
              <w:rPr>
                <w:bCs/>
                <w:kern w:val="0"/>
                <w:sz w:val="24"/>
                <w:vertAlign w:val="superscript"/>
              </w:rPr>
              <w:t>3</w:t>
            </w:r>
            <w:r>
              <w:rPr>
                <w:rFonts w:hint="eastAsia"/>
                <w:bCs/>
                <w:kern w:val="0"/>
                <w:sz w:val="24"/>
              </w:rPr>
              <w:t>)</w:t>
            </w:r>
            <w:r>
              <w:rPr>
                <w:rStyle w:val="font11"/>
                <w:rFonts w:ascii="Times New Roman" w:eastAsia="宋体" w:hAnsi="Times New Roman" w:cs="Times New Roman"/>
                <w:b w:val="0"/>
                <w:bCs/>
                <w:color w:val="auto"/>
                <w:sz w:val="24"/>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A2DE4" w:rsidRDefault="00953EDF">
            <w:pPr>
              <w:widowControl/>
              <w:spacing w:line="360" w:lineRule="auto"/>
              <w:jc w:val="center"/>
              <w:textAlignment w:val="center"/>
              <w:rPr>
                <w:bCs/>
                <w:sz w:val="24"/>
              </w:rPr>
            </w:pPr>
            <w:r>
              <w:rPr>
                <w:bCs/>
                <w:kern w:val="0"/>
                <w:sz w:val="24"/>
              </w:rPr>
              <w:t>200℃×24h</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A2DE4" w:rsidRDefault="00953EDF">
            <w:pPr>
              <w:widowControl/>
              <w:spacing w:line="360" w:lineRule="auto"/>
              <w:jc w:val="center"/>
              <w:textAlignment w:val="center"/>
              <w:rPr>
                <w:bCs/>
                <w:sz w:val="24"/>
              </w:rPr>
            </w:pPr>
            <w:r>
              <w:rPr>
                <w:rStyle w:val="font21"/>
                <w:rFonts w:ascii="Times New Roman" w:hAnsi="Times New Roman" w:cs="Times New Roman" w:hint="default"/>
                <w:b w:val="0"/>
                <w:bCs/>
                <w:color w:val="auto"/>
                <w:sz w:val="24"/>
                <w:szCs w:val="24"/>
              </w:rPr>
              <w:t>2.7</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A2DE4" w:rsidRDefault="00953EDF">
            <w:pPr>
              <w:widowControl/>
              <w:spacing w:line="360" w:lineRule="auto"/>
              <w:jc w:val="center"/>
              <w:textAlignment w:val="center"/>
              <w:rPr>
                <w:bCs/>
                <w:sz w:val="24"/>
              </w:rPr>
            </w:pPr>
            <w:r>
              <w:rPr>
                <w:rStyle w:val="font21"/>
                <w:rFonts w:ascii="Times New Roman" w:hAnsi="Times New Roman" w:cs="Times New Roman" w:hint="default"/>
                <w:b w:val="0"/>
                <w:bCs/>
                <w:color w:val="auto"/>
                <w:sz w:val="24"/>
                <w:szCs w:val="24"/>
              </w:rPr>
              <w:t>2.5</w:t>
            </w:r>
          </w:p>
        </w:tc>
      </w:tr>
      <w:tr w:rsidR="007A2DE4" w:rsidTr="00AD77ED">
        <w:trPr>
          <w:jc w:val="center"/>
        </w:trPr>
        <w:tc>
          <w:tcPr>
            <w:tcW w:w="1939" w:type="dxa"/>
            <w:vMerge w:val="restart"/>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7A2DE4" w:rsidRDefault="00953EDF">
            <w:pPr>
              <w:widowControl/>
              <w:spacing w:line="360" w:lineRule="auto"/>
              <w:jc w:val="center"/>
              <w:textAlignment w:val="center"/>
              <w:rPr>
                <w:bCs/>
                <w:sz w:val="24"/>
              </w:rPr>
            </w:pPr>
            <w:r>
              <w:rPr>
                <w:bCs/>
                <w:kern w:val="0"/>
                <w:sz w:val="24"/>
              </w:rPr>
              <w:t>抗折强度</w:t>
            </w:r>
            <w:r>
              <w:rPr>
                <w:rFonts w:hint="eastAsia"/>
                <w:bCs/>
                <w:kern w:val="0"/>
                <w:sz w:val="24"/>
              </w:rPr>
              <w:t>/</w:t>
            </w:r>
            <w:proofErr w:type="spellStart"/>
            <w:r>
              <w:rPr>
                <w:bCs/>
                <w:kern w:val="0"/>
                <w:sz w:val="24"/>
              </w:rPr>
              <w:t>MPa</w:t>
            </w:r>
            <w:proofErr w:type="spellEnd"/>
            <w:r>
              <w:rPr>
                <w:bCs/>
                <w:kern w:val="0"/>
                <w:sz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A2DE4" w:rsidRDefault="00953EDF">
            <w:pPr>
              <w:widowControl/>
              <w:spacing w:line="360" w:lineRule="auto"/>
              <w:jc w:val="center"/>
              <w:textAlignment w:val="center"/>
              <w:rPr>
                <w:bCs/>
                <w:sz w:val="24"/>
              </w:rPr>
            </w:pPr>
            <w:r>
              <w:rPr>
                <w:bCs/>
                <w:kern w:val="0"/>
                <w:sz w:val="24"/>
              </w:rPr>
              <w:t>200℃×24h</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A2DE4" w:rsidRDefault="00953EDF">
            <w:pPr>
              <w:widowControl/>
              <w:spacing w:line="360" w:lineRule="auto"/>
              <w:jc w:val="center"/>
              <w:textAlignment w:val="center"/>
              <w:rPr>
                <w:bCs/>
                <w:sz w:val="24"/>
              </w:rPr>
            </w:pPr>
            <w:r>
              <w:rPr>
                <w:bCs/>
                <w:kern w:val="0"/>
                <w:sz w:val="24"/>
              </w:rPr>
              <w:t>4</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A2DE4" w:rsidRDefault="00953EDF">
            <w:pPr>
              <w:widowControl/>
              <w:spacing w:line="360" w:lineRule="auto"/>
              <w:jc w:val="center"/>
              <w:textAlignment w:val="center"/>
              <w:rPr>
                <w:bCs/>
                <w:sz w:val="24"/>
              </w:rPr>
            </w:pPr>
            <w:r>
              <w:rPr>
                <w:bCs/>
                <w:kern w:val="0"/>
                <w:sz w:val="24"/>
              </w:rPr>
              <w:t>3</w:t>
            </w:r>
          </w:p>
        </w:tc>
      </w:tr>
      <w:tr w:rsidR="007A2DE4" w:rsidTr="00AD77ED">
        <w:trPr>
          <w:jc w:val="center"/>
        </w:trPr>
        <w:tc>
          <w:tcPr>
            <w:tcW w:w="1939" w:type="dxa"/>
            <w:vMerge/>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7A2DE4" w:rsidRDefault="007A2DE4">
            <w:pPr>
              <w:spacing w:line="360" w:lineRule="auto"/>
              <w:jc w:val="center"/>
              <w:rPr>
                <w:bCs/>
                <w:sz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A2DE4" w:rsidRDefault="00953EDF">
            <w:pPr>
              <w:widowControl/>
              <w:spacing w:line="360" w:lineRule="auto"/>
              <w:jc w:val="center"/>
              <w:textAlignment w:val="center"/>
              <w:rPr>
                <w:bCs/>
                <w:sz w:val="24"/>
              </w:rPr>
            </w:pPr>
            <w:r>
              <w:rPr>
                <w:bCs/>
                <w:kern w:val="0"/>
                <w:sz w:val="24"/>
              </w:rPr>
              <w:t>1000℃×3h</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A2DE4" w:rsidRDefault="00953EDF">
            <w:pPr>
              <w:widowControl/>
              <w:spacing w:line="360" w:lineRule="auto"/>
              <w:jc w:val="center"/>
              <w:textAlignment w:val="center"/>
              <w:rPr>
                <w:bCs/>
                <w:sz w:val="24"/>
              </w:rPr>
            </w:pPr>
            <w:r>
              <w:rPr>
                <w:bCs/>
                <w:kern w:val="0"/>
                <w:sz w:val="24"/>
              </w:rPr>
              <w:t>5</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A2DE4" w:rsidRDefault="00953EDF">
            <w:pPr>
              <w:widowControl/>
              <w:spacing w:line="360" w:lineRule="auto"/>
              <w:jc w:val="center"/>
              <w:textAlignment w:val="center"/>
              <w:rPr>
                <w:bCs/>
                <w:sz w:val="24"/>
              </w:rPr>
            </w:pPr>
            <w:r>
              <w:rPr>
                <w:bCs/>
                <w:kern w:val="0"/>
                <w:sz w:val="24"/>
              </w:rPr>
              <w:t>4</w:t>
            </w:r>
          </w:p>
        </w:tc>
      </w:tr>
      <w:tr w:rsidR="007A2DE4" w:rsidTr="00AD77ED">
        <w:trPr>
          <w:jc w:val="center"/>
        </w:trPr>
        <w:tc>
          <w:tcPr>
            <w:tcW w:w="1939" w:type="dxa"/>
            <w:vMerge/>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7A2DE4" w:rsidRDefault="007A2DE4">
            <w:pPr>
              <w:spacing w:line="360" w:lineRule="auto"/>
              <w:jc w:val="center"/>
              <w:rPr>
                <w:bCs/>
                <w:sz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A2DE4" w:rsidRDefault="00953EDF">
            <w:pPr>
              <w:widowControl/>
              <w:spacing w:line="360" w:lineRule="auto"/>
              <w:jc w:val="center"/>
              <w:textAlignment w:val="center"/>
              <w:rPr>
                <w:bCs/>
                <w:sz w:val="24"/>
              </w:rPr>
            </w:pPr>
            <w:r>
              <w:rPr>
                <w:bCs/>
                <w:kern w:val="0"/>
                <w:sz w:val="24"/>
              </w:rPr>
              <w:t xml:space="preserve"> 1450℃×3h </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A2DE4" w:rsidRDefault="00953EDF">
            <w:pPr>
              <w:widowControl/>
              <w:spacing w:line="360" w:lineRule="auto"/>
              <w:jc w:val="center"/>
              <w:textAlignment w:val="center"/>
              <w:rPr>
                <w:bCs/>
                <w:sz w:val="24"/>
              </w:rPr>
            </w:pPr>
            <w:r>
              <w:rPr>
                <w:bCs/>
                <w:kern w:val="0"/>
                <w:sz w:val="24"/>
              </w:rPr>
              <w:t>6</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A2DE4" w:rsidRDefault="00953EDF">
            <w:pPr>
              <w:widowControl/>
              <w:spacing w:line="360" w:lineRule="auto"/>
              <w:jc w:val="center"/>
              <w:textAlignment w:val="center"/>
              <w:rPr>
                <w:bCs/>
                <w:sz w:val="24"/>
              </w:rPr>
            </w:pPr>
            <w:r>
              <w:rPr>
                <w:bCs/>
                <w:kern w:val="0"/>
                <w:sz w:val="24"/>
              </w:rPr>
              <w:t>5</w:t>
            </w:r>
          </w:p>
        </w:tc>
      </w:tr>
      <w:tr w:rsidR="007A2DE4" w:rsidTr="00AD77ED">
        <w:trPr>
          <w:jc w:val="center"/>
        </w:trPr>
        <w:tc>
          <w:tcPr>
            <w:tcW w:w="1939" w:type="dxa"/>
            <w:vMerge w:val="restart"/>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7A2DE4" w:rsidRDefault="00953EDF">
            <w:pPr>
              <w:widowControl/>
              <w:spacing w:line="360" w:lineRule="auto"/>
              <w:jc w:val="center"/>
              <w:textAlignment w:val="center"/>
              <w:rPr>
                <w:bCs/>
                <w:sz w:val="24"/>
              </w:rPr>
            </w:pPr>
            <w:r>
              <w:rPr>
                <w:bCs/>
                <w:kern w:val="0"/>
                <w:sz w:val="24"/>
              </w:rPr>
              <w:t>耐压强度</w:t>
            </w:r>
            <w:r>
              <w:rPr>
                <w:rFonts w:hint="eastAsia"/>
                <w:bCs/>
                <w:kern w:val="0"/>
                <w:sz w:val="24"/>
              </w:rPr>
              <w:t>/</w:t>
            </w:r>
            <w:proofErr w:type="spellStart"/>
            <w:r>
              <w:rPr>
                <w:bCs/>
                <w:kern w:val="0"/>
                <w:sz w:val="24"/>
              </w:rPr>
              <w:t>MPa</w:t>
            </w:r>
            <w:proofErr w:type="spellEnd"/>
            <w:r>
              <w:rPr>
                <w:bCs/>
                <w:kern w:val="0"/>
                <w:sz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A2DE4" w:rsidRDefault="00953EDF">
            <w:pPr>
              <w:widowControl/>
              <w:spacing w:line="360" w:lineRule="auto"/>
              <w:jc w:val="center"/>
              <w:textAlignment w:val="center"/>
              <w:rPr>
                <w:bCs/>
                <w:sz w:val="24"/>
              </w:rPr>
            </w:pPr>
            <w:r>
              <w:rPr>
                <w:bCs/>
                <w:kern w:val="0"/>
                <w:sz w:val="24"/>
              </w:rPr>
              <w:t>200℃×24h</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A2DE4" w:rsidRDefault="00953EDF">
            <w:pPr>
              <w:widowControl/>
              <w:spacing w:line="360" w:lineRule="auto"/>
              <w:jc w:val="center"/>
              <w:textAlignment w:val="center"/>
              <w:rPr>
                <w:bCs/>
                <w:sz w:val="24"/>
              </w:rPr>
            </w:pPr>
            <w:r>
              <w:rPr>
                <w:bCs/>
                <w:kern w:val="0"/>
                <w:sz w:val="24"/>
              </w:rPr>
              <w:t>30</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A2DE4" w:rsidRDefault="00953EDF">
            <w:pPr>
              <w:widowControl/>
              <w:spacing w:line="360" w:lineRule="auto"/>
              <w:jc w:val="center"/>
              <w:textAlignment w:val="center"/>
              <w:rPr>
                <w:bCs/>
                <w:sz w:val="24"/>
              </w:rPr>
            </w:pPr>
            <w:r>
              <w:rPr>
                <w:bCs/>
                <w:kern w:val="0"/>
                <w:sz w:val="24"/>
              </w:rPr>
              <w:t>25</w:t>
            </w:r>
          </w:p>
        </w:tc>
      </w:tr>
      <w:tr w:rsidR="007A2DE4" w:rsidTr="00AD77ED">
        <w:trPr>
          <w:jc w:val="center"/>
        </w:trPr>
        <w:tc>
          <w:tcPr>
            <w:tcW w:w="1939" w:type="dxa"/>
            <w:vMerge/>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7A2DE4" w:rsidRDefault="007A2DE4">
            <w:pPr>
              <w:spacing w:line="360" w:lineRule="auto"/>
              <w:jc w:val="center"/>
              <w:rPr>
                <w:bCs/>
                <w:sz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A2DE4" w:rsidRDefault="00953EDF">
            <w:pPr>
              <w:widowControl/>
              <w:spacing w:line="360" w:lineRule="auto"/>
              <w:jc w:val="center"/>
              <w:textAlignment w:val="center"/>
              <w:rPr>
                <w:bCs/>
                <w:sz w:val="24"/>
              </w:rPr>
            </w:pPr>
            <w:r>
              <w:rPr>
                <w:bCs/>
                <w:kern w:val="0"/>
                <w:sz w:val="24"/>
              </w:rPr>
              <w:t>1000℃×3h</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A2DE4" w:rsidRDefault="00953EDF">
            <w:pPr>
              <w:widowControl/>
              <w:spacing w:line="360" w:lineRule="auto"/>
              <w:jc w:val="center"/>
              <w:textAlignment w:val="center"/>
              <w:rPr>
                <w:bCs/>
                <w:sz w:val="24"/>
              </w:rPr>
            </w:pPr>
            <w:r>
              <w:rPr>
                <w:bCs/>
                <w:kern w:val="0"/>
                <w:sz w:val="24"/>
              </w:rPr>
              <w:t>35</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A2DE4" w:rsidRDefault="00953EDF">
            <w:pPr>
              <w:widowControl/>
              <w:spacing w:line="360" w:lineRule="auto"/>
              <w:jc w:val="center"/>
              <w:textAlignment w:val="center"/>
              <w:rPr>
                <w:bCs/>
                <w:sz w:val="24"/>
              </w:rPr>
            </w:pPr>
            <w:r>
              <w:rPr>
                <w:bCs/>
                <w:kern w:val="0"/>
                <w:sz w:val="24"/>
              </w:rPr>
              <w:t>30</w:t>
            </w:r>
          </w:p>
        </w:tc>
      </w:tr>
      <w:tr w:rsidR="007A2DE4" w:rsidTr="00AD77ED">
        <w:trPr>
          <w:jc w:val="center"/>
        </w:trPr>
        <w:tc>
          <w:tcPr>
            <w:tcW w:w="1939" w:type="dxa"/>
            <w:vMerge/>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7A2DE4" w:rsidRDefault="007A2DE4">
            <w:pPr>
              <w:spacing w:line="360" w:lineRule="auto"/>
              <w:jc w:val="center"/>
              <w:rPr>
                <w:bCs/>
                <w:sz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A2DE4" w:rsidRDefault="00953EDF">
            <w:pPr>
              <w:widowControl/>
              <w:spacing w:line="360" w:lineRule="auto"/>
              <w:jc w:val="center"/>
              <w:textAlignment w:val="center"/>
              <w:rPr>
                <w:bCs/>
                <w:sz w:val="24"/>
              </w:rPr>
            </w:pPr>
            <w:r>
              <w:rPr>
                <w:bCs/>
                <w:kern w:val="0"/>
                <w:sz w:val="24"/>
              </w:rPr>
              <w:t>1450℃×3h</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A2DE4" w:rsidRDefault="00953EDF">
            <w:pPr>
              <w:widowControl/>
              <w:spacing w:line="360" w:lineRule="auto"/>
              <w:jc w:val="center"/>
              <w:textAlignment w:val="center"/>
              <w:rPr>
                <w:bCs/>
                <w:sz w:val="24"/>
              </w:rPr>
            </w:pPr>
            <w:r>
              <w:rPr>
                <w:bCs/>
                <w:kern w:val="0"/>
                <w:sz w:val="24"/>
              </w:rPr>
              <w:t>45</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A2DE4" w:rsidRDefault="00953EDF">
            <w:pPr>
              <w:widowControl/>
              <w:spacing w:line="360" w:lineRule="auto"/>
              <w:jc w:val="center"/>
              <w:textAlignment w:val="center"/>
              <w:rPr>
                <w:bCs/>
                <w:sz w:val="24"/>
              </w:rPr>
            </w:pPr>
            <w:r>
              <w:rPr>
                <w:bCs/>
                <w:kern w:val="0"/>
                <w:sz w:val="24"/>
              </w:rPr>
              <w:t>45</w:t>
            </w:r>
          </w:p>
        </w:tc>
      </w:tr>
      <w:tr w:rsidR="007A2DE4" w:rsidTr="00AD77ED">
        <w:trPr>
          <w:jc w:val="center"/>
        </w:trPr>
        <w:tc>
          <w:tcPr>
            <w:tcW w:w="1939" w:type="dxa"/>
            <w:vMerge w:val="restart"/>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7A2DE4" w:rsidRDefault="00953EDF">
            <w:pPr>
              <w:widowControl/>
              <w:spacing w:line="360" w:lineRule="auto"/>
              <w:jc w:val="center"/>
              <w:textAlignment w:val="center"/>
              <w:rPr>
                <w:bCs/>
                <w:sz w:val="24"/>
              </w:rPr>
            </w:pPr>
            <w:r>
              <w:rPr>
                <w:bCs/>
                <w:kern w:val="0"/>
                <w:sz w:val="24"/>
              </w:rPr>
              <w:t>加热永久线变化</w:t>
            </w:r>
            <w:r>
              <w:rPr>
                <w:rFonts w:hint="eastAsia"/>
                <w:bCs/>
                <w:kern w:val="0"/>
                <w:sz w:val="24"/>
              </w:rPr>
              <w:t>/</w:t>
            </w:r>
            <w:r>
              <w:rPr>
                <w:bCs/>
                <w:kern w:val="0"/>
                <w:sz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A2DE4" w:rsidRDefault="00953EDF">
            <w:pPr>
              <w:widowControl/>
              <w:spacing w:line="360" w:lineRule="auto"/>
              <w:jc w:val="center"/>
              <w:textAlignment w:val="center"/>
              <w:rPr>
                <w:bCs/>
                <w:sz w:val="24"/>
              </w:rPr>
            </w:pPr>
            <w:r>
              <w:rPr>
                <w:bCs/>
                <w:kern w:val="0"/>
                <w:sz w:val="24"/>
              </w:rPr>
              <w:t>1000℃×3h</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A2DE4" w:rsidRDefault="00953EDF">
            <w:pPr>
              <w:widowControl/>
              <w:spacing w:line="360" w:lineRule="auto"/>
              <w:jc w:val="center"/>
              <w:textAlignment w:val="center"/>
              <w:rPr>
                <w:bCs/>
                <w:sz w:val="24"/>
              </w:rPr>
            </w:pPr>
            <w:r>
              <w:rPr>
                <w:bCs/>
                <w:kern w:val="0"/>
                <w:sz w:val="24"/>
              </w:rPr>
              <w:t>±0.3</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A2DE4" w:rsidRDefault="00953EDF">
            <w:pPr>
              <w:widowControl/>
              <w:spacing w:line="360" w:lineRule="auto"/>
              <w:jc w:val="center"/>
              <w:textAlignment w:val="center"/>
              <w:rPr>
                <w:bCs/>
                <w:sz w:val="24"/>
              </w:rPr>
            </w:pPr>
            <w:r>
              <w:rPr>
                <w:bCs/>
                <w:kern w:val="0"/>
                <w:sz w:val="24"/>
              </w:rPr>
              <w:t>±0.3</w:t>
            </w:r>
          </w:p>
        </w:tc>
      </w:tr>
      <w:tr w:rsidR="007A2DE4" w:rsidTr="00AD77ED">
        <w:trPr>
          <w:jc w:val="center"/>
        </w:trPr>
        <w:tc>
          <w:tcPr>
            <w:tcW w:w="1939" w:type="dxa"/>
            <w:vMerge/>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7A2DE4" w:rsidRDefault="007A2DE4">
            <w:pPr>
              <w:spacing w:line="360" w:lineRule="auto"/>
              <w:jc w:val="center"/>
              <w:rPr>
                <w:bCs/>
                <w:sz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A2DE4" w:rsidRDefault="00953EDF">
            <w:pPr>
              <w:widowControl/>
              <w:spacing w:line="360" w:lineRule="auto"/>
              <w:jc w:val="center"/>
              <w:textAlignment w:val="center"/>
              <w:rPr>
                <w:bCs/>
                <w:sz w:val="24"/>
              </w:rPr>
            </w:pPr>
            <w:r>
              <w:rPr>
                <w:bCs/>
                <w:kern w:val="0"/>
                <w:sz w:val="24"/>
              </w:rPr>
              <w:t xml:space="preserve"> 1450℃×3h </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A2DE4" w:rsidRDefault="00953EDF">
            <w:pPr>
              <w:widowControl/>
              <w:spacing w:line="360" w:lineRule="auto"/>
              <w:jc w:val="center"/>
              <w:textAlignment w:val="center"/>
              <w:rPr>
                <w:bCs/>
                <w:sz w:val="24"/>
              </w:rPr>
            </w:pPr>
            <w:r>
              <w:rPr>
                <w:bCs/>
                <w:kern w:val="0"/>
                <w:sz w:val="24"/>
              </w:rPr>
              <w:t>±0.5</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A2DE4" w:rsidRDefault="00953EDF">
            <w:pPr>
              <w:widowControl/>
              <w:spacing w:line="360" w:lineRule="auto"/>
              <w:jc w:val="center"/>
              <w:textAlignment w:val="center"/>
              <w:rPr>
                <w:bCs/>
                <w:sz w:val="24"/>
              </w:rPr>
            </w:pPr>
            <w:r>
              <w:rPr>
                <w:bCs/>
                <w:kern w:val="0"/>
                <w:sz w:val="24"/>
              </w:rPr>
              <w:t>±0.5</w:t>
            </w:r>
          </w:p>
        </w:tc>
      </w:tr>
      <w:tr w:rsidR="007A2DE4" w:rsidTr="00AD77ED">
        <w:trPr>
          <w:jc w:val="center"/>
        </w:trPr>
        <w:tc>
          <w:tcPr>
            <w:tcW w:w="3782" w:type="dxa"/>
            <w:gridSpan w:val="2"/>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7A2DE4" w:rsidRDefault="00953EDF">
            <w:pPr>
              <w:widowControl/>
              <w:spacing w:line="360" w:lineRule="auto"/>
              <w:jc w:val="center"/>
              <w:textAlignment w:val="center"/>
              <w:rPr>
                <w:bCs/>
                <w:kern w:val="0"/>
                <w:sz w:val="24"/>
              </w:rPr>
            </w:pPr>
            <w:r>
              <w:rPr>
                <w:bCs/>
                <w:kern w:val="0"/>
                <w:sz w:val="24"/>
              </w:rPr>
              <w:t>备注</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A2DE4" w:rsidRDefault="00953EDF">
            <w:pPr>
              <w:widowControl/>
              <w:spacing w:line="360" w:lineRule="auto"/>
              <w:jc w:val="center"/>
              <w:textAlignment w:val="center"/>
              <w:rPr>
                <w:bCs/>
                <w:sz w:val="24"/>
              </w:rPr>
            </w:pPr>
            <w:r>
              <w:rPr>
                <w:bCs/>
                <w:kern w:val="0"/>
                <w:sz w:val="24"/>
              </w:rPr>
              <w:t>适用于单铁口</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A2DE4" w:rsidRDefault="00953EDF">
            <w:pPr>
              <w:widowControl/>
              <w:spacing w:line="360" w:lineRule="auto"/>
              <w:jc w:val="center"/>
              <w:textAlignment w:val="center"/>
              <w:rPr>
                <w:bCs/>
                <w:sz w:val="24"/>
              </w:rPr>
            </w:pPr>
            <w:r>
              <w:rPr>
                <w:bCs/>
                <w:kern w:val="0"/>
                <w:sz w:val="24"/>
              </w:rPr>
              <w:t>适用于多铁口</w:t>
            </w:r>
          </w:p>
        </w:tc>
      </w:tr>
      <w:tr w:rsidR="007A2DE4" w:rsidTr="00AD77ED">
        <w:trPr>
          <w:jc w:val="center"/>
        </w:trPr>
        <w:tc>
          <w:tcPr>
            <w:tcW w:w="3782" w:type="dxa"/>
            <w:gridSpan w:val="2"/>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7A2DE4" w:rsidRDefault="00953EDF">
            <w:pPr>
              <w:widowControl/>
              <w:spacing w:line="360" w:lineRule="auto"/>
              <w:jc w:val="center"/>
              <w:textAlignment w:val="center"/>
              <w:rPr>
                <w:bCs/>
                <w:kern w:val="0"/>
                <w:sz w:val="24"/>
              </w:rPr>
            </w:pPr>
            <w:r>
              <w:rPr>
                <w:rFonts w:hint="eastAsia"/>
                <w:bCs/>
                <w:kern w:val="0"/>
                <w:sz w:val="24"/>
              </w:rPr>
              <w:t>施工方式</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A2DE4" w:rsidRDefault="00953EDF">
            <w:pPr>
              <w:widowControl/>
              <w:spacing w:line="360" w:lineRule="auto"/>
              <w:jc w:val="center"/>
              <w:textAlignment w:val="center"/>
              <w:rPr>
                <w:bCs/>
                <w:kern w:val="0"/>
                <w:sz w:val="24"/>
              </w:rPr>
            </w:pPr>
            <w:r>
              <w:rPr>
                <w:rFonts w:hint="eastAsia"/>
                <w:bCs/>
                <w:kern w:val="0"/>
                <w:sz w:val="24"/>
              </w:rPr>
              <w:t>湿法</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A2DE4" w:rsidRDefault="00953EDF">
            <w:pPr>
              <w:widowControl/>
              <w:spacing w:line="360" w:lineRule="auto"/>
              <w:jc w:val="center"/>
              <w:textAlignment w:val="center"/>
              <w:rPr>
                <w:bCs/>
                <w:kern w:val="0"/>
                <w:sz w:val="24"/>
              </w:rPr>
            </w:pPr>
            <w:r>
              <w:rPr>
                <w:rFonts w:hint="eastAsia"/>
                <w:bCs/>
                <w:kern w:val="0"/>
                <w:sz w:val="24"/>
              </w:rPr>
              <w:t>湿法</w:t>
            </w:r>
          </w:p>
        </w:tc>
      </w:tr>
    </w:tbl>
    <w:p w:rsidR="007A2DE4" w:rsidRDefault="007A2DE4">
      <w:pPr>
        <w:spacing w:line="360" w:lineRule="auto"/>
        <w:ind w:leftChars="200" w:left="945" w:hangingChars="250" w:hanging="525"/>
        <w:jc w:val="left"/>
        <w:rPr>
          <w:szCs w:val="21"/>
        </w:rPr>
      </w:pPr>
    </w:p>
    <w:p w:rsidR="007A2DE4" w:rsidRDefault="00953EDF">
      <w:pPr>
        <w:spacing w:line="360" w:lineRule="auto"/>
        <w:jc w:val="center"/>
        <w:rPr>
          <w:b/>
          <w:bCs/>
          <w:sz w:val="24"/>
        </w:rPr>
      </w:pPr>
      <w:r>
        <w:rPr>
          <w:b/>
          <w:bCs/>
          <w:sz w:val="24"/>
        </w:rPr>
        <w:lastRenderedPageBreak/>
        <w:t>表</w:t>
      </w:r>
      <w:r>
        <w:rPr>
          <w:b/>
          <w:bCs/>
          <w:sz w:val="24"/>
        </w:rPr>
        <w:t>1</w:t>
      </w:r>
      <w:r>
        <w:rPr>
          <w:rFonts w:hint="eastAsia"/>
          <w:b/>
          <w:bCs/>
          <w:sz w:val="24"/>
        </w:rPr>
        <w:t>1</w:t>
      </w:r>
      <w:r>
        <w:rPr>
          <w:b/>
          <w:bCs/>
          <w:sz w:val="24"/>
        </w:rPr>
        <w:t xml:space="preserve"> </w:t>
      </w:r>
      <w:r>
        <w:rPr>
          <w:b/>
          <w:bCs/>
          <w:sz w:val="24"/>
        </w:rPr>
        <w:t>国内</w:t>
      </w:r>
      <w:r>
        <w:rPr>
          <w:rFonts w:hint="eastAsia"/>
          <w:b/>
          <w:bCs/>
          <w:sz w:val="24"/>
        </w:rPr>
        <w:t>F</w:t>
      </w:r>
      <w:r>
        <w:rPr>
          <w:b/>
          <w:bCs/>
          <w:sz w:val="24"/>
        </w:rPr>
        <w:t>厂家的产品指标</w:t>
      </w:r>
      <w:r>
        <w:rPr>
          <w:rStyle w:val="ad"/>
          <w:rFonts w:hint="eastAsia"/>
          <w:b/>
          <w:bCs/>
          <w:sz w:val="24"/>
          <w:szCs w:val="24"/>
        </w:rPr>
        <w:t>实测值</w:t>
      </w:r>
    </w:p>
    <w:tbl>
      <w:tblPr>
        <w:tblW w:w="8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1416"/>
        <w:gridCol w:w="1256"/>
        <w:gridCol w:w="1199"/>
        <w:gridCol w:w="2024"/>
      </w:tblGrid>
      <w:tr w:rsidR="007A2DE4">
        <w:trPr>
          <w:jc w:val="center"/>
        </w:trPr>
        <w:tc>
          <w:tcPr>
            <w:tcW w:w="3554" w:type="dxa"/>
            <w:gridSpan w:val="2"/>
            <w:noWrap/>
            <w:vAlign w:val="center"/>
          </w:tcPr>
          <w:p w:rsidR="007A2DE4" w:rsidRDefault="00953EDF">
            <w:pPr>
              <w:spacing w:line="360" w:lineRule="auto"/>
              <w:jc w:val="center"/>
              <w:rPr>
                <w:sz w:val="24"/>
              </w:rPr>
            </w:pPr>
            <w:r>
              <w:rPr>
                <w:sz w:val="24"/>
              </w:rPr>
              <w:t>项</w:t>
            </w:r>
            <w:r>
              <w:rPr>
                <w:sz w:val="24"/>
              </w:rPr>
              <w:t xml:space="preserve">     </w:t>
            </w:r>
            <w:r>
              <w:rPr>
                <w:sz w:val="24"/>
              </w:rPr>
              <w:t>目</w:t>
            </w:r>
          </w:p>
        </w:tc>
        <w:tc>
          <w:tcPr>
            <w:tcW w:w="4477" w:type="dxa"/>
            <w:gridSpan w:val="3"/>
            <w:noWrap/>
            <w:vAlign w:val="center"/>
          </w:tcPr>
          <w:p w:rsidR="007A2DE4" w:rsidRDefault="00953EDF">
            <w:pPr>
              <w:spacing w:line="360" w:lineRule="auto"/>
              <w:jc w:val="center"/>
              <w:rPr>
                <w:sz w:val="24"/>
              </w:rPr>
            </w:pPr>
            <w:r>
              <w:rPr>
                <w:sz w:val="24"/>
              </w:rPr>
              <w:t>指</w:t>
            </w:r>
            <w:r>
              <w:rPr>
                <w:sz w:val="24"/>
              </w:rPr>
              <w:t xml:space="preserve">       </w:t>
            </w:r>
            <w:r>
              <w:rPr>
                <w:sz w:val="24"/>
              </w:rPr>
              <w:t>标</w:t>
            </w:r>
          </w:p>
        </w:tc>
      </w:tr>
      <w:tr w:rsidR="007A2DE4">
        <w:trPr>
          <w:jc w:val="center"/>
        </w:trPr>
        <w:tc>
          <w:tcPr>
            <w:tcW w:w="3554" w:type="dxa"/>
            <w:gridSpan w:val="2"/>
            <w:noWrap/>
            <w:vAlign w:val="center"/>
          </w:tcPr>
          <w:p w:rsidR="007A2DE4" w:rsidRDefault="00953EDF">
            <w:pPr>
              <w:spacing w:line="360" w:lineRule="auto"/>
              <w:jc w:val="center"/>
              <w:rPr>
                <w:sz w:val="24"/>
              </w:rPr>
            </w:pPr>
            <w:r>
              <w:rPr>
                <w:rFonts w:hint="eastAsia"/>
                <w:sz w:val="24"/>
              </w:rPr>
              <w:t>产品型号</w:t>
            </w:r>
          </w:p>
        </w:tc>
        <w:tc>
          <w:tcPr>
            <w:tcW w:w="1257" w:type="dxa"/>
            <w:noWrap/>
            <w:vAlign w:val="center"/>
          </w:tcPr>
          <w:p w:rsidR="007A2DE4" w:rsidRDefault="00953EDF">
            <w:pPr>
              <w:spacing w:line="360" w:lineRule="auto"/>
              <w:jc w:val="center"/>
              <w:rPr>
                <w:sz w:val="24"/>
              </w:rPr>
            </w:pPr>
            <w:r>
              <w:rPr>
                <w:rFonts w:hint="eastAsia"/>
                <w:sz w:val="24"/>
              </w:rPr>
              <w:t>YH-TSP1</w:t>
            </w:r>
          </w:p>
        </w:tc>
        <w:tc>
          <w:tcPr>
            <w:tcW w:w="1200" w:type="dxa"/>
            <w:noWrap/>
            <w:vAlign w:val="center"/>
          </w:tcPr>
          <w:p w:rsidR="007A2DE4" w:rsidRDefault="00953EDF">
            <w:pPr>
              <w:spacing w:line="360" w:lineRule="auto"/>
              <w:jc w:val="center"/>
              <w:rPr>
                <w:sz w:val="24"/>
              </w:rPr>
            </w:pPr>
            <w:r>
              <w:rPr>
                <w:rFonts w:hint="eastAsia"/>
                <w:sz w:val="24"/>
              </w:rPr>
              <w:t>YH-TSP2</w:t>
            </w:r>
          </w:p>
        </w:tc>
        <w:tc>
          <w:tcPr>
            <w:tcW w:w="2020" w:type="dxa"/>
            <w:noWrap/>
            <w:vAlign w:val="center"/>
          </w:tcPr>
          <w:p w:rsidR="007A2DE4" w:rsidRDefault="00953EDF">
            <w:pPr>
              <w:spacing w:line="360" w:lineRule="auto"/>
              <w:jc w:val="center"/>
              <w:rPr>
                <w:sz w:val="24"/>
              </w:rPr>
            </w:pPr>
            <w:r>
              <w:rPr>
                <w:rFonts w:hint="eastAsia"/>
                <w:sz w:val="24"/>
              </w:rPr>
              <w:t>YH-TSP3</w:t>
            </w:r>
          </w:p>
        </w:tc>
      </w:tr>
      <w:tr w:rsidR="007A2DE4">
        <w:trPr>
          <w:trHeight w:val="375"/>
          <w:jc w:val="center"/>
        </w:trPr>
        <w:tc>
          <w:tcPr>
            <w:tcW w:w="2137" w:type="dxa"/>
            <w:vMerge w:val="restart"/>
            <w:noWrap/>
            <w:vAlign w:val="center"/>
          </w:tcPr>
          <w:p w:rsidR="007A2DE4" w:rsidRDefault="00953EDF">
            <w:pPr>
              <w:spacing w:line="360" w:lineRule="auto"/>
              <w:jc w:val="left"/>
              <w:rPr>
                <w:sz w:val="24"/>
              </w:rPr>
            </w:pPr>
            <w:r>
              <w:rPr>
                <w:sz w:val="24"/>
              </w:rPr>
              <w:t>化学成分</w:t>
            </w:r>
            <w:r>
              <w:rPr>
                <w:sz w:val="24"/>
              </w:rPr>
              <w:t>/</w:t>
            </w:r>
            <w:r>
              <w:rPr>
                <w:kern w:val="0"/>
                <w:sz w:val="24"/>
              </w:rPr>
              <w:t>%</w:t>
            </w:r>
          </w:p>
        </w:tc>
        <w:tc>
          <w:tcPr>
            <w:tcW w:w="1417" w:type="dxa"/>
            <w:noWrap/>
            <w:vAlign w:val="center"/>
          </w:tcPr>
          <w:p w:rsidR="007A2DE4" w:rsidRDefault="00953EDF">
            <w:pPr>
              <w:spacing w:line="360" w:lineRule="auto"/>
              <w:jc w:val="left"/>
              <w:rPr>
                <w:i/>
                <w:kern w:val="21"/>
                <w:sz w:val="24"/>
              </w:rPr>
            </w:pPr>
            <w:r>
              <w:rPr>
                <w:i/>
                <w:kern w:val="21"/>
                <w:sz w:val="24"/>
              </w:rPr>
              <w:t>w</w:t>
            </w:r>
            <w:r>
              <w:rPr>
                <w:kern w:val="0"/>
                <w:sz w:val="24"/>
              </w:rPr>
              <w:t>(Al</w:t>
            </w:r>
            <w:r>
              <w:rPr>
                <w:kern w:val="0"/>
                <w:sz w:val="24"/>
                <w:vertAlign w:val="subscript"/>
              </w:rPr>
              <w:t>2</w:t>
            </w:r>
            <w:r>
              <w:rPr>
                <w:kern w:val="0"/>
                <w:sz w:val="24"/>
              </w:rPr>
              <w:t>O</w:t>
            </w:r>
            <w:r>
              <w:rPr>
                <w:kern w:val="0"/>
                <w:sz w:val="24"/>
                <w:vertAlign w:val="subscript"/>
              </w:rPr>
              <w:t>3</w:t>
            </w:r>
            <w:r>
              <w:rPr>
                <w:kern w:val="0"/>
                <w:sz w:val="24"/>
              </w:rPr>
              <w:t>）</w:t>
            </w:r>
            <w:r>
              <w:rPr>
                <w:kern w:val="0"/>
                <w:sz w:val="24"/>
              </w:rPr>
              <w:t xml:space="preserve"> </w:t>
            </w:r>
          </w:p>
        </w:tc>
        <w:tc>
          <w:tcPr>
            <w:tcW w:w="1252" w:type="dxa"/>
            <w:noWrap/>
            <w:vAlign w:val="center"/>
          </w:tcPr>
          <w:p w:rsidR="007A2DE4" w:rsidRDefault="00953EDF">
            <w:pPr>
              <w:spacing w:line="360" w:lineRule="auto"/>
              <w:jc w:val="center"/>
              <w:rPr>
                <w:sz w:val="24"/>
              </w:rPr>
            </w:pPr>
            <w:r>
              <w:rPr>
                <w:rFonts w:hint="eastAsia"/>
                <w:sz w:val="24"/>
              </w:rPr>
              <w:t>68.3</w:t>
            </w:r>
          </w:p>
        </w:tc>
        <w:tc>
          <w:tcPr>
            <w:tcW w:w="1200" w:type="dxa"/>
            <w:noWrap/>
            <w:vAlign w:val="center"/>
          </w:tcPr>
          <w:p w:rsidR="007A2DE4" w:rsidRDefault="00953EDF">
            <w:pPr>
              <w:spacing w:line="360" w:lineRule="auto"/>
              <w:jc w:val="center"/>
              <w:rPr>
                <w:sz w:val="24"/>
              </w:rPr>
            </w:pPr>
            <w:r>
              <w:rPr>
                <w:sz w:val="24"/>
              </w:rPr>
              <w:t>66.4</w:t>
            </w:r>
          </w:p>
        </w:tc>
        <w:tc>
          <w:tcPr>
            <w:tcW w:w="2025" w:type="dxa"/>
            <w:noWrap/>
            <w:vAlign w:val="center"/>
          </w:tcPr>
          <w:p w:rsidR="007A2DE4" w:rsidRDefault="00953EDF">
            <w:pPr>
              <w:spacing w:line="360" w:lineRule="auto"/>
              <w:jc w:val="center"/>
              <w:rPr>
                <w:sz w:val="24"/>
              </w:rPr>
            </w:pPr>
            <w:r>
              <w:rPr>
                <w:sz w:val="24"/>
              </w:rPr>
              <w:t>61.47</w:t>
            </w:r>
          </w:p>
        </w:tc>
      </w:tr>
      <w:tr w:rsidR="007A2DE4">
        <w:trPr>
          <w:trHeight w:val="355"/>
          <w:jc w:val="center"/>
        </w:trPr>
        <w:tc>
          <w:tcPr>
            <w:tcW w:w="2137" w:type="dxa"/>
            <w:vMerge/>
            <w:noWrap/>
            <w:vAlign w:val="center"/>
          </w:tcPr>
          <w:p w:rsidR="007A2DE4" w:rsidRDefault="007A2DE4">
            <w:pPr>
              <w:spacing w:line="360" w:lineRule="auto"/>
              <w:jc w:val="left"/>
              <w:rPr>
                <w:sz w:val="24"/>
              </w:rPr>
            </w:pPr>
          </w:p>
        </w:tc>
        <w:tc>
          <w:tcPr>
            <w:tcW w:w="1417" w:type="dxa"/>
            <w:noWrap/>
            <w:vAlign w:val="center"/>
          </w:tcPr>
          <w:p w:rsidR="007A2DE4" w:rsidRDefault="00953EDF">
            <w:pPr>
              <w:spacing w:line="360" w:lineRule="auto"/>
              <w:jc w:val="left"/>
              <w:rPr>
                <w:i/>
                <w:kern w:val="21"/>
                <w:sz w:val="24"/>
              </w:rPr>
            </w:pPr>
            <w:r>
              <w:rPr>
                <w:i/>
                <w:kern w:val="21"/>
                <w:sz w:val="24"/>
              </w:rPr>
              <w:t>w</w:t>
            </w:r>
            <w:r>
              <w:rPr>
                <w:kern w:val="0"/>
                <w:sz w:val="24"/>
              </w:rPr>
              <w:t>(</w:t>
            </w:r>
            <w:proofErr w:type="spellStart"/>
            <w:r>
              <w:rPr>
                <w:kern w:val="0"/>
                <w:sz w:val="24"/>
              </w:rPr>
              <w:t>SiC</w:t>
            </w:r>
            <w:proofErr w:type="spellEnd"/>
            <w:r>
              <w:rPr>
                <w:kern w:val="0"/>
                <w:sz w:val="24"/>
              </w:rPr>
              <w:t>）</w:t>
            </w:r>
            <w:r>
              <w:rPr>
                <w:kern w:val="0"/>
                <w:sz w:val="24"/>
              </w:rPr>
              <w:t xml:space="preserve">         </w:t>
            </w:r>
          </w:p>
        </w:tc>
        <w:tc>
          <w:tcPr>
            <w:tcW w:w="1252" w:type="dxa"/>
            <w:noWrap/>
            <w:vAlign w:val="center"/>
          </w:tcPr>
          <w:p w:rsidR="007A2DE4" w:rsidRDefault="00953EDF">
            <w:pPr>
              <w:spacing w:line="360" w:lineRule="auto"/>
              <w:jc w:val="center"/>
              <w:rPr>
                <w:sz w:val="24"/>
              </w:rPr>
            </w:pPr>
            <w:r>
              <w:rPr>
                <w:rFonts w:hint="eastAsia"/>
                <w:sz w:val="24"/>
              </w:rPr>
              <w:t>24.5</w:t>
            </w:r>
          </w:p>
        </w:tc>
        <w:tc>
          <w:tcPr>
            <w:tcW w:w="1200" w:type="dxa"/>
            <w:noWrap/>
            <w:vAlign w:val="center"/>
          </w:tcPr>
          <w:p w:rsidR="007A2DE4" w:rsidRDefault="00953EDF">
            <w:pPr>
              <w:spacing w:line="360" w:lineRule="auto"/>
              <w:jc w:val="center"/>
              <w:rPr>
                <w:sz w:val="24"/>
              </w:rPr>
            </w:pPr>
            <w:r>
              <w:rPr>
                <w:sz w:val="24"/>
              </w:rPr>
              <w:t>25.8</w:t>
            </w:r>
          </w:p>
        </w:tc>
        <w:tc>
          <w:tcPr>
            <w:tcW w:w="2025" w:type="dxa"/>
            <w:noWrap/>
            <w:vAlign w:val="center"/>
          </w:tcPr>
          <w:p w:rsidR="007A2DE4" w:rsidRDefault="00953EDF">
            <w:pPr>
              <w:spacing w:line="360" w:lineRule="auto"/>
              <w:jc w:val="center"/>
              <w:rPr>
                <w:sz w:val="24"/>
              </w:rPr>
            </w:pPr>
            <w:r>
              <w:rPr>
                <w:sz w:val="24"/>
              </w:rPr>
              <w:t>19.68</w:t>
            </w:r>
          </w:p>
        </w:tc>
      </w:tr>
      <w:tr w:rsidR="007A2DE4">
        <w:trPr>
          <w:trHeight w:val="90"/>
          <w:jc w:val="center"/>
        </w:trPr>
        <w:tc>
          <w:tcPr>
            <w:tcW w:w="2137" w:type="dxa"/>
            <w:vMerge/>
            <w:noWrap/>
            <w:vAlign w:val="center"/>
          </w:tcPr>
          <w:p w:rsidR="007A2DE4" w:rsidRDefault="007A2DE4">
            <w:pPr>
              <w:spacing w:line="360" w:lineRule="auto"/>
              <w:jc w:val="left"/>
              <w:rPr>
                <w:sz w:val="24"/>
              </w:rPr>
            </w:pPr>
          </w:p>
        </w:tc>
        <w:tc>
          <w:tcPr>
            <w:tcW w:w="1417" w:type="dxa"/>
            <w:noWrap/>
            <w:vAlign w:val="center"/>
          </w:tcPr>
          <w:p w:rsidR="007A2DE4" w:rsidRDefault="00953EDF">
            <w:pPr>
              <w:spacing w:line="360" w:lineRule="auto"/>
              <w:jc w:val="left"/>
              <w:rPr>
                <w:i/>
                <w:kern w:val="21"/>
                <w:sz w:val="24"/>
              </w:rPr>
            </w:pPr>
            <w:r>
              <w:rPr>
                <w:i/>
                <w:kern w:val="21"/>
                <w:sz w:val="24"/>
              </w:rPr>
              <w:t>w</w:t>
            </w:r>
            <w:r>
              <w:rPr>
                <w:kern w:val="0"/>
                <w:sz w:val="24"/>
              </w:rPr>
              <w:t>(C</w:t>
            </w:r>
            <w:r>
              <w:rPr>
                <w:kern w:val="0"/>
                <w:sz w:val="24"/>
              </w:rPr>
              <w:t>）</w:t>
            </w:r>
          </w:p>
        </w:tc>
        <w:tc>
          <w:tcPr>
            <w:tcW w:w="1252" w:type="dxa"/>
            <w:noWrap/>
            <w:vAlign w:val="center"/>
          </w:tcPr>
          <w:p w:rsidR="007A2DE4" w:rsidRDefault="00953EDF">
            <w:pPr>
              <w:spacing w:line="360" w:lineRule="auto"/>
              <w:jc w:val="center"/>
              <w:rPr>
                <w:sz w:val="24"/>
              </w:rPr>
            </w:pPr>
            <w:r>
              <w:rPr>
                <w:rFonts w:hint="eastAsia"/>
                <w:sz w:val="24"/>
              </w:rPr>
              <w:t>2.7</w:t>
            </w:r>
          </w:p>
        </w:tc>
        <w:tc>
          <w:tcPr>
            <w:tcW w:w="1200" w:type="dxa"/>
            <w:noWrap/>
            <w:vAlign w:val="center"/>
          </w:tcPr>
          <w:p w:rsidR="007A2DE4" w:rsidRDefault="00953EDF">
            <w:pPr>
              <w:spacing w:line="360" w:lineRule="auto"/>
              <w:jc w:val="center"/>
              <w:rPr>
                <w:sz w:val="24"/>
              </w:rPr>
            </w:pPr>
            <w:r>
              <w:rPr>
                <w:sz w:val="24"/>
              </w:rPr>
              <w:t>3.1</w:t>
            </w:r>
          </w:p>
        </w:tc>
        <w:tc>
          <w:tcPr>
            <w:tcW w:w="2025" w:type="dxa"/>
            <w:noWrap/>
            <w:vAlign w:val="center"/>
          </w:tcPr>
          <w:p w:rsidR="007A2DE4" w:rsidRDefault="00953EDF">
            <w:pPr>
              <w:spacing w:line="360" w:lineRule="auto"/>
              <w:jc w:val="center"/>
              <w:rPr>
                <w:sz w:val="24"/>
              </w:rPr>
            </w:pPr>
            <w:r>
              <w:rPr>
                <w:sz w:val="24"/>
              </w:rPr>
              <w:t>5.21</w:t>
            </w:r>
          </w:p>
        </w:tc>
      </w:tr>
      <w:tr w:rsidR="007A2DE4">
        <w:trPr>
          <w:trHeight w:val="90"/>
          <w:jc w:val="center"/>
        </w:trPr>
        <w:tc>
          <w:tcPr>
            <w:tcW w:w="2137" w:type="dxa"/>
            <w:vMerge w:val="restart"/>
            <w:noWrap/>
            <w:vAlign w:val="center"/>
          </w:tcPr>
          <w:p w:rsidR="007A2DE4" w:rsidRDefault="00953EDF">
            <w:pPr>
              <w:spacing w:line="360" w:lineRule="auto"/>
              <w:jc w:val="left"/>
              <w:rPr>
                <w:kern w:val="0"/>
                <w:sz w:val="24"/>
              </w:rPr>
            </w:pPr>
            <w:r>
              <w:rPr>
                <w:kern w:val="0"/>
                <w:sz w:val="24"/>
              </w:rPr>
              <w:t>体积密度</w:t>
            </w:r>
            <w:r>
              <w:rPr>
                <w:kern w:val="0"/>
                <w:sz w:val="24"/>
              </w:rPr>
              <w:t>/(g/cm</w:t>
            </w:r>
            <w:r>
              <w:rPr>
                <w:kern w:val="0"/>
                <w:sz w:val="24"/>
                <w:vertAlign w:val="superscript"/>
              </w:rPr>
              <w:t>3</w:t>
            </w:r>
            <w:r>
              <w:rPr>
                <w:kern w:val="0"/>
                <w:sz w:val="24"/>
              </w:rPr>
              <w:t xml:space="preserve">)  </w:t>
            </w:r>
          </w:p>
        </w:tc>
        <w:tc>
          <w:tcPr>
            <w:tcW w:w="1417" w:type="dxa"/>
            <w:noWrap/>
            <w:vAlign w:val="center"/>
          </w:tcPr>
          <w:p w:rsidR="007A2DE4" w:rsidRDefault="00953EDF">
            <w:pPr>
              <w:spacing w:line="360" w:lineRule="auto"/>
              <w:jc w:val="left"/>
              <w:rPr>
                <w:kern w:val="0"/>
                <w:sz w:val="24"/>
              </w:rPr>
            </w:pPr>
            <w:r>
              <w:rPr>
                <w:kern w:val="0"/>
                <w:sz w:val="24"/>
              </w:rPr>
              <w:t>110℃×24 h</w:t>
            </w:r>
          </w:p>
        </w:tc>
        <w:tc>
          <w:tcPr>
            <w:tcW w:w="1252" w:type="dxa"/>
            <w:noWrap/>
            <w:vAlign w:val="center"/>
          </w:tcPr>
          <w:p w:rsidR="007A2DE4" w:rsidRDefault="00953EDF">
            <w:pPr>
              <w:spacing w:line="360" w:lineRule="auto"/>
              <w:jc w:val="center"/>
              <w:rPr>
                <w:sz w:val="24"/>
              </w:rPr>
            </w:pPr>
            <w:r>
              <w:rPr>
                <w:rFonts w:hint="eastAsia"/>
                <w:sz w:val="24"/>
              </w:rPr>
              <w:t>2.94</w:t>
            </w:r>
          </w:p>
        </w:tc>
        <w:tc>
          <w:tcPr>
            <w:tcW w:w="1200" w:type="dxa"/>
            <w:noWrap/>
            <w:vAlign w:val="center"/>
          </w:tcPr>
          <w:p w:rsidR="007A2DE4" w:rsidRDefault="00953EDF">
            <w:pPr>
              <w:spacing w:line="360" w:lineRule="auto"/>
              <w:jc w:val="center"/>
              <w:rPr>
                <w:sz w:val="24"/>
              </w:rPr>
            </w:pPr>
            <w:r>
              <w:rPr>
                <w:sz w:val="24"/>
              </w:rPr>
              <w:t>2.87</w:t>
            </w:r>
          </w:p>
        </w:tc>
        <w:tc>
          <w:tcPr>
            <w:tcW w:w="2025" w:type="dxa"/>
            <w:noWrap/>
            <w:vAlign w:val="center"/>
          </w:tcPr>
          <w:p w:rsidR="007A2DE4" w:rsidRDefault="00953EDF">
            <w:pPr>
              <w:spacing w:line="360" w:lineRule="auto"/>
              <w:jc w:val="center"/>
              <w:rPr>
                <w:sz w:val="24"/>
              </w:rPr>
            </w:pPr>
            <w:r>
              <w:rPr>
                <w:sz w:val="24"/>
              </w:rPr>
              <w:t>2.35</w:t>
            </w:r>
          </w:p>
        </w:tc>
      </w:tr>
      <w:tr w:rsidR="007A2DE4">
        <w:trPr>
          <w:trHeight w:val="355"/>
          <w:jc w:val="center"/>
        </w:trPr>
        <w:tc>
          <w:tcPr>
            <w:tcW w:w="2137" w:type="dxa"/>
            <w:vMerge/>
            <w:noWrap/>
            <w:vAlign w:val="center"/>
          </w:tcPr>
          <w:p w:rsidR="007A2DE4" w:rsidRDefault="007A2DE4">
            <w:pPr>
              <w:spacing w:line="360" w:lineRule="auto"/>
              <w:jc w:val="left"/>
              <w:rPr>
                <w:kern w:val="0"/>
                <w:sz w:val="24"/>
              </w:rPr>
            </w:pPr>
          </w:p>
        </w:tc>
        <w:tc>
          <w:tcPr>
            <w:tcW w:w="1417" w:type="dxa"/>
            <w:noWrap/>
            <w:vAlign w:val="center"/>
          </w:tcPr>
          <w:p w:rsidR="007A2DE4" w:rsidRDefault="00953EDF">
            <w:pPr>
              <w:spacing w:line="360" w:lineRule="auto"/>
              <w:jc w:val="left"/>
              <w:rPr>
                <w:kern w:val="0"/>
                <w:sz w:val="24"/>
              </w:rPr>
            </w:pPr>
            <w:r>
              <w:rPr>
                <w:kern w:val="0"/>
                <w:sz w:val="24"/>
              </w:rPr>
              <w:t>1500℃×3h</w:t>
            </w:r>
          </w:p>
        </w:tc>
        <w:tc>
          <w:tcPr>
            <w:tcW w:w="1252" w:type="dxa"/>
            <w:noWrap/>
            <w:vAlign w:val="center"/>
          </w:tcPr>
          <w:p w:rsidR="007A2DE4" w:rsidRDefault="00953EDF">
            <w:pPr>
              <w:spacing w:line="360" w:lineRule="auto"/>
              <w:jc w:val="center"/>
              <w:rPr>
                <w:sz w:val="24"/>
              </w:rPr>
            </w:pPr>
            <w:r>
              <w:rPr>
                <w:rFonts w:hint="eastAsia"/>
                <w:sz w:val="24"/>
              </w:rPr>
              <w:t>——</w:t>
            </w:r>
          </w:p>
        </w:tc>
        <w:tc>
          <w:tcPr>
            <w:tcW w:w="1200" w:type="dxa"/>
            <w:noWrap/>
            <w:vAlign w:val="center"/>
          </w:tcPr>
          <w:p w:rsidR="007A2DE4" w:rsidRDefault="00953EDF">
            <w:pPr>
              <w:spacing w:line="360" w:lineRule="auto"/>
              <w:jc w:val="center"/>
              <w:rPr>
                <w:sz w:val="24"/>
              </w:rPr>
            </w:pPr>
            <w:r>
              <w:rPr>
                <w:sz w:val="24"/>
              </w:rPr>
              <w:t>——</w:t>
            </w:r>
          </w:p>
        </w:tc>
        <w:tc>
          <w:tcPr>
            <w:tcW w:w="2025" w:type="dxa"/>
            <w:noWrap/>
            <w:vAlign w:val="center"/>
          </w:tcPr>
          <w:p w:rsidR="007A2DE4" w:rsidRDefault="00953EDF">
            <w:pPr>
              <w:spacing w:line="360" w:lineRule="auto"/>
              <w:jc w:val="center"/>
              <w:rPr>
                <w:sz w:val="24"/>
              </w:rPr>
            </w:pPr>
            <w:r>
              <w:rPr>
                <w:sz w:val="24"/>
              </w:rPr>
              <w:t>2.15</w:t>
            </w:r>
          </w:p>
        </w:tc>
      </w:tr>
      <w:tr w:rsidR="007A2DE4">
        <w:trPr>
          <w:trHeight w:val="355"/>
          <w:jc w:val="center"/>
        </w:trPr>
        <w:tc>
          <w:tcPr>
            <w:tcW w:w="2137" w:type="dxa"/>
            <w:vMerge w:val="restart"/>
            <w:noWrap/>
            <w:vAlign w:val="center"/>
          </w:tcPr>
          <w:p w:rsidR="007A2DE4" w:rsidRDefault="00953EDF">
            <w:pPr>
              <w:spacing w:line="360" w:lineRule="auto"/>
              <w:jc w:val="center"/>
              <w:rPr>
                <w:sz w:val="24"/>
              </w:rPr>
            </w:pPr>
            <w:r>
              <w:rPr>
                <w:sz w:val="24"/>
              </w:rPr>
              <w:t>常温耐压强度</w:t>
            </w:r>
          </w:p>
          <w:p w:rsidR="007A2DE4" w:rsidRDefault="00953EDF">
            <w:pPr>
              <w:spacing w:line="360" w:lineRule="auto"/>
              <w:jc w:val="center"/>
              <w:rPr>
                <w:sz w:val="24"/>
              </w:rPr>
            </w:pPr>
            <w:r>
              <w:rPr>
                <w:sz w:val="24"/>
              </w:rPr>
              <w:t>/</w:t>
            </w:r>
            <w:proofErr w:type="spellStart"/>
            <w:r>
              <w:rPr>
                <w:sz w:val="24"/>
              </w:rPr>
              <w:t>MPa</w:t>
            </w:r>
            <w:proofErr w:type="spellEnd"/>
            <w:r>
              <w:rPr>
                <w:sz w:val="24"/>
              </w:rPr>
              <w:t xml:space="preserve">  </w:t>
            </w:r>
          </w:p>
        </w:tc>
        <w:tc>
          <w:tcPr>
            <w:tcW w:w="1417" w:type="dxa"/>
            <w:noWrap/>
            <w:vAlign w:val="center"/>
          </w:tcPr>
          <w:p w:rsidR="007A2DE4" w:rsidRDefault="00953EDF">
            <w:pPr>
              <w:spacing w:line="360" w:lineRule="auto"/>
              <w:rPr>
                <w:sz w:val="24"/>
              </w:rPr>
            </w:pPr>
            <w:r>
              <w:rPr>
                <w:kern w:val="0"/>
                <w:sz w:val="24"/>
              </w:rPr>
              <w:t>110℃×24h</w:t>
            </w:r>
          </w:p>
        </w:tc>
        <w:tc>
          <w:tcPr>
            <w:tcW w:w="1252" w:type="dxa"/>
            <w:noWrap/>
            <w:vAlign w:val="center"/>
          </w:tcPr>
          <w:p w:rsidR="007A2DE4" w:rsidRDefault="00953EDF">
            <w:pPr>
              <w:spacing w:line="360" w:lineRule="auto"/>
              <w:jc w:val="center"/>
              <w:rPr>
                <w:sz w:val="24"/>
              </w:rPr>
            </w:pPr>
            <w:r>
              <w:rPr>
                <w:rFonts w:hint="eastAsia"/>
                <w:sz w:val="24"/>
              </w:rPr>
              <w:t>28.2</w:t>
            </w:r>
          </w:p>
        </w:tc>
        <w:tc>
          <w:tcPr>
            <w:tcW w:w="1200" w:type="dxa"/>
            <w:noWrap/>
            <w:vAlign w:val="center"/>
          </w:tcPr>
          <w:p w:rsidR="007A2DE4" w:rsidRDefault="00953EDF">
            <w:pPr>
              <w:spacing w:line="360" w:lineRule="auto"/>
              <w:jc w:val="center"/>
              <w:rPr>
                <w:sz w:val="24"/>
              </w:rPr>
            </w:pPr>
            <w:r>
              <w:rPr>
                <w:sz w:val="24"/>
              </w:rPr>
              <w:t>23.2</w:t>
            </w:r>
          </w:p>
        </w:tc>
        <w:tc>
          <w:tcPr>
            <w:tcW w:w="2025" w:type="dxa"/>
            <w:noWrap/>
            <w:vAlign w:val="center"/>
          </w:tcPr>
          <w:p w:rsidR="007A2DE4" w:rsidRDefault="00953EDF">
            <w:pPr>
              <w:spacing w:line="360" w:lineRule="auto"/>
              <w:jc w:val="center"/>
              <w:rPr>
                <w:sz w:val="24"/>
              </w:rPr>
            </w:pPr>
            <w:r>
              <w:rPr>
                <w:sz w:val="24"/>
              </w:rPr>
              <w:t>22.4</w:t>
            </w:r>
          </w:p>
        </w:tc>
      </w:tr>
      <w:tr w:rsidR="007A2DE4">
        <w:trPr>
          <w:trHeight w:val="355"/>
          <w:jc w:val="center"/>
        </w:trPr>
        <w:tc>
          <w:tcPr>
            <w:tcW w:w="2137" w:type="dxa"/>
            <w:vMerge/>
            <w:noWrap/>
            <w:vAlign w:val="center"/>
          </w:tcPr>
          <w:p w:rsidR="007A2DE4" w:rsidRDefault="007A2DE4">
            <w:pPr>
              <w:spacing w:line="360" w:lineRule="auto"/>
              <w:jc w:val="center"/>
              <w:rPr>
                <w:sz w:val="24"/>
              </w:rPr>
            </w:pPr>
          </w:p>
        </w:tc>
        <w:tc>
          <w:tcPr>
            <w:tcW w:w="1417" w:type="dxa"/>
            <w:noWrap/>
            <w:vAlign w:val="center"/>
          </w:tcPr>
          <w:p w:rsidR="007A2DE4" w:rsidRDefault="00953EDF">
            <w:pPr>
              <w:spacing w:line="360" w:lineRule="auto"/>
              <w:rPr>
                <w:kern w:val="0"/>
                <w:sz w:val="24"/>
              </w:rPr>
            </w:pPr>
            <w:r>
              <w:rPr>
                <w:kern w:val="0"/>
                <w:sz w:val="24"/>
              </w:rPr>
              <w:t>1000℃×3h</w:t>
            </w:r>
          </w:p>
        </w:tc>
        <w:tc>
          <w:tcPr>
            <w:tcW w:w="1252" w:type="dxa"/>
            <w:noWrap/>
            <w:vAlign w:val="center"/>
          </w:tcPr>
          <w:p w:rsidR="007A2DE4" w:rsidRDefault="00953EDF">
            <w:pPr>
              <w:spacing w:line="360" w:lineRule="auto"/>
              <w:jc w:val="center"/>
              <w:rPr>
                <w:sz w:val="24"/>
              </w:rPr>
            </w:pPr>
            <w:r>
              <w:rPr>
                <w:rFonts w:hint="eastAsia"/>
                <w:sz w:val="24"/>
              </w:rPr>
              <w:t>57.3</w:t>
            </w:r>
          </w:p>
        </w:tc>
        <w:tc>
          <w:tcPr>
            <w:tcW w:w="1200" w:type="dxa"/>
            <w:noWrap/>
            <w:vAlign w:val="center"/>
          </w:tcPr>
          <w:p w:rsidR="007A2DE4" w:rsidRDefault="00953EDF">
            <w:pPr>
              <w:spacing w:line="360" w:lineRule="auto"/>
              <w:jc w:val="center"/>
              <w:rPr>
                <w:sz w:val="24"/>
              </w:rPr>
            </w:pPr>
            <w:r>
              <w:rPr>
                <w:sz w:val="24"/>
              </w:rPr>
              <w:t>53.9</w:t>
            </w:r>
          </w:p>
        </w:tc>
        <w:tc>
          <w:tcPr>
            <w:tcW w:w="2025" w:type="dxa"/>
            <w:noWrap/>
            <w:vAlign w:val="center"/>
          </w:tcPr>
          <w:p w:rsidR="007A2DE4" w:rsidRDefault="00953EDF">
            <w:pPr>
              <w:spacing w:line="360" w:lineRule="auto"/>
              <w:jc w:val="center"/>
              <w:rPr>
                <w:sz w:val="24"/>
              </w:rPr>
            </w:pPr>
            <w:r>
              <w:rPr>
                <w:sz w:val="24"/>
              </w:rPr>
              <w:t>——</w:t>
            </w:r>
          </w:p>
        </w:tc>
      </w:tr>
      <w:tr w:rsidR="007A2DE4">
        <w:trPr>
          <w:trHeight w:val="355"/>
          <w:jc w:val="center"/>
        </w:trPr>
        <w:tc>
          <w:tcPr>
            <w:tcW w:w="2137" w:type="dxa"/>
            <w:vMerge/>
            <w:noWrap/>
            <w:vAlign w:val="center"/>
          </w:tcPr>
          <w:p w:rsidR="007A2DE4" w:rsidRDefault="007A2DE4">
            <w:pPr>
              <w:spacing w:line="360" w:lineRule="auto"/>
              <w:rPr>
                <w:sz w:val="24"/>
              </w:rPr>
            </w:pPr>
          </w:p>
        </w:tc>
        <w:tc>
          <w:tcPr>
            <w:tcW w:w="1417" w:type="dxa"/>
            <w:noWrap/>
            <w:vAlign w:val="center"/>
          </w:tcPr>
          <w:p w:rsidR="007A2DE4" w:rsidRDefault="00953EDF">
            <w:pPr>
              <w:spacing w:line="360" w:lineRule="auto"/>
              <w:rPr>
                <w:sz w:val="24"/>
              </w:rPr>
            </w:pPr>
            <w:r>
              <w:rPr>
                <w:kern w:val="0"/>
                <w:sz w:val="24"/>
              </w:rPr>
              <w:t>1450℃×3h</w:t>
            </w:r>
          </w:p>
        </w:tc>
        <w:tc>
          <w:tcPr>
            <w:tcW w:w="1252" w:type="dxa"/>
            <w:noWrap/>
            <w:vAlign w:val="center"/>
          </w:tcPr>
          <w:p w:rsidR="007A2DE4" w:rsidRDefault="00953EDF">
            <w:pPr>
              <w:spacing w:line="360" w:lineRule="auto"/>
              <w:jc w:val="center"/>
              <w:rPr>
                <w:sz w:val="24"/>
              </w:rPr>
            </w:pPr>
            <w:r>
              <w:rPr>
                <w:rFonts w:hint="eastAsia"/>
                <w:sz w:val="24"/>
              </w:rPr>
              <w:t>66.1</w:t>
            </w:r>
          </w:p>
        </w:tc>
        <w:tc>
          <w:tcPr>
            <w:tcW w:w="1200" w:type="dxa"/>
            <w:noWrap/>
            <w:vAlign w:val="center"/>
          </w:tcPr>
          <w:p w:rsidR="007A2DE4" w:rsidRDefault="00953EDF">
            <w:pPr>
              <w:spacing w:line="360" w:lineRule="auto"/>
              <w:jc w:val="center"/>
              <w:rPr>
                <w:sz w:val="24"/>
              </w:rPr>
            </w:pPr>
            <w:r>
              <w:rPr>
                <w:sz w:val="24"/>
              </w:rPr>
              <w:t>62.4</w:t>
            </w:r>
          </w:p>
        </w:tc>
        <w:tc>
          <w:tcPr>
            <w:tcW w:w="2025" w:type="dxa"/>
            <w:noWrap/>
            <w:vAlign w:val="center"/>
          </w:tcPr>
          <w:p w:rsidR="007A2DE4" w:rsidRDefault="00953EDF">
            <w:pPr>
              <w:spacing w:line="360" w:lineRule="auto"/>
              <w:jc w:val="center"/>
              <w:rPr>
                <w:sz w:val="24"/>
              </w:rPr>
            </w:pPr>
            <w:r>
              <w:rPr>
                <w:kern w:val="0"/>
                <w:sz w:val="24"/>
              </w:rPr>
              <w:t>1500℃×3h  24.1</w:t>
            </w:r>
          </w:p>
        </w:tc>
      </w:tr>
      <w:tr w:rsidR="007A2DE4">
        <w:trPr>
          <w:jc w:val="center"/>
        </w:trPr>
        <w:tc>
          <w:tcPr>
            <w:tcW w:w="2137" w:type="dxa"/>
            <w:vMerge w:val="restart"/>
            <w:noWrap/>
            <w:vAlign w:val="center"/>
          </w:tcPr>
          <w:p w:rsidR="007A2DE4" w:rsidRDefault="00953EDF">
            <w:pPr>
              <w:spacing w:line="360" w:lineRule="auto"/>
              <w:rPr>
                <w:sz w:val="24"/>
              </w:rPr>
            </w:pPr>
            <w:r>
              <w:rPr>
                <w:sz w:val="24"/>
              </w:rPr>
              <w:t>加热永久线变化</w:t>
            </w:r>
            <w:r>
              <w:rPr>
                <w:sz w:val="24"/>
              </w:rPr>
              <w:t xml:space="preserve">/%    </w:t>
            </w:r>
          </w:p>
        </w:tc>
        <w:tc>
          <w:tcPr>
            <w:tcW w:w="1417" w:type="dxa"/>
            <w:noWrap/>
            <w:vAlign w:val="center"/>
          </w:tcPr>
          <w:p w:rsidR="007A2DE4" w:rsidRDefault="00953EDF">
            <w:pPr>
              <w:spacing w:line="360" w:lineRule="auto"/>
              <w:rPr>
                <w:sz w:val="24"/>
              </w:rPr>
            </w:pPr>
            <w:r>
              <w:rPr>
                <w:kern w:val="0"/>
                <w:sz w:val="24"/>
              </w:rPr>
              <w:t>1000℃×3h</w:t>
            </w:r>
          </w:p>
        </w:tc>
        <w:tc>
          <w:tcPr>
            <w:tcW w:w="1252" w:type="dxa"/>
            <w:noWrap/>
            <w:vAlign w:val="center"/>
          </w:tcPr>
          <w:p w:rsidR="007A2DE4" w:rsidRDefault="00953EDF">
            <w:pPr>
              <w:spacing w:line="360" w:lineRule="auto"/>
              <w:jc w:val="center"/>
              <w:rPr>
                <w:sz w:val="24"/>
              </w:rPr>
            </w:pPr>
            <w:r>
              <w:rPr>
                <w:rFonts w:hint="eastAsia"/>
                <w:sz w:val="24"/>
              </w:rPr>
              <w:t>-0.12</w:t>
            </w:r>
          </w:p>
        </w:tc>
        <w:tc>
          <w:tcPr>
            <w:tcW w:w="1200" w:type="dxa"/>
            <w:noWrap/>
            <w:vAlign w:val="center"/>
          </w:tcPr>
          <w:p w:rsidR="007A2DE4" w:rsidRDefault="00953EDF">
            <w:pPr>
              <w:spacing w:line="360" w:lineRule="auto"/>
              <w:jc w:val="center"/>
              <w:rPr>
                <w:sz w:val="24"/>
              </w:rPr>
            </w:pPr>
            <w:r>
              <w:rPr>
                <w:sz w:val="24"/>
              </w:rPr>
              <w:t>-0.19</w:t>
            </w:r>
          </w:p>
        </w:tc>
        <w:tc>
          <w:tcPr>
            <w:tcW w:w="2025" w:type="dxa"/>
            <w:noWrap/>
            <w:vAlign w:val="center"/>
          </w:tcPr>
          <w:p w:rsidR="007A2DE4" w:rsidRDefault="00953EDF">
            <w:pPr>
              <w:spacing w:line="360" w:lineRule="auto"/>
              <w:jc w:val="center"/>
              <w:rPr>
                <w:sz w:val="24"/>
              </w:rPr>
            </w:pPr>
            <w:r>
              <w:rPr>
                <w:sz w:val="24"/>
              </w:rPr>
              <w:t>1200</w:t>
            </w:r>
            <w:r>
              <w:rPr>
                <w:kern w:val="0"/>
                <w:sz w:val="24"/>
              </w:rPr>
              <w:t>℃×3h  -0.3</w:t>
            </w:r>
          </w:p>
        </w:tc>
      </w:tr>
      <w:tr w:rsidR="007A2DE4">
        <w:trPr>
          <w:jc w:val="center"/>
        </w:trPr>
        <w:tc>
          <w:tcPr>
            <w:tcW w:w="2137" w:type="dxa"/>
            <w:vMerge/>
            <w:noWrap/>
            <w:vAlign w:val="center"/>
          </w:tcPr>
          <w:p w:rsidR="007A2DE4" w:rsidRDefault="007A2DE4">
            <w:pPr>
              <w:spacing w:line="360" w:lineRule="auto"/>
              <w:rPr>
                <w:sz w:val="24"/>
              </w:rPr>
            </w:pPr>
          </w:p>
        </w:tc>
        <w:tc>
          <w:tcPr>
            <w:tcW w:w="1417" w:type="dxa"/>
            <w:noWrap/>
            <w:vAlign w:val="center"/>
          </w:tcPr>
          <w:p w:rsidR="007A2DE4" w:rsidRDefault="00953EDF">
            <w:pPr>
              <w:spacing w:line="360" w:lineRule="auto"/>
              <w:rPr>
                <w:kern w:val="0"/>
                <w:sz w:val="24"/>
              </w:rPr>
            </w:pPr>
            <w:r>
              <w:rPr>
                <w:kern w:val="0"/>
                <w:sz w:val="24"/>
              </w:rPr>
              <w:t>1500℃×3h</w:t>
            </w:r>
          </w:p>
        </w:tc>
        <w:tc>
          <w:tcPr>
            <w:tcW w:w="1252" w:type="dxa"/>
            <w:noWrap/>
            <w:vAlign w:val="center"/>
          </w:tcPr>
          <w:p w:rsidR="007A2DE4" w:rsidRDefault="00953EDF">
            <w:pPr>
              <w:spacing w:line="360" w:lineRule="auto"/>
              <w:jc w:val="center"/>
              <w:rPr>
                <w:sz w:val="24"/>
              </w:rPr>
            </w:pPr>
            <w:r>
              <w:rPr>
                <w:rFonts w:hint="eastAsia"/>
                <w:sz w:val="24"/>
              </w:rPr>
              <w:t>0.08</w:t>
            </w:r>
          </w:p>
        </w:tc>
        <w:tc>
          <w:tcPr>
            <w:tcW w:w="1200" w:type="dxa"/>
            <w:noWrap/>
            <w:vAlign w:val="center"/>
          </w:tcPr>
          <w:p w:rsidR="007A2DE4" w:rsidRDefault="00953EDF">
            <w:pPr>
              <w:spacing w:line="360" w:lineRule="auto"/>
              <w:jc w:val="center"/>
              <w:rPr>
                <w:sz w:val="24"/>
              </w:rPr>
            </w:pPr>
            <w:r>
              <w:rPr>
                <w:sz w:val="24"/>
              </w:rPr>
              <w:t>0.11</w:t>
            </w:r>
          </w:p>
        </w:tc>
        <w:tc>
          <w:tcPr>
            <w:tcW w:w="2025" w:type="dxa"/>
            <w:noWrap/>
            <w:vAlign w:val="center"/>
          </w:tcPr>
          <w:p w:rsidR="007A2DE4" w:rsidRDefault="00953EDF">
            <w:pPr>
              <w:spacing w:line="360" w:lineRule="auto"/>
              <w:jc w:val="center"/>
              <w:rPr>
                <w:sz w:val="24"/>
              </w:rPr>
            </w:pPr>
            <w:r>
              <w:rPr>
                <w:sz w:val="24"/>
              </w:rPr>
              <w:t>-0.1</w:t>
            </w:r>
          </w:p>
        </w:tc>
      </w:tr>
      <w:tr w:rsidR="007A2DE4">
        <w:trPr>
          <w:jc w:val="center"/>
        </w:trPr>
        <w:tc>
          <w:tcPr>
            <w:tcW w:w="3554" w:type="dxa"/>
            <w:gridSpan w:val="2"/>
            <w:noWrap/>
            <w:vAlign w:val="center"/>
          </w:tcPr>
          <w:p w:rsidR="007A2DE4" w:rsidRDefault="00953EDF">
            <w:pPr>
              <w:spacing w:line="360" w:lineRule="auto"/>
              <w:rPr>
                <w:sz w:val="24"/>
              </w:rPr>
            </w:pPr>
            <w:r>
              <w:rPr>
                <w:rFonts w:hint="eastAsia"/>
                <w:sz w:val="24"/>
              </w:rPr>
              <w:t>施工方式</w:t>
            </w:r>
          </w:p>
        </w:tc>
        <w:tc>
          <w:tcPr>
            <w:tcW w:w="1252" w:type="dxa"/>
            <w:noWrap/>
            <w:vAlign w:val="center"/>
          </w:tcPr>
          <w:p w:rsidR="007A2DE4" w:rsidRDefault="00953EDF">
            <w:pPr>
              <w:spacing w:line="360" w:lineRule="auto"/>
              <w:jc w:val="center"/>
              <w:rPr>
                <w:sz w:val="24"/>
              </w:rPr>
            </w:pPr>
            <w:r>
              <w:rPr>
                <w:rFonts w:hint="eastAsia"/>
                <w:sz w:val="24"/>
              </w:rPr>
              <w:t>湿法</w:t>
            </w:r>
          </w:p>
        </w:tc>
        <w:tc>
          <w:tcPr>
            <w:tcW w:w="1200" w:type="dxa"/>
            <w:noWrap/>
            <w:vAlign w:val="center"/>
          </w:tcPr>
          <w:p w:rsidR="007A2DE4" w:rsidRDefault="00953EDF">
            <w:pPr>
              <w:spacing w:line="360" w:lineRule="auto"/>
              <w:jc w:val="center"/>
              <w:rPr>
                <w:sz w:val="24"/>
              </w:rPr>
            </w:pPr>
            <w:r>
              <w:rPr>
                <w:rFonts w:hint="eastAsia"/>
                <w:sz w:val="24"/>
              </w:rPr>
              <w:t>湿法</w:t>
            </w:r>
          </w:p>
        </w:tc>
        <w:tc>
          <w:tcPr>
            <w:tcW w:w="2025" w:type="dxa"/>
            <w:noWrap/>
            <w:vAlign w:val="center"/>
          </w:tcPr>
          <w:p w:rsidR="007A2DE4" w:rsidRDefault="00953EDF">
            <w:pPr>
              <w:spacing w:line="360" w:lineRule="auto"/>
              <w:jc w:val="center"/>
              <w:rPr>
                <w:sz w:val="24"/>
              </w:rPr>
            </w:pPr>
            <w:r>
              <w:rPr>
                <w:rFonts w:hint="eastAsia"/>
                <w:sz w:val="24"/>
              </w:rPr>
              <w:t>干法</w:t>
            </w:r>
          </w:p>
        </w:tc>
      </w:tr>
    </w:tbl>
    <w:p w:rsidR="00283050" w:rsidRDefault="00283050">
      <w:pPr>
        <w:spacing w:line="360" w:lineRule="auto"/>
        <w:jc w:val="center"/>
        <w:rPr>
          <w:b/>
          <w:bCs/>
          <w:sz w:val="24"/>
        </w:rPr>
      </w:pPr>
    </w:p>
    <w:p w:rsidR="007A2DE4" w:rsidRDefault="00953EDF">
      <w:pPr>
        <w:spacing w:line="360" w:lineRule="auto"/>
        <w:jc w:val="center"/>
        <w:rPr>
          <w:b/>
          <w:bCs/>
          <w:sz w:val="24"/>
        </w:rPr>
      </w:pPr>
      <w:r>
        <w:rPr>
          <w:b/>
          <w:bCs/>
          <w:sz w:val="24"/>
        </w:rPr>
        <w:t>表</w:t>
      </w:r>
      <w:r>
        <w:rPr>
          <w:b/>
          <w:bCs/>
          <w:sz w:val="24"/>
        </w:rPr>
        <w:t>1</w:t>
      </w:r>
      <w:r>
        <w:rPr>
          <w:rFonts w:hint="eastAsia"/>
          <w:b/>
          <w:bCs/>
          <w:sz w:val="24"/>
        </w:rPr>
        <w:t>2</w:t>
      </w:r>
      <w:r w:rsidR="00EC3E2F">
        <w:rPr>
          <w:rFonts w:hint="eastAsia"/>
          <w:b/>
          <w:bCs/>
          <w:sz w:val="24"/>
        </w:rPr>
        <w:t xml:space="preserve"> </w:t>
      </w:r>
      <w:r>
        <w:rPr>
          <w:b/>
          <w:bCs/>
          <w:sz w:val="24"/>
        </w:rPr>
        <w:t>国内</w:t>
      </w:r>
      <w:r>
        <w:rPr>
          <w:rFonts w:hint="eastAsia"/>
          <w:b/>
          <w:bCs/>
          <w:sz w:val="24"/>
        </w:rPr>
        <w:t>G</w:t>
      </w:r>
      <w:r>
        <w:rPr>
          <w:b/>
          <w:bCs/>
          <w:sz w:val="24"/>
        </w:rPr>
        <w:t>厂家的产品指标</w:t>
      </w: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0"/>
        <w:gridCol w:w="1403"/>
        <w:gridCol w:w="1296"/>
        <w:gridCol w:w="1291"/>
        <w:gridCol w:w="1291"/>
        <w:gridCol w:w="1291"/>
      </w:tblGrid>
      <w:tr w:rsidR="007A2DE4" w:rsidTr="00AD77ED">
        <w:trPr>
          <w:jc w:val="center"/>
        </w:trPr>
        <w:tc>
          <w:tcPr>
            <w:tcW w:w="3254" w:type="dxa"/>
            <w:gridSpan w:val="2"/>
            <w:noWrap/>
            <w:vAlign w:val="center"/>
          </w:tcPr>
          <w:p w:rsidR="007A2DE4" w:rsidRDefault="00953EDF">
            <w:pPr>
              <w:spacing w:line="360" w:lineRule="auto"/>
              <w:jc w:val="center"/>
              <w:rPr>
                <w:sz w:val="24"/>
              </w:rPr>
            </w:pPr>
            <w:r>
              <w:rPr>
                <w:sz w:val="24"/>
              </w:rPr>
              <w:t>项</w:t>
            </w:r>
            <w:r>
              <w:rPr>
                <w:sz w:val="24"/>
              </w:rPr>
              <w:t xml:space="preserve">     </w:t>
            </w:r>
            <w:r>
              <w:rPr>
                <w:sz w:val="24"/>
              </w:rPr>
              <w:t>目</w:t>
            </w:r>
          </w:p>
        </w:tc>
        <w:tc>
          <w:tcPr>
            <w:tcW w:w="5168" w:type="dxa"/>
            <w:gridSpan w:val="4"/>
            <w:noWrap/>
            <w:vAlign w:val="center"/>
          </w:tcPr>
          <w:p w:rsidR="007A2DE4" w:rsidRDefault="00953EDF">
            <w:pPr>
              <w:spacing w:line="360" w:lineRule="auto"/>
              <w:jc w:val="center"/>
              <w:rPr>
                <w:sz w:val="24"/>
              </w:rPr>
            </w:pPr>
            <w:r>
              <w:rPr>
                <w:sz w:val="24"/>
              </w:rPr>
              <w:t>指</w:t>
            </w:r>
            <w:r>
              <w:rPr>
                <w:sz w:val="24"/>
              </w:rPr>
              <w:t xml:space="preserve">       </w:t>
            </w:r>
            <w:r>
              <w:rPr>
                <w:sz w:val="24"/>
              </w:rPr>
              <w:t>标</w:t>
            </w:r>
          </w:p>
        </w:tc>
      </w:tr>
      <w:tr w:rsidR="007A2DE4" w:rsidTr="00AD77ED">
        <w:trPr>
          <w:jc w:val="center"/>
        </w:trPr>
        <w:tc>
          <w:tcPr>
            <w:tcW w:w="3254" w:type="dxa"/>
            <w:gridSpan w:val="2"/>
            <w:noWrap/>
            <w:vAlign w:val="center"/>
          </w:tcPr>
          <w:p w:rsidR="007A2DE4" w:rsidRDefault="00953EDF">
            <w:pPr>
              <w:spacing w:line="360" w:lineRule="auto"/>
              <w:jc w:val="center"/>
              <w:rPr>
                <w:sz w:val="24"/>
              </w:rPr>
            </w:pPr>
            <w:r>
              <w:rPr>
                <w:rFonts w:hint="eastAsia"/>
                <w:sz w:val="24"/>
              </w:rPr>
              <w:t>产品型号</w:t>
            </w:r>
          </w:p>
        </w:tc>
        <w:tc>
          <w:tcPr>
            <w:tcW w:w="1297" w:type="dxa"/>
            <w:noWrap/>
            <w:vAlign w:val="center"/>
          </w:tcPr>
          <w:p w:rsidR="007A2DE4" w:rsidRDefault="00953EDF">
            <w:pPr>
              <w:spacing w:line="360" w:lineRule="auto"/>
              <w:jc w:val="center"/>
              <w:rPr>
                <w:sz w:val="24"/>
              </w:rPr>
            </w:pPr>
            <w:r>
              <w:rPr>
                <w:rFonts w:hint="eastAsia"/>
                <w:sz w:val="24"/>
              </w:rPr>
              <w:t>BC-ZG1</w:t>
            </w:r>
          </w:p>
        </w:tc>
        <w:tc>
          <w:tcPr>
            <w:tcW w:w="1292" w:type="dxa"/>
            <w:noWrap/>
            <w:vAlign w:val="center"/>
          </w:tcPr>
          <w:p w:rsidR="007A2DE4" w:rsidRDefault="00953EDF">
            <w:pPr>
              <w:spacing w:line="360" w:lineRule="auto"/>
              <w:jc w:val="center"/>
              <w:rPr>
                <w:sz w:val="24"/>
              </w:rPr>
            </w:pPr>
            <w:r>
              <w:rPr>
                <w:rFonts w:hint="eastAsia"/>
                <w:sz w:val="24"/>
              </w:rPr>
              <w:t>BC-ZG2</w:t>
            </w:r>
          </w:p>
        </w:tc>
        <w:tc>
          <w:tcPr>
            <w:tcW w:w="1292" w:type="dxa"/>
            <w:noWrap/>
            <w:vAlign w:val="center"/>
          </w:tcPr>
          <w:p w:rsidR="007A2DE4" w:rsidRDefault="00953EDF">
            <w:pPr>
              <w:spacing w:line="360" w:lineRule="auto"/>
              <w:jc w:val="center"/>
              <w:rPr>
                <w:sz w:val="24"/>
              </w:rPr>
            </w:pPr>
            <w:r>
              <w:rPr>
                <w:rFonts w:hint="eastAsia"/>
                <w:sz w:val="24"/>
              </w:rPr>
              <w:t>BC-ZF1</w:t>
            </w:r>
          </w:p>
        </w:tc>
        <w:tc>
          <w:tcPr>
            <w:tcW w:w="1287" w:type="dxa"/>
            <w:noWrap/>
            <w:vAlign w:val="center"/>
          </w:tcPr>
          <w:p w:rsidR="007A2DE4" w:rsidRDefault="00953EDF">
            <w:pPr>
              <w:spacing w:line="360" w:lineRule="auto"/>
              <w:jc w:val="center"/>
              <w:rPr>
                <w:sz w:val="24"/>
              </w:rPr>
            </w:pPr>
            <w:r>
              <w:rPr>
                <w:rFonts w:hint="eastAsia"/>
                <w:sz w:val="24"/>
              </w:rPr>
              <w:t>BC-ZF2</w:t>
            </w:r>
          </w:p>
        </w:tc>
      </w:tr>
      <w:tr w:rsidR="007A2DE4" w:rsidTr="00AD77ED">
        <w:trPr>
          <w:trHeight w:val="375"/>
          <w:jc w:val="center"/>
        </w:trPr>
        <w:tc>
          <w:tcPr>
            <w:tcW w:w="1850" w:type="dxa"/>
            <w:vMerge w:val="restart"/>
            <w:noWrap/>
            <w:vAlign w:val="center"/>
          </w:tcPr>
          <w:p w:rsidR="007A2DE4" w:rsidRDefault="00953EDF">
            <w:pPr>
              <w:spacing w:line="360" w:lineRule="auto"/>
              <w:jc w:val="left"/>
              <w:rPr>
                <w:sz w:val="24"/>
              </w:rPr>
            </w:pPr>
            <w:r>
              <w:rPr>
                <w:sz w:val="24"/>
              </w:rPr>
              <w:t>化学成分</w:t>
            </w:r>
            <w:r>
              <w:rPr>
                <w:sz w:val="24"/>
              </w:rPr>
              <w:t>/</w:t>
            </w:r>
            <w:r>
              <w:rPr>
                <w:kern w:val="0"/>
                <w:sz w:val="24"/>
              </w:rPr>
              <w:t>%</w:t>
            </w:r>
            <w:r w:rsidR="00EC3E2F">
              <w:rPr>
                <w:rFonts w:hint="eastAsia"/>
                <w:kern w:val="0"/>
                <w:sz w:val="24"/>
              </w:rPr>
              <w:t xml:space="preserve"> </w:t>
            </w:r>
            <w:r>
              <w:rPr>
                <w:kern w:val="0"/>
                <w:sz w:val="24"/>
              </w:rPr>
              <w:t>≥</w:t>
            </w:r>
          </w:p>
        </w:tc>
        <w:tc>
          <w:tcPr>
            <w:tcW w:w="1404" w:type="dxa"/>
            <w:noWrap/>
            <w:vAlign w:val="center"/>
          </w:tcPr>
          <w:p w:rsidR="007A2DE4" w:rsidRDefault="00953EDF">
            <w:pPr>
              <w:spacing w:line="360" w:lineRule="auto"/>
              <w:jc w:val="left"/>
              <w:rPr>
                <w:i/>
                <w:kern w:val="21"/>
                <w:sz w:val="24"/>
              </w:rPr>
            </w:pPr>
            <w:r>
              <w:rPr>
                <w:i/>
                <w:kern w:val="21"/>
                <w:sz w:val="24"/>
              </w:rPr>
              <w:t>w</w:t>
            </w:r>
            <w:r>
              <w:rPr>
                <w:kern w:val="0"/>
                <w:sz w:val="24"/>
              </w:rPr>
              <w:t>(Al</w:t>
            </w:r>
            <w:r>
              <w:rPr>
                <w:kern w:val="0"/>
                <w:sz w:val="24"/>
                <w:vertAlign w:val="subscript"/>
              </w:rPr>
              <w:t>2</w:t>
            </w:r>
            <w:r>
              <w:rPr>
                <w:kern w:val="0"/>
                <w:sz w:val="24"/>
              </w:rPr>
              <w:t>O</w:t>
            </w:r>
            <w:r>
              <w:rPr>
                <w:kern w:val="0"/>
                <w:sz w:val="24"/>
                <w:vertAlign w:val="subscript"/>
              </w:rPr>
              <w:t>3</w:t>
            </w:r>
            <w:r>
              <w:rPr>
                <w:kern w:val="0"/>
                <w:sz w:val="24"/>
              </w:rPr>
              <w:t>）</w:t>
            </w:r>
            <w:r>
              <w:rPr>
                <w:kern w:val="0"/>
                <w:sz w:val="24"/>
              </w:rPr>
              <w:t xml:space="preserve"> </w:t>
            </w:r>
          </w:p>
        </w:tc>
        <w:tc>
          <w:tcPr>
            <w:tcW w:w="1292" w:type="dxa"/>
            <w:noWrap/>
            <w:vAlign w:val="center"/>
          </w:tcPr>
          <w:p w:rsidR="007A2DE4" w:rsidRDefault="00953EDF">
            <w:pPr>
              <w:spacing w:line="360" w:lineRule="auto"/>
              <w:jc w:val="center"/>
              <w:rPr>
                <w:sz w:val="24"/>
              </w:rPr>
            </w:pPr>
            <w:r>
              <w:rPr>
                <w:rFonts w:hint="eastAsia"/>
                <w:sz w:val="24"/>
              </w:rPr>
              <w:t>60</w:t>
            </w:r>
          </w:p>
        </w:tc>
        <w:tc>
          <w:tcPr>
            <w:tcW w:w="1292" w:type="dxa"/>
            <w:noWrap/>
            <w:vAlign w:val="center"/>
          </w:tcPr>
          <w:p w:rsidR="007A2DE4" w:rsidRDefault="00953EDF">
            <w:pPr>
              <w:spacing w:line="360" w:lineRule="auto"/>
              <w:jc w:val="center"/>
              <w:rPr>
                <w:sz w:val="24"/>
              </w:rPr>
            </w:pPr>
            <w:r>
              <w:rPr>
                <w:sz w:val="24"/>
              </w:rPr>
              <w:t>60</w:t>
            </w:r>
          </w:p>
        </w:tc>
        <w:tc>
          <w:tcPr>
            <w:tcW w:w="1292" w:type="dxa"/>
            <w:noWrap/>
            <w:vAlign w:val="center"/>
          </w:tcPr>
          <w:p w:rsidR="007A2DE4" w:rsidRDefault="00953EDF">
            <w:pPr>
              <w:spacing w:line="360" w:lineRule="auto"/>
              <w:jc w:val="center"/>
              <w:rPr>
                <w:sz w:val="24"/>
              </w:rPr>
            </w:pPr>
            <w:r>
              <w:rPr>
                <w:sz w:val="24"/>
              </w:rPr>
              <w:t>55</w:t>
            </w:r>
          </w:p>
        </w:tc>
        <w:tc>
          <w:tcPr>
            <w:tcW w:w="1292" w:type="dxa"/>
            <w:noWrap/>
            <w:vAlign w:val="center"/>
          </w:tcPr>
          <w:p w:rsidR="007A2DE4" w:rsidRDefault="00953EDF">
            <w:pPr>
              <w:spacing w:line="360" w:lineRule="auto"/>
              <w:jc w:val="center"/>
              <w:rPr>
                <w:sz w:val="24"/>
              </w:rPr>
            </w:pPr>
            <w:r>
              <w:rPr>
                <w:sz w:val="24"/>
              </w:rPr>
              <w:t>50</w:t>
            </w:r>
          </w:p>
        </w:tc>
      </w:tr>
      <w:tr w:rsidR="007A2DE4" w:rsidTr="00AD77ED">
        <w:trPr>
          <w:trHeight w:val="355"/>
          <w:jc w:val="center"/>
        </w:trPr>
        <w:tc>
          <w:tcPr>
            <w:tcW w:w="1850" w:type="dxa"/>
            <w:vMerge/>
            <w:noWrap/>
            <w:vAlign w:val="center"/>
          </w:tcPr>
          <w:p w:rsidR="007A2DE4" w:rsidRDefault="007A2DE4">
            <w:pPr>
              <w:spacing w:line="360" w:lineRule="auto"/>
              <w:jc w:val="left"/>
              <w:rPr>
                <w:sz w:val="24"/>
              </w:rPr>
            </w:pPr>
          </w:p>
        </w:tc>
        <w:tc>
          <w:tcPr>
            <w:tcW w:w="1404" w:type="dxa"/>
            <w:noWrap/>
            <w:vAlign w:val="center"/>
          </w:tcPr>
          <w:p w:rsidR="007A2DE4" w:rsidRDefault="00953EDF">
            <w:pPr>
              <w:spacing w:line="360" w:lineRule="auto"/>
              <w:jc w:val="left"/>
              <w:rPr>
                <w:i/>
                <w:kern w:val="21"/>
                <w:sz w:val="24"/>
              </w:rPr>
            </w:pPr>
            <w:r>
              <w:rPr>
                <w:i/>
                <w:kern w:val="21"/>
                <w:sz w:val="24"/>
              </w:rPr>
              <w:t>w</w:t>
            </w:r>
            <w:r>
              <w:rPr>
                <w:kern w:val="0"/>
                <w:sz w:val="24"/>
              </w:rPr>
              <w:t>(</w:t>
            </w:r>
            <w:proofErr w:type="spellStart"/>
            <w:r>
              <w:rPr>
                <w:kern w:val="0"/>
                <w:sz w:val="24"/>
              </w:rPr>
              <w:t>SiC+C</w:t>
            </w:r>
            <w:proofErr w:type="spellEnd"/>
            <w:r>
              <w:rPr>
                <w:kern w:val="0"/>
                <w:sz w:val="24"/>
              </w:rPr>
              <w:t>）</w:t>
            </w:r>
            <w:r>
              <w:rPr>
                <w:kern w:val="0"/>
                <w:sz w:val="24"/>
              </w:rPr>
              <w:t xml:space="preserve">         </w:t>
            </w:r>
          </w:p>
        </w:tc>
        <w:tc>
          <w:tcPr>
            <w:tcW w:w="1292" w:type="dxa"/>
            <w:noWrap/>
            <w:vAlign w:val="center"/>
          </w:tcPr>
          <w:p w:rsidR="007A2DE4" w:rsidRDefault="00953EDF">
            <w:pPr>
              <w:spacing w:line="360" w:lineRule="auto"/>
              <w:jc w:val="center"/>
              <w:rPr>
                <w:sz w:val="24"/>
              </w:rPr>
            </w:pPr>
            <w:r>
              <w:rPr>
                <w:rFonts w:hint="eastAsia"/>
                <w:sz w:val="24"/>
              </w:rPr>
              <w:t>18</w:t>
            </w:r>
          </w:p>
        </w:tc>
        <w:tc>
          <w:tcPr>
            <w:tcW w:w="1292" w:type="dxa"/>
            <w:noWrap/>
            <w:vAlign w:val="center"/>
          </w:tcPr>
          <w:p w:rsidR="007A2DE4" w:rsidRDefault="00953EDF">
            <w:pPr>
              <w:spacing w:line="360" w:lineRule="auto"/>
              <w:jc w:val="center"/>
              <w:rPr>
                <w:sz w:val="24"/>
              </w:rPr>
            </w:pPr>
            <w:r>
              <w:rPr>
                <w:sz w:val="24"/>
              </w:rPr>
              <w:t>20</w:t>
            </w:r>
          </w:p>
        </w:tc>
        <w:tc>
          <w:tcPr>
            <w:tcW w:w="1292" w:type="dxa"/>
            <w:noWrap/>
            <w:vAlign w:val="center"/>
          </w:tcPr>
          <w:p w:rsidR="007A2DE4" w:rsidRDefault="00953EDF">
            <w:pPr>
              <w:spacing w:line="360" w:lineRule="auto"/>
              <w:jc w:val="center"/>
              <w:rPr>
                <w:sz w:val="24"/>
              </w:rPr>
            </w:pPr>
            <w:r>
              <w:rPr>
                <w:sz w:val="24"/>
              </w:rPr>
              <w:t>18</w:t>
            </w:r>
          </w:p>
        </w:tc>
        <w:tc>
          <w:tcPr>
            <w:tcW w:w="1292" w:type="dxa"/>
            <w:noWrap/>
            <w:vAlign w:val="center"/>
          </w:tcPr>
          <w:p w:rsidR="007A2DE4" w:rsidRDefault="00953EDF">
            <w:pPr>
              <w:spacing w:line="360" w:lineRule="auto"/>
              <w:jc w:val="center"/>
              <w:rPr>
                <w:sz w:val="24"/>
              </w:rPr>
            </w:pPr>
            <w:r>
              <w:rPr>
                <w:sz w:val="24"/>
              </w:rPr>
              <w:t>16</w:t>
            </w:r>
          </w:p>
        </w:tc>
      </w:tr>
      <w:tr w:rsidR="007A2DE4" w:rsidTr="00AD77ED">
        <w:trPr>
          <w:trHeight w:val="355"/>
          <w:jc w:val="center"/>
        </w:trPr>
        <w:tc>
          <w:tcPr>
            <w:tcW w:w="1850" w:type="dxa"/>
            <w:vMerge w:val="restart"/>
            <w:noWrap/>
            <w:vAlign w:val="center"/>
          </w:tcPr>
          <w:p w:rsidR="007A2DE4" w:rsidRDefault="00953EDF">
            <w:pPr>
              <w:spacing w:line="360" w:lineRule="auto"/>
              <w:jc w:val="left"/>
              <w:rPr>
                <w:kern w:val="0"/>
                <w:sz w:val="24"/>
              </w:rPr>
            </w:pPr>
            <w:r>
              <w:rPr>
                <w:kern w:val="0"/>
                <w:sz w:val="24"/>
              </w:rPr>
              <w:t>体积密度</w:t>
            </w:r>
            <w:r>
              <w:rPr>
                <w:kern w:val="0"/>
                <w:sz w:val="24"/>
              </w:rPr>
              <w:t>/(g/cm</w:t>
            </w:r>
            <w:r>
              <w:rPr>
                <w:kern w:val="0"/>
                <w:sz w:val="24"/>
                <w:vertAlign w:val="superscript"/>
              </w:rPr>
              <w:t>3</w:t>
            </w:r>
            <w:r>
              <w:rPr>
                <w:kern w:val="0"/>
                <w:sz w:val="24"/>
              </w:rPr>
              <w:t>)  ≥</w:t>
            </w:r>
          </w:p>
        </w:tc>
        <w:tc>
          <w:tcPr>
            <w:tcW w:w="1404" w:type="dxa"/>
            <w:noWrap/>
            <w:vAlign w:val="center"/>
          </w:tcPr>
          <w:p w:rsidR="007A2DE4" w:rsidRDefault="00953EDF">
            <w:pPr>
              <w:spacing w:line="360" w:lineRule="auto"/>
              <w:jc w:val="left"/>
              <w:rPr>
                <w:kern w:val="0"/>
                <w:sz w:val="24"/>
              </w:rPr>
            </w:pPr>
            <w:r>
              <w:rPr>
                <w:kern w:val="0"/>
                <w:sz w:val="24"/>
              </w:rPr>
              <w:t>110℃×24 h</w:t>
            </w:r>
          </w:p>
        </w:tc>
        <w:tc>
          <w:tcPr>
            <w:tcW w:w="1292" w:type="dxa"/>
            <w:noWrap/>
            <w:vAlign w:val="center"/>
          </w:tcPr>
          <w:p w:rsidR="007A2DE4" w:rsidRDefault="00953EDF">
            <w:pPr>
              <w:spacing w:line="360" w:lineRule="auto"/>
              <w:jc w:val="center"/>
              <w:rPr>
                <w:sz w:val="24"/>
              </w:rPr>
            </w:pPr>
            <w:r>
              <w:rPr>
                <w:rFonts w:hint="eastAsia"/>
                <w:sz w:val="24"/>
              </w:rPr>
              <w:t>2.80</w:t>
            </w:r>
          </w:p>
        </w:tc>
        <w:tc>
          <w:tcPr>
            <w:tcW w:w="1292" w:type="dxa"/>
            <w:noWrap/>
            <w:vAlign w:val="center"/>
          </w:tcPr>
          <w:p w:rsidR="007A2DE4" w:rsidRDefault="00953EDF">
            <w:pPr>
              <w:spacing w:line="360" w:lineRule="auto"/>
              <w:jc w:val="center"/>
              <w:rPr>
                <w:sz w:val="24"/>
              </w:rPr>
            </w:pPr>
            <w:r>
              <w:rPr>
                <w:sz w:val="24"/>
              </w:rPr>
              <w:t>2.60</w:t>
            </w:r>
          </w:p>
        </w:tc>
        <w:tc>
          <w:tcPr>
            <w:tcW w:w="1292" w:type="dxa"/>
            <w:noWrap/>
            <w:vAlign w:val="center"/>
          </w:tcPr>
          <w:p w:rsidR="007A2DE4" w:rsidRDefault="00953EDF">
            <w:pPr>
              <w:spacing w:line="360" w:lineRule="auto"/>
              <w:jc w:val="center"/>
              <w:rPr>
                <w:sz w:val="24"/>
              </w:rPr>
            </w:pPr>
            <w:r>
              <w:rPr>
                <w:sz w:val="24"/>
              </w:rPr>
              <w:t>2.50</w:t>
            </w:r>
          </w:p>
        </w:tc>
        <w:tc>
          <w:tcPr>
            <w:tcW w:w="1292" w:type="dxa"/>
            <w:noWrap/>
            <w:vAlign w:val="center"/>
          </w:tcPr>
          <w:p w:rsidR="007A2DE4" w:rsidRDefault="00953EDF">
            <w:pPr>
              <w:spacing w:line="360" w:lineRule="auto"/>
              <w:jc w:val="center"/>
              <w:rPr>
                <w:sz w:val="24"/>
              </w:rPr>
            </w:pPr>
            <w:r>
              <w:rPr>
                <w:sz w:val="24"/>
              </w:rPr>
              <w:t>2.45</w:t>
            </w:r>
          </w:p>
        </w:tc>
      </w:tr>
      <w:tr w:rsidR="007A2DE4" w:rsidTr="00AD77ED">
        <w:trPr>
          <w:trHeight w:val="355"/>
          <w:jc w:val="center"/>
        </w:trPr>
        <w:tc>
          <w:tcPr>
            <w:tcW w:w="1850" w:type="dxa"/>
            <w:vMerge/>
            <w:noWrap/>
            <w:vAlign w:val="center"/>
          </w:tcPr>
          <w:p w:rsidR="007A2DE4" w:rsidRDefault="007A2DE4">
            <w:pPr>
              <w:spacing w:line="360" w:lineRule="auto"/>
              <w:jc w:val="left"/>
              <w:rPr>
                <w:kern w:val="0"/>
                <w:sz w:val="24"/>
              </w:rPr>
            </w:pPr>
          </w:p>
        </w:tc>
        <w:tc>
          <w:tcPr>
            <w:tcW w:w="1404" w:type="dxa"/>
            <w:noWrap/>
            <w:vAlign w:val="center"/>
          </w:tcPr>
          <w:p w:rsidR="007A2DE4" w:rsidRDefault="00953EDF">
            <w:pPr>
              <w:spacing w:line="360" w:lineRule="auto"/>
              <w:jc w:val="left"/>
              <w:rPr>
                <w:kern w:val="0"/>
                <w:sz w:val="24"/>
              </w:rPr>
            </w:pPr>
            <w:r>
              <w:rPr>
                <w:kern w:val="0"/>
                <w:sz w:val="24"/>
              </w:rPr>
              <w:t>1450℃×3h</w:t>
            </w:r>
          </w:p>
        </w:tc>
        <w:tc>
          <w:tcPr>
            <w:tcW w:w="1292" w:type="dxa"/>
            <w:noWrap/>
            <w:vAlign w:val="center"/>
          </w:tcPr>
          <w:p w:rsidR="007A2DE4" w:rsidRDefault="00953EDF">
            <w:pPr>
              <w:spacing w:line="360" w:lineRule="auto"/>
              <w:jc w:val="center"/>
              <w:rPr>
                <w:sz w:val="24"/>
              </w:rPr>
            </w:pPr>
            <w:r>
              <w:rPr>
                <w:rFonts w:hint="eastAsia"/>
                <w:sz w:val="24"/>
              </w:rPr>
              <w:t>2.65</w:t>
            </w:r>
          </w:p>
        </w:tc>
        <w:tc>
          <w:tcPr>
            <w:tcW w:w="1292" w:type="dxa"/>
            <w:noWrap/>
            <w:vAlign w:val="center"/>
          </w:tcPr>
          <w:p w:rsidR="007A2DE4" w:rsidRDefault="00953EDF">
            <w:pPr>
              <w:spacing w:line="360" w:lineRule="auto"/>
              <w:jc w:val="center"/>
              <w:rPr>
                <w:sz w:val="24"/>
              </w:rPr>
            </w:pPr>
            <w:r>
              <w:rPr>
                <w:sz w:val="24"/>
              </w:rPr>
              <w:t>2.60</w:t>
            </w:r>
          </w:p>
        </w:tc>
        <w:tc>
          <w:tcPr>
            <w:tcW w:w="1292" w:type="dxa"/>
            <w:noWrap/>
            <w:vAlign w:val="center"/>
          </w:tcPr>
          <w:p w:rsidR="007A2DE4" w:rsidRDefault="00953EDF">
            <w:pPr>
              <w:spacing w:line="360" w:lineRule="auto"/>
              <w:jc w:val="center"/>
              <w:rPr>
                <w:sz w:val="24"/>
              </w:rPr>
            </w:pPr>
            <w:r>
              <w:rPr>
                <w:sz w:val="24"/>
              </w:rPr>
              <w:t>2.50</w:t>
            </w:r>
          </w:p>
        </w:tc>
        <w:tc>
          <w:tcPr>
            <w:tcW w:w="1292" w:type="dxa"/>
            <w:noWrap/>
            <w:vAlign w:val="center"/>
          </w:tcPr>
          <w:p w:rsidR="007A2DE4" w:rsidRDefault="00953EDF">
            <w:pPr>
              <w:spacing w:line="360" w:lineRule="auto"/>
              <w:jc w:val="center"/>
              <w:rPr>
                <w:sz w:val="24"/>
              </w:rPr>
            </w:pPr>
            <w:r>
              <w:rPr>
                <w:sz w:val="24"/>
              </w:rPr>
              <w:t>2.45</w:t>
            </w:r>
          </w:p>
        </w:tc>
      </w:tr>
      <w:tr w:rsidR="007A2DE4" w:rsidTr="00AD77ED">
        <w:trPr>
          <w:trHeight w:val="355"/>
          <w:jc w:val="center"/>
        </w:trPr>
        <w:tc>
          <w:tcPr>
            <w:tcW w:w="1850" w:type="dxa"/>
            <w:vMerge w:val="restart"/>
            <w:noWrap/>
            <w:vAlign w:val="center"/>
          </w:tcPr>
          <w:p w:rsidR="007A2DE4" w:rsidRDefault="00953EDF">
            <w:pPr>
              <w:spacing w:line="360" w:lineRule="auto"/>
              <w:jc w:val="center"/>
              <w:rPr>
                <w:sz w:val="24"/>
              </w:rPr>
            </w:pPr>
            <w:r>
              <w:rPr>
                <w:sz w:val="24"/>
              </w:rPr>
              <w:t>常温耐压强度</w:t>
            </w:r>
          </w:p>
          <w:p w:rsidR="007A2DE4" w:rsidRDefault="00953EDF">
            <w:pPr>
              <w:spacing w:line="360" w:lineRule="auto"/>
              <w:jc w:val="center"/>
              <w:rPr>
                <w:sz w:val="24"/>
              </w:rPr>
            </w:pPr>
            <w:r>
              <w:rPr>
                <w:sz w:val="24"/>
              </w:rPr>
              <w:t>/</w:t>
            </w:r>
            <w:proofErr w:type="spellStart"/>
            <w:r>
              <w:rPr>
                <w:sz w:val="24"/>
              </w:rPr>
              <w:t>MPa</w:t>
            </w:r>
            <w:proofErr w:type="spellEnd"/>
            <w:r>
              <w:rPr>
                <w:sz w:val="24"/>
              </w:rPr>
              <w:t xml:space="preserve">  ≥</w:t>
            </w:r>
          </w:p>
        </w:tc>
        <w:tc>
          <w:tcPr>
            <w:tcW w:w="1404" w:type="dxa"/>
            <w:noWrap/>
            <w:vAlign w:val="center"/>
          </w:tcPr>
          <w:p w:rsidR="007A2DE4" w:rsidRDefault="00953EDF">
            <w:pPr>
              <w:spacing w:line="360" w:lineRule="auto"/>
              <w:rPr>
                <w:sz w:val="24"/>
              </w:rPr>
            </w:pPr>
            <w:r>
              <w:rPr>
                <w:kern w:val="0"/>
                <w:sz w:val="24"/>
              </w:rPr>
              <w:t>110℃×24h</w:t>
            </w:r>
          </w:p>
        </w:tc>
        <w:tc>
          <w:tcPr>
            <w:tcW w:w="1292" w:type="dxa"/>
            <w:noWrap/>
            <w:vAlign w:val="center"/>
          </w:tcPr>
          <w:p w:rsidR="007A2DE4" w:rsidRDefault="00953EDF">
            <w:pPr>
              <w:spacing w:line="360" w:lineRule="auto"/>
              <w:jc w:val="center"/>
              <w:rPr>
                <w:sz w:val="24"/>
              </w:rPr>
            </w:pPr>
            <w:r>
              <w:rPr>
                <w:rFonts w:hint="eastAsia"/>
                <w:sz w:val="24"/>
              </w:rPr>
              <w:t>18</w:t>
            </w:r>
          </w:p>
        </w:tc>
        <w:tc>
          <w:tcPr>
            <w:tcW w:w="1292" w:type="dxa"/>
            <w:noWrap/>
            <w:vAlign w:val="center"/>
          </w:tcPr>
          <w:p w:rsidR="007A2DE4" w:rsidRDefault="00953EDF">
            <w:pPr>
              <w:spacing w:line="360" w:lineRule="auto"/>
              <w:jc w:val="center"/>
              <w:rPr>
                <w:sz w:val="24"/>
              </w:rPr>
            </w:pPr>
            <w:r>
              <w:rPr>
                <w:sz w:val="24"/>
              </w:rPr>
              <w:t>30</w:t>
            </w:r>
          </w:p>
        </w:tc>
        <w:tc>
          <w:tcPr>
            <w:tcW w:w="1292" w:type="dxa"/>
            <w:noWrap/>
            <w:vAlign w:val="center"/>
          </w:tcPr>
          <w:p w:rsidR="007A2DE4" w:rsidRDefault="00953EDF">
            <w:pPr>
              <w:spacing w:line="360" w:lineRule="auto"/>
              <w:jc w:val="center"/>
              <w:rPr>
                <w:sz w:val="24"/>
              </w:rPr>
            </w:pPr>
            <w:r>
              <w:rPr>
                <w:sz w:val="24"/>
              </w:rPr>
              <w:t>35</w:t>
            </w:r>
          </w:p>
        </w:tc>
        <w:tc>
          <w:tcPr>
            <w:tcW w:w="1292" w:type="dxa"/>
            <w:noWrap/>
            <w:vAlign w:val="center"/>
          </w:tcPr>
          <w:p w:rsidR="007A2DE4" w:rsidRDefault="00953EDF">
            <w:pPr>
              <w:spacing w:line="360" w:lineRule="auto"/>
              <w:jc w:val="center"/>
              <w:rPr>
                <w:sz w:val="24"/>
              </w:rPr>
            </w:pPr>
            <w:r>
              <w:rPr>
                <w:sz w:val="24"/>
              </w:rPr>
              <w:t>35</w:t>
            </w:r>
          </w:p>
        </w:tc>
      </w:tr>
      <w:tr w:rsidR="007A2DE4" w:rsidTr="00AD77ED">
        <w:trPr>
          <w:trHeight w:val="355"/>
          <w:jc w:val="center"/>
        </w:trPr>
        <w:tc>
          <w:tcPr>
            <w:tcW w:w="1850" w:type="dxa"/>
            <w:vMerge/>
            <w:noWrap/>
            <w:vAlign w:val="center"/>
          </w:tcPr>
          <w:p w:rsidR="007A2DE4" w:rsidRDefault="007A2DE4">
            <w:pPr>
              <w:spacing w:line="360" w:lineRule="auto"/>
              <w:rPr>
                <w:sz w:val="24"/>
              </w:rPr>
            </w:pPr>
          </w:p>
        </w:tc>
        <w:tc>
          <w:tcPr>
            <w:tcW w:w="1404" w:type="dxa"/>
            <w:noWrap/>
            <w:vAlign w:val="center"/>
          </w:tcPr>
          <w:p w:rsidR="007A2DE4" w:rsidRDefault="00953EDF">
            <w:pPr>
              <w:spacing w:line="360" w:lineRule="auto"/>
              <w:rPr>
                <w:sz w:val="24"/>
              </w:rPr>
            </w:pPr>
            <w:r>
              <w:rPr>
                <w:kern w:val="0"/>
                <w:sz w:val="24"/>
              </w:rPr>
              <w:t>1450℃×3h</w:t>
            </w:r>
          </w:p>
        </w:tc>
        <w:tc>
          <w:tcPr>
            <w:tcW w:w="1292" w:type="dxa"/>
            <w:noWrap/>
            <w:vAlign w:val="center"/>
          </w:tcPr>
          <w:p w:rsidR="007A2DE4" w:rsidRDefault="00953EDF">
            <w:pPr>
              <w:spacing w:line="360" w:lineRule="auto"/>
              <w:jc w:val="center"/>
              <w:rPr>
                <w:sz w:val="24"/>
              </w:rPr>
            </w:pPr>
            <w:r>
              <w:rPr>
                <w:rFonts w:hint="eastAsia"/>
                <w:sz w:val="24"/>
              </w:rPr>
              <w:t>25</w:t>
            </w:r>
          </w:p>
        </w:tc>
        <w:tc>
          <w:tcPr>
            <w:tcW w:w="1292" w:type="dxa"/>
            <w:noWrap/>
            <w:vAlign w:val="center"/>
          </w:tcPr>
          <w:p w:rsidR="007A2DE4" w:rsidRDefault="00953EDF">
            <w:pPr>
              <w:spacing w:line="360" w:lineRule="auto"/>
              <w:jc w:val="center"/>
              <w:rPr>
                <w:sz w:val="24"/>
              </w:rPr>
            </w:pPr>
            <w:r>
              <w:rPr>
                <w:sz w:val="24"/>
              </w:rPr>
              <w:t>40</w:t>
            </w:r>
          </w:p>
        </w:tc>
        <w:tc>
          <w:tcPr>
            <w:tcW w:w="1292" w:type="dxa"/>
            <w:noWrap/>
            <w:vAlign w:val="center"/>
          </w:tcPr>
          <w:p w:rsidR="007A2DE4" w:rsidRDefault="00953EDF">
            <w:pPr>
              <w:spacing w:line="360" w:lineRule="auto"/>
              <w:jc w:val="center"/>
              <w:rPr>
                <w:sz w:val="24"/>
              </w:rPr>
            </w:pPr>
            <w:r>
              <w:rPr>
                <w:sz w:val="24"/>
              </w:rPr>
              <w:t>45</w:t>
            </w:r>
          </w:p>
        </w:tc>
        <w:tc>
          <w:tcPr>
            <w:tcW w:w="1292" w:type="dxa"/>
            <w:noWrap/>
            <w:vAlign w:val="center"/>
          </w:tcPr>
          <w:p w:rsidR="007A2DE4" w:rsidRDefault="00953EDF">
            <w:pPr>
              <w:spacing w:line="360" w:lineRule="auto"/>
              <w:jc w:val="center"/>
              <w:rPr>
                <w:sz w:val="24"/>
              </w:rPr>
            </w:pPr>
            <w:r>
              <w:rPr>
                <w:sz w:val="24"/>
              </w:rPr>
              <w:t>45</w:t>
            </w:r>
          </w:p>
        </w:tc>
      </w:tr>
      <w:tr w:rsidR="007A2DE4" w:rsidTr="00AD77ED">
        <w:trPr>
          <w:jc w:val="center"/>
        </w:trPr>
        <w:tc>
          <w:tcPr>
            <w:tcW w:w="1850" w:type="dxa"/>
            <w:noWrap/>
            <w:vAlign w:val="center"/>
          </w:tcPr>
          <w:p w:rsidR="007A2DE4" w:rsidRDefault="00953EDF">
            <w:pPr>
              <w:spacing w:line="360" w:lineRule="auto"/>
              <w:rPr>
                <w:sz w:val="24"/>
              </w:rPr>
            </w:pPr>
            <w:r>
              <w:rPr>
                <w:sz w:val="24"/>
              </w:rPr>
              <w:t>加热永久线变化</w:t>
            </w:r>
            <w:r>
              <w:rPr>
                <w:sz w:val="24"/>
              </w:rPr>
              <w:t xml:space="preserve">/%    </w:t>
            </w:r>
          </w:p>
        </w:tc>
        <w:tc>
          <w:tcPr>
            <w:tcW w:w="1404" w:type="dxa"/>
            <w:noWrap/>
            <w:vAlign w:val="center"/>
          </w:tcPr>
          <w:p w:rsidR="007A2DE4" w:rsidRDefault="00953EDF">
            <w:pPr>
              <w:spacing w:line="360" w:lineRule="auto"/>
              <w:rPr>
                <w:sz w:val="24"/>
              </w:rPr>
            </w:pPr>
            <w:r>
              <w:rPr>
                <w:kern w:val="0"/>
                <w:sz w:val="24"/>
              </w:rPr>
              <w:t>1450℃×3h</w:t>
            </w:r>
          </w:p>
        </w:tc>
        <w:tc>
          <w:tcPr>
            <w:tcW w:w="1292" w:type="dxa"/>
            <w:noWrap/>
            <w:vAlign w:val="center"/>
          </w:tcPr>
          <w:p w:rsidR="007A2DE4" w:rsidRDefault="00953EDF">
            <w:pPr>
              <w:spacing w:line="360" w:lineRule="auto"/>
              <w:jc w:val="center"/>
              <w:rPr>
                <w:sz w:val="24"/>
              </w:rPr>
            </w:pPr>
            <w:r>
              <w:rPr>
                <w:sz w:val="24"/>
              </w:rPr>
              <w:t>-0.2—+0.3</w:t>
            </w:r>
          </w:p>
        </w:tc>
        <w:tc>
          <w:tcPr>
            <w:tcW w:w="1292" w:type="dxa"/>
            <w:noWrap/>
            <w:vAlign w:val="center"/>
          </w:tcPr>
          <w:p w:rsidR="007A2DE4" w:rsidRDefault="00953EDF">
            <w:pPr>
              <w:spacing w:line="360" w:lineRule="auto"/>
              <w:jc w:val="center"/>
              <w:rPr>
                <w:sz w:val="24"/>
              </w:rPr>
            </w:pPr>
            <w:r>
              <w:rPr>
                <w:sz w:val="24"/>
              </w:rPr>
              <w:t>-0.2—+0.3</w:t>
            </w:r>
          </w:p>
        </w:tc>
        <w:tc>
          <w:tcPr>
            <w:tcW w:w="1292" w:type="dxa"/>
            <w:noWrap/>
            <w:vAlign w:val="center"/>
          </w:tcPr>
          <w:p w:rsidR="007A2DE4" w:rsidRDefault="00953EDF">
            <w:pPr>
              <w:spacing w:line="360" w:lineRule="auto"/>
              <w:jc w:val="center"/>
              <w:rPr>
                <w:sz w:val="24"/>
              </w:rPr>
            </w:pPr>
            <w:r>
              <w:rPr>
                <w:sz w:val="24"/>
              </w:rPr>
              <w:t>-0.2—+0.3</w:t>
            </w:r>
          </w:p>
        </w:tc>
        <w:tc>
          <w:tcPr>
            <w:tcW w:w="1292" w:type="dxa"/>
            <w:noWrap/>
            <w:vAlign w:val="center"/>
          </w:tcPr>
          <w:p w:rsidR="007A2DE4" w:rsidRDefault="00953EDF">
            <w:pPr>
              <w:spacing w:line="360" w:lineRule="auto"/>
              <w:jc w:val="center"/>
              <w:rPr>
                <w:sz w:val="24"/>
              </w:rPr>
            </w:pPr>
            <w:r>
              <w:rPr>
                <w:sz w:val="24"/>
              </w:rPr>
              <w:t>-0.2—+0.3</w:t>
            </w:r>
          </w:p>
        </w:tc>
      </w:tr>
      <w:tr w:rsidR="007A2DE4" w:rsidTr="00AD77ED">
        <w:trPr>
          <w:jc w:val="center"/>
        </w:trPr>
        <w:tc>
          <w:tcPr>
            <w:tcW w:w="1850" w:type="dxa"/>
            <w:noWrap/>
            <w:vAlign w:val="center"/>
          </w:tcPr>
          <w:p w:rsidR="007A2DE4" w:rsidRDefault="00953EDF">
            <w:pPr>
              <w:spacing w:line="360" w:lineRule="auto"/>
              <w:rPr>
                <w:sz w:val="24"/>
              </w:rPr>
            </w:pPr>
            <w:r>
              <w:rPr>
                <w:rFonts w:hint="eastAsia"/>
                <w:sz w:val="24"/>
              </w:rPr>
              <w:t>施工方式</w:t>
            </w:r>
          </w:p>
        </w:tc>
        <w:tc>
          <w:tcPr>
            <w:tcW w:w="1404" w:type="dxa"/>
            <w:noWrap/>
            <w:vAlign w:val="center"/>
          </w:tcPr>
          <w:p w:rsidR="007A2DE4" w:rsidRDefault="007A2DE4">
            <w:pPr>
              <w:spacing w:line="360" w:lineRule="auto"/>
              <w:rPr>
                <w:kern w:val="0"/>
                <w:sz w:val="24"/>
              </w:rPr>
            </w:pPr>
          </w:p>
        </w:tc>
        <w:tc>
          <w:tcPr>
            <w:tcW w:w="1292" w:type="dxa"/>
            <w:noWrap/>
            <w:vAlign w:val="center"/>
          </w:tcPr>
          <w:p w:rsidR="007A2DE4" w:rsidRDefault="00953EDF">
            <w:pPr>
              <w:spacing w:line="360" w:lineRule="auto"/>
              <w:jc w:val="center"/>
              <w:rPr>
                <w:sz w:val="24"/>
              </w:rPr>
            </w:pPr>
            <w:r>
              <w:rPr>
                <w:rFonts w:hint="eastAsia"/>
                <w:sz w:val="24"/>
              </w:rPr>
              <w:t>湿法</w:t>
            </w:r>
          </w:p>
        </w:tc>
        <w:tc>
          <w:tcPr>
            <w:tcW w:w="1292" w:type="dxa"/>
            <w:noWrap/>
            <w:vAlign w:val="center"/>
          </w:tcPr>
          <w:p w:rsidR="007A2DE4" w:rsidRDefault="00953EDF">
            <w:pPr>
              <w:spacing w:line="360" w:lineRule="auto"/>
              <w:jc w:val="center"/>
              <w:rPr>
                <w:sz w:val="24"/>
              </w:rPr>
            </w:pPr>
            <w:r>
              <w:rPr>
                <w:rFonts w:hint="eastAsia"/>
                <w:sz w:val="24"/>
              </w:rPr>
              <w:t>湿法</w:t>
            </w:r>
          </w:p>
        </w:tc>
        <w:tc>
          <w:tcPr>
            <w:tcW w:w="1292" w:type="dxa"/>
            <w:noWrap/>
            <w:vAlign w:val="center"/>
          </w:tcPr>
          <w:p w:rsidR="007A2DE4" w:rsidRDefault="00953EDF">
            <w:pPr>
              <w:spacing w:line="360" w:lineRule="auto"/>
              <w:jc w:val="center"/>
              <w:rPr>
                <w:sz w:val="24"/>
              </w:rPr>
            </w:pPr>
            <w:r>
              <w:rPr>
                <w:rFonts w:hint="eastAsia"/>
                <w:sz w:val="24"/>
              </w:rPr>
              <w:t>湿法</w:t>
            </w:r>
          </w:p>
        </w:tc>
        <w:tc>
          <w:tcPr>
            <w:tcW w:w="1292" w:type="dxa"/>
            <w:noWrap/>
            <w:vAlign w:val="center"/>
          </w:tcPr>
          <w:p w:rsidR="007A2DE4" w:rsidRDefault="00953EDF">
            <w:pPr>
              <w:spacing w:line="360" w:lineRule="auto"/>
              <w:jc w:val="center"/>
              <w:rPr>
                <w:sz w:val="24"/>
              </w:rPr>
            </w:pPr>
            <w:r>
              <w:rPr>
                <w:rFonts w:hint="eastAsia"/>
                <w:sz w:val="24"/>
              </w:rPr>
              <w:t>湿法</w:t>
            </w:r>
          </w:p>
        </w:tc>
      </w:tr>
    </w:tbl>
    <w:p w:rsidR="00283050" w:rsidRDefault="00283050">
      <w:pPr>
        <w:spacing w:line="360" w:lineRule="auto"/>
        <w:jc w:val="center"/>
        <w:rPr>
          <w:b/>
          <w:bCs/>
          <w:sz w:val="24"/>
        </w:rPr>
      </w:pPr>
    </w:p>
    <w:p w:rsidR="007A2DE4" w:rsidRDefault="00953EDF">
      <w:pPr>
        <w:spacing w:line="360" w:lineRule="auto"/>
        <w:jc w:val="center"/>
        <w:rPr>
          <w:b/>
          <w:bCs/>
          <w:sz w:val="24"/>
        </w:rPr>
      </w:pPr>
      <w:r>
        <w:rPr>
          <w:rFonts w:hint="eastAsia"/>
          <w:b/>
          <w:bCs/>
          <w:sz w:val="24"/>
        </w:rPr>
        <w:t>表</w:t>
      </w:r>
      <w:r>
        <w:rPr>
          <w:b/>
          <w:bCs/>
          <w:sz w:val="24"/>
        </w:rPr>
        <w:t>1</w:t>
      </w:r>
      <w:r>
        <w:rPr>
          <w:rFonts w:hint="eastAsia"/>
          <w:b/>
          <w:bCs/>
          <w:sz w:val="24"/>
        </w:rPr>
        <w:t>3</w:t>
      </w:r>
      <w:r>
        <w:rPr>
          <w:b/>
          <w:bCs/>
          <w:sz w:val="24"/>
        </w:rPr>
        <w:t>国内</w:t>
      </w:r>
      <w:r>
        <w:rPr>
          <w:rFonts w:hint="eastAsia"/>
          <w:b/>
          <w:bCs/>
          <w:sz w:val="24"/>
        </w:rPr>
        <w:t>H</w:t>
      </w:r>
      <w:r>
        <w:rPr>
          <w:b/>
          <w:bCs/>
          <w:sz w:val="24"/>
        </w:rPr>
        <w:t>厂家的产品指标</w:t>
      </w:r>
    </w:p>
    <w:tbl>
      <w:tblPr>
        <w:tblW w:w="6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5"/>
        <w:gridCol w:w="1742"/>
        <w:gridCol w:w="1761"/>
      </w:tblGrid>
      <w:tr w:rsidR="007A2DE4">
        <w:trPr>
          <w:jc w:val="center"/>
        </w:trPr>
        <w:tc>
          <w:tcPr>
            <w:tcW w:w="4297" w:type="dxa"/>
            <w:gridSpan w:val="2"/>
            <w:noWrap/>
            <w:vAlign w:val="center"/>
          </w:tcPr>
          <w:p w:rsidR="007A2DE4" w:rsidRDefault="00953EDF">
            <w:pPr>
              <w:spacing w:line="360" w:lineRule="auto"/>
              <w:jc w:val="center"/>
              <w:rPr>
                <w:sz w:val="24"/>
              </w:rPr>
            </w:pPr>
            <w:r>
              <w:rPr>
                <w:sz w:val="24"/>
              </w:rPr>
              <w:lastRenderedPageBreak/>
              <w:t>项</w:t>
            </w:r>
            <w:r>
              <w:rPr>
                <w:sz w:val="24"/>
              </w:rPr>
              <w:t xml:space="preserve">     </w:t>
            </w:r>
            <w:r>
              <w:rPr>
                <w:sz w:val="24"/>
              </w:rPr>
              <w:t>目</w:t>
            </w:r>
          </w:p>
        </w:tc>
        <w:tc>
          <w:tcPr>
            <w:tcW w:w="1761" w:type="dxa"/>
            <w:noWrap/>
            <w:vAlign w:val="center"/>
          </w:tcPr>
          <w:p w:rsidR="007A2DE4" w:rsidRDefault="00953EDF">
            <w:pPr>
              <w:spacing w:line="360" w:lineRule="auto"/>
              <w:jc w:val="center"/>
              <w:rPr>
                <w:sz w:val="24"/>
              </w:rPr>
            </w:pPr>
            <w:r>
              <w:rPr>
                <w:sz w:val="24"/>
              </w:rPr>
              <w:t>指</w:t>
            </w:r>
            <w:r>
              <w:rPr>
                <w:sz w:val="24"/>
              </w:rPr>
              <w:t xml:space="preserve">       </w:t>
            </w:r>
            <w:r>
              <w:rPr>
                <w:sz w:val="24"/>
              </w:rPr>
              <w:t>标</w:t>
            </w:r>
          </w:p>
        </w:tc>
      </w:tr>
      <w:tr w:rsidR="007A2DE4">
        <w:trPr>
          <w:jc w:val="center"/>
        </w:trPr>
        <w:tc>
          <w:tcPr>
            <w:tcW w:w="4297" w:type="dxa"/>
            <w:gridSpan w:val="2"/>
            <w:noWrap/>
            <w:vAlign w:val="center"/>
          </w:tcPr>
          <w:p w:rsidR="007A2DE4" w:rsidRDefault="00953EDF">
            <w:pPr>
              <w:spacing w:line="360" w:lineRule="auto"/>
              <w:jc w:val="center"/>
              <w:rPr>
                <w:sz w:val="24"/>
              </w:rPr>
            </w:pPr>
            <w:r>
              <w:rPr>
                <w:rFonts w:hint="eastAsia"/>
                <w:sz w:val="24"/>
              </w:rPr>
              <w:t>产品型号</w:t>
            </w:r>
          </w:p>
        </w:tc>
        <w:tc>
          <w:tcPr>
            <w:tcW w:w="1761" w:type="dxa"/>
            <w:noWrap/>
            <w:vAlign w:val="center"/>
          </w:tcPr>
          <w:p w:rsidR="007A2DE4" w:rsidRDefault="00953EDF">
            <w:pPr>
              <w:spacing w:line="360" w:lineRule="auto"/>
              <w:jc w:val="center"/>
              <w:rPr>
                <w:sz w:val="24"/>
              </w:rPr>
            </w:pPr>
            <w:r>
              <w:rPr>
                <w:rFonts w:hint="eastAsia"/>
                <w:sz w:val="24"/>
              </w:rPr>
              <w:t>KR-ASC55</w:t>
            </w:r>
          </w:p>
        </w:tc>
      </w:tr>
      <w:tr w:rsidR="007A2DE4">
        <w:trPr>
          <w:trHeight w:val="375"/>
          <w:jc w:val="center"/>
        </w:trPr>
        <w:tc>
          <w:tcPr>
            <w:tcW w:w="2555" w:type="dxa"/>
            <w:vMerge w:val="restart"/>
            <w:noWrap/>
            <w:vAlign w:val="center"/>
          </w:tcPr>
          <w:p w:rsidR="007A2DE4" w:rsidRDefault="00953EDF">
            <w:pPr>
              <w:spacing w:line="360" w:lineRule="auto"/>
              <w:jc w:val="left"/>
              <w:rPr>
                <w:sz w:val="24"/>
              </w:rPr>
            </w:pPr>
            <w:r>
              <w:rPr>
                <w:sz w:val="24"/>
              </w:rPr>
              <w:t>化学成分</w:t>
            </w:r>
            <w:r>
              <w:rPr>
                <w:sz w:val="24"/>
              </w:rPr>
              <w:t>/</w:t>
            </w:r>
            <w:r>
              <w:rPr>
                <w:kern w:val="0"/>
                <w:sz w:val="24"/>
              </w:rPr>
              <w:t>%</w:t>
            </w:r>
            <w:r w:rsidR="00EC3E2F">
              <w:rPr>
                <w:rFonts w:hint="eastAsia"/>
                <w:kern w:val="0"/>
                <w:sz w:val="24"/>
              </w:rPr>
              <w:t xml:space="preserve">  </w:t>
            </w:r>
            <w:r>
              <w:rPr>
                <w:kern w:val="0"/>
                <w:sz w:val="24"/>
              </w:rPr>
              <w:t>≥</w:t>
            </w:r>
          </w:p>
        </w:tc>
        <w:tc>
          <w:tcPr>
            <w:tcW w:w="1742" w:type="dxa"/>
            <w:noWrap/>
            <w:vAlign w:val="center"/>
          </w:tcPr>
          <w:p w:rsidR="007A2DE4" w:rsidRDefault="00953EDF">
            <w:pPr>
              <w:spacing w:line="360" w:lineRule="auto"/>
              <w:jc w:val="left"/>
              <w:rPr>
                <w:i/>
                <w:kern w:val="21"/>
                <w:sz w:val="24"/>
              </w:rPr>
            </w:pPr>
            <w:r>
              <w:rPr>
                <w:i/>
                <w:kern w:val="21"/>
                <w:sz w:val="24"/>
              </w:rPr>
              <w:t>w</w:t>
            </w:r>
            <w:r>
              <w:rPr>
                <w:kern w:val="0"/>
                <w:sz w:val="24"/>
              </w:rPr>
              <w:t>(Al</w:t>
            </w:r>
            <w:r>
              <w:rPr>
                <w:kern w:val="0"/>
                <w:sz w:val="24"/>
                <w:vertAlign w:val="subscript"/>
              </w:rPr>
              <w:t>2</w:t>
            </w:r>
            <w:r>
              <w:rPr>
                <w:kern w:val="0"/>
                <w:sz w:val="24"/>
              </w:rPr>
              <w:t>O</w:t>
            </w:r>
            <w:r>
              <w:rPr>
                <w:kern w:val="0"/>
                <w:sz w:val="24"/>
                <w:vertAlign w:val="subscript"/>
              </w:rPr>
              <w:t>3</w:t>
            </w:r>
            <w:r>
              <w:rPr>
                <w:kern w:val="0"/>
                <w:sz w:val="24"/>
              </w:rPr>
              <w:t>）</w:t>
            </w:r>
            <w:r>
              <w:rPr>
                <w:kern w:val="0"/>
                <w:sz w:val="24"/>
              </w:rPr>
              <w:t xml:space="preserve"> </w:t>
            </w:r>
          </w:p>
        </w:tc>
        <w:tc>
          <w:tcPr>
            <w:tcW w:w="1761" w:type="dxa"/>
            <w:noWrap/>
            <w:vAlign w:val="center"/>
          </w:tcPr>
          <w:p w:rsidR="007A2DE4" w:rsidRDefault="00953EDF">
            <w:pPr>
              <w:spacing w:line="360" w:lineRule="auto"/>
              <w:jc w:val="center"/>
              <w:rPr>
                <w:sz w:val="24"/>
              </w:rPr>
            </w:pPr>
            <w:r>
              <w:rPr>
                <w:rFonts w:hint="eastAsia"/>
                <w:sz w:val="24"/>
              </w:rPr>
              <w:t>56</w:t>
            </w:r>
          </w:p>
        </w:tc>
      </w:tr>
      <w:tr w:rsidR="007A2DE4">
        <w:trPr>
          <w:trHeight w:val="355"/>
          <w:jc w:val="center"/>
        </w:trPr>
        <w:tc>
          <w:tcPr>
            <w:tcW w:w="2555" w:type="dxa"/>
            <w:vMerge/>
            <w:noWrap/>
            <w:vAlign w:val="center"/>
          </w:tcPr>
          <w:p w:rsidR="007A2DE4" w:rsidRDefault="007A2DE4">
            <w:pPr>
              <w:spacing w:line="360" w:lineRule="auto"/>
              <w:jc w:val="left"/>
              <w:rPr>
                <w:sz w:val="24"/>
              </w:rPr>
            </w:pPr>
          </w:p>
        </w:tc>
        <w:tc>
          <w:tcPr>
            <w:tcW w:w="1742" w:type="dxa"/>
            <w:noWrap/>
            <w:vAlign w:val="center"/>
          </w:tcPr>
          <w:p w:rsidR="007A2DE4" w:rsidRDefault="00953EDF">
            <w:pPr>
              <w:spacing w:line="360" w:lineRule="auto"/>
              <w:jc w:val="left"/>
              <w:rPr>
                <w:i/>
                <w:kern w:val="21"/>
                <w:sz w:val="24"/>
              </w:rPr>
            </w:pPr>
            <w:r>
              <w:rPr>
                <w:i/>
                <w:kern w:val="21"/>
                <w:sz w:val="24"/>
              </w:rPr>
              <w:t>w</w:t>
            </w:r>
            <w:r>
              <w:rPr>
                <w:kern w:val="0"/>
                <w:sz w:val="24"/>
              </w:rPr>
              <w:t>(</w:t>
            </w:r>
            <w:proofErr w:type="spellStart"/>
            <w:r>
              <w:rPr>
                <w:kern w:val="0"/>
                <w:sz w:val="24"/>
              </w:rPr>
              <w:t>SiC</w:t>
            </w:r>
            <w:proofErr w:type="spellEnd"/>
            <w:r>
              <w:rPr>
                <w:kern w:val="0"/>
                <w:sz w:val="24"/>
              </w:rPr>
              <w:t>）</w:t>
            </w:r>
            <w:r>
              <w:rPr>
                <w:kern w:val="0"/>
                <w:sz w:val="24"/>
              </w:rPr>
              <w:t xml:space="preserve">         </w:t>
            </w:r>
          </w:p>
        </w:tc>
        <w:tc>
          <w:tcPr>
            <w:tcW w:w="1761" w:type="dxa"/>
            <w:noWrap/>
            <w:vAlign w:val="center"/>
          </w:tcPr>
          <w:p w:rsidR="007A2DE4" w:rsidRDefault="00953EDF">
            <w:pPr>
              <w:spacing w:line="360" w:lineRule="auto"/>
              <w:jc w:val="center"/>
              <w:rPr>
                <w:sz w:val="24"/>
              </w:rPr>
            </w:pPr>
            <w:r>
              <w:rPr>
                <w:rFonts w:hint="eastAsia"/>
                <w:sz w:val="24"/>
              </w:rPr>
              <w:t>16</w:t>
            </w:r>
          </w:p>
        </w:tc>
      </w:tr>
      <w:tr w:rsidR="007A2DE4">
        <w:trPr>
          <w:trHeight w:val="355"/>
          <w:jc w:val="center"/>
        </w:trPr>
        <w:tc>
          <w:tcPr>
            <w:tcW w:w="2555" w:type="dxa"/>
            <w:vMerge/>
            <w:noWrap/>
            <w:vAlign w:val="center"/>
          </w:tcPr>
          <w:p w:rsidR="007A2DE4" w:rsidRDefault="007A2DE4">
            <w:pPr>
              <w:spacing w:line="360" w:lineRule="auto"/>
              <w:jc w:val="left"/>
              <w:rPr>
                <w:sz w:val="24"/>
              </w:rPr>
            </w:pPr>
          </w:p>
        </w:tc>
        <w:tc>
          <w:tcPr>
            <w:tcW w:w="1742" w:type="dxa"/>
            <w:noWrap/>
            <w:vAlign w:val="center"/>
          </w:tcPr>
          <w:p w:rsidR="007A2DE4" w:rsidRDefault="00953EDF">
            <w:pPr>
              <w:spacing w:line="360" w:lineRule="auto"/>
              <w:jc w:val="left"/>
              <w:rPr>
                <w:i/>
                <w:kern w:val="21"/>
                <w:sz w:val="24"/>
              </w:rPr>
            </w:pPr>
            <w:r>
              <w:rPr>
                <w:i/>
                <w:kern w:val="21"/>
                <w:sz w:val="24"/>
              </w:rPr>
              <w:t>w</w:t>
            </w:r>
            <w:r>
              <w:rPr>
                <w:kern w:val="0"/>
                <w:sz w:val="24"/>
              </w:rPr>
              <w:t>(C</w:t>
            </w:r>
            <w:r>
              <w:rPr>
                <w:kern w:val="0"/>
                <w:sz w:val="24"/>
              </w:rPr>
              <w:t>）</w:t>
            </w:r>
            <w:r>
              <w:rPr>
                <w:kern w:val="0"/>
                <w:sz w:val="24"/>
              </w:rPr>
              <w:t xml:space="preserve">  </w:t>
            </w:r>
          </w:p>
        </w:tc>
        <w:tc>
          <w:tcPr>
            <w:tcW w:w="1761" w:type="dxa"/>
            <w:noWrap/>
            <w:vAlign w:val="center"/>
          </w:tcPr>
          <w:p w:rsidR="007A2DE4" w:rsidRDefault="00953EDF">
            <w:pPr>
              <w:spacing w:line="360" w:lineRule="auto"/>
              <w:jc w:val="center"/>
              <w:rPr>
                <w:sz w:val="24"/>
              </w:rPr>
            </w:pPr>
            <w:r>
              <w:rPr>
                <w:rFonts w:hint="eastAsia"/>
                <w:sz w:val="24"/>
              </w:rPr>
              <w:t>3</w:t>
            </w:r>
          </w:p>
        </w:tc>
      </w:tr>
      <w:tr w:rsidR="007A2DE4">
        <w:trPr>
          <w:trHeight w:val="355"/>
          <w:jc w:val="center"/>
        </w:trPr>
        <w:tc>
          <w:tcPr>
            <w:tcW w:w="2555" w:type="dxa"/>
            <w:vMerge w:val="restart"/>
            <w:noWrap/>
            <w:vAlign w:val="center"/>
          </w:tcPr>
          <w:p w:rsidR="007A2DE4" w:rsidRDefault="00953EDF">
            <w:pPr>
              <w:spacing w:line="360" w:lineRule="auto"/>
              <w:jc w:val="left"/>
              <w:rPr>
                <w:kern w:val="0"/>
                <w:sz w:val="24"/>
              </w:rPr>
            </w:pPr>
            <w:r>
              <w:rPr>
                <w:kern w:val="0"/>
                <w:sz w:val="24"/>
              </w:rPr>
              <w:t>体积密度</w:t>
            </w:r>
            <w:r>
              <w:rPr>
                <w:kern w:val="0"/>
                <w:sz w:val="24"/>
              </w:rPr>
              <w:t>/(g/cm</w:t>
            </w:r>
            <w:r>
              <w:rPr>
                <w:kern w:val="0"/>
                <w:sz w:val="24"/>
                <w:vertAlign w:val="superscript"/>
              </w:rPr>
              <w:t>3</w:t>
            </w:r>
            <w:r>
              <w:rPr>
                <w:kern w:val="0"/>
                <w:sz w:val="24"/>
              </w:rPr>
              <w:t>)  ≥</w:t>
            </w:r>
          </w:p>
        </w:tc>
        <w:tc>
          <w:tcPr>
            <w:tcW w:w="1742" w:type="dxa"/>
            <w:noWrap/>
            <w:vAlign w:val="center"/>
          </w:tcPr>
          <w:p w:rsidR="007A2DE4" w:rsidRDefault="00953EDF">
            <w:pPr>
              <w:spacing w:line="360" w:lineRule="auto"/>
              <w:jc w:val="left"/>
              <w:rPr>
                <w:kern w:val="0"/>
                <w:sz w:val="24"/>
              </w:rPr>
            </w:pPr>
            <w:r>
              <w:rPr>
                <w:kern w:val="0"/>
                <w:sz w:val="24"/>
              </w:rPr>
              <w:t>110℃×24 h</w:t>
            </w:r>
          </w:p>
        </w:tc>
        <w:tc>
          <w:tcPr>
            <w:tcW w:w="1761" w:type="dxa"/>
            <w:noWrap/>
            <w:vAlign w:val="center"/>
          </w:tcPr>
          <w:p w:rsidR="007A2DE4" w:rsidRDefault="00953EDF">
            <w:pPr>
              <w:spacing w:line="360" w:lineRule="auto"/>
              <w:jc w:val="center"/>
              <w:rPr>
                <w:sz w:val="24"/>
              </w:rPr>
            </w:pPr>
            <w:r>
              <w:rPr>
                <w:rFonts w:hint="eastAsia"/>
                <w:sz w:val="24"/>
              </w:rPr>
              <w:t>2.71</w:t>
            </w:r>
          </w:p>
        </w:tc>
      </w:tr>
      <w:tr w:rsidR="007A2DE4">
        <w:trPr>
          <w:trHeight w:val="355"/>
          <w:jc w:val="center"/>
        </w:trPr>
        <w:tc>
          <w:tcPr>
            <w:tcW w:w="2555" w:type="dxa"/>
            <w:vMerge/>
            <w:noWrap/>
            <w:vAlign w:val="center"/>
          </w:tcPr>
          <w:p w:rsidR="007A2DE4" w:rsidRDefault="007A2DE4">
            <w:pPr>
              <w:spacing w:line="360" w:lineRule="auto"/>
              <w:jc w:val="left"/>
              <w:rPr>
                <w:kern w:val="0"/>
                <w:sz w:val="24"/>
              </w:rPr>
            </w:pPr>
          </w:p>
        </w:tc>
        <w:tc>
          <w:tcPr>
            <w:tcW w:w="1742" w:type="dxa"/>
            <w:noWrap/>
            <w:vAlign w:val="center"/>
          </w:tcPr>
          <w:p w:rsidR="007A2DE4" w:rsidRDefault="00953EDF">
            <w:pPr>
              <w:spacing w:line="360" w:lineRule="auto"/>
              <w:jc w:val="left"/>
              <w:rPr>
                <w:kern w:val="0"/>
                <w:sz w:val="24"/>
              </w:rPr>
            </w:pPr>
            <w:r>
              <w:rPr>
                <w:kern w:val="0"/>
                <w:sz w:val="24"/>
              </w:rPr>
              <w:t>15</w:t>
            </w:r>
            <w:r>
              <w:rPr>
                <w:rFonts w:hint="eastAsia"/>
                <w:kern w:val="0"/>
                <w:sz w:val="24"/>
              </w:rPr>
              <w:t>0</w:t>
            </w:r>
            <w:r>
              <w:rPr>
                <w:kern w:val="0"/>
                <w:sz w:val="24"/>
              </w:rPr>
              <w:t>0℃×3h</w:t>
            </w:r>
          </w:p>
        </w:tc>
        <w:tc>
          <w:tcPr>
            <w:tcW w:w="1761" w:type="dxa"/>
            <w:noWrap/>
            <w:vAlign w:val="center"/>
          </w:tcPr>
          <w:p w:rsidR="007A2DE4" w:rsidRDefault="00953EDF">
            <w:pPr>
              <w:spacing w:line="360" w:lineRule="auto"/>
              <w:jc w:val="center"/>
              <w:rPr>
                <w:sz w:val="24"/>
              </w:rPr>
            </w:pPr>
            <w:r>
              <w:rPr>
                <w:rFonts w:hint="eastAsia"/>
                <w:sz w:val="24"/>
              </w:rPr>
              <w:t>2.68</w:t>
            </w:r>
          </w:p>
        </w:tc>
      </w:tr>
      <w:tr w:rsidR="007A2DE4">
        <w:trPr>
          <w:trHeight w:val="355"/>
          <w:jc w:val="center"/>
        </w:trPr>
        <w:tc>
          <w:tcPr>
            <w:tcW w:w="2555" w:type="dxa"/>
            <w:vMerge w:val="restart"/>
            <w:noWrap/>
            <w:vAlign w:val="center"/>
          </w:tcPr>
          <w:p w:rsidR="007A2DE4" w:rsidRDefault="00953EDF">
            <w:pPr>
              <w:spacing w:line="360" w:lineRule="auto"/>
              <w:jc w:val="center"/>
              <w:rPr>
                <w:sz w:val="24"/>
              </w:rPr>
            </w:pPr>
            <w:r>
              <w:rPr>
                <w:sz w:val="24"/>
              </w:rPr>
              <w:t>常温</w:t>
            </w:r>
            <w:r>
              <w:rPr>
                <w:rFonts w:hint="eastAsia"/>
                <w:sz w:val="24"/>
              </w:rPr>
              <w:t>抗折</w:t>
            </w:r>
            <w:r>
              <w:rPr>
                <w:sz w:val="24"/>
              </w:rPr>
              <w:t>强度</w:t>
            </w:r>
          </w:p>
          <w:p w:rsidR="007A2DE4" w:rsidRDefault="00953EDF">
            <w:pPr>
              <w:spacing w:line="360" w:lineRule="auto"/>
              <w:jc w:val="center"/>
              <w:rPr>
                <w:sz w:val="24"/>
              </w:rPr>
            </w:pPr>
            <w:r>
              <w:rPr>
                <w:sz w:val="24"/>
              </w:rPr>
              <w:t>/</w:t>
            </w:r>
            <w:proofErr w:type="spellStart"/>
            <w:r>
              <w:rPr>
                <w:sz w:val="24"/>
              </w:rPr>
              <w:t>MPa</w:t>
            </w:r>
            <w:proofErr w:type="spellEnd"/>
            <w:r>
              <w:rPr>
                <w:sz w:val="24"/>
              </w:rPr>
              <w:t xml:space="preserve">  ≥</w:t>
            </w:r>
          </w:p>
        </w:tc>
        <w:tc>
          <w:tcPr>
            <w:tcW w:w="1742" w:type="dxa"/>
            <w:noWrap/>
            <w:vAlign w:val="center"/>
          </w:tcPr>
          <w:p w:rsidR="007A2DE4" w:rsidRDefault="00953EDF">
            <w:pPr>
              <w:spacing w:line="360" w:lineRule="auto"/>
              <w:rPr>
                <w:sz w:val="24"/>
              </w:rPr>
            </w:pPr>
            <w:r>
              <w:rPr>
                <w:kern w:val="0"/>
                <w:sz w:val="24"/>
              </w:rPr>
              <w:t>110℃×24h</w:t>
            </w:r>
          </w:p>
        </w:tc>
        <w:tc>
          <w:tcPr>
            <w:tcW w:w="1761" w:type="dxa"/>
            <w:noWrap/>
            <w:vAlign w:val="center"/>
          </w:tcPr>
          <w:p w:rsidR="007A2DE4" w:rsidRDefault="00953EDF">
            <w:pPr>
              <w:spacing w:line="360" w:lineRule="auto"/>
              <w:jc w:val="center"/>
              <w:rPr>
                <w:sz w:val="24"/>
              </w:rPr>
            </w:pPr>
            <w:r>
              <w:rPr>
                <w:rFonts w:hint="eastAsia"/>
                <w:sz w:val="24"/>
              </w:rPr>
              <w:t>6</w:t>
            </w:r>
          </w:p>
        </w:tc>
      </w:tr>
      <w:tr w:rsidR="007A2DE4">
        <w:trPr>
          <w:trHeight w:val="355"/>
          <w:jc w:val="center"/>
        </w:trPr>
        <w:tc>
          <w:tcPr>
            <w:tcW w:w="2555" w:type="dxa"/>
            <w:vMerge/>
            <w:noWrap/>
            <w:vAlign w:val="center"/>
          </w:tcPr>
          <w:p w:rsidR="007A2DE4" w:rsidRDefault="007A2DE4">
            <w:pPr>
              <w:spacing w:line="360" w:lineRule="auto"/>
              <w:jc w:val="center"/>
              <w:rPr>
                <w:sz w:val="24"/>
              </w:rPr>
            </w:pPr>
          </w:p>
        </w:tc>
        <w:tc>
          <w:tcPr>
            <w:tcW w:w="1742" w:type="dxa"/>
            <w:noWrap/>
            <w:vAlign w:val="center"/>
          </w:tcPr>
          <w:p w:rsidR="007A2DE4" w:rsidRDefault="00953EDF">
            <w:pPr>
              <w:spacing w:line="360" w:lineRule="auto"/>
              <w:rPr>
                <w:kern w:val="0"/>
                <w:sz w:val="24"/>
              </w:rPr>
            </w:pPr>
            <w:r>
              <w:rPr>
                <w:kern w:val="0"/>
                <w:sz w:val="24"/>
              </w:rPr>
              <w:t>1</w:t>
            </w:r>
            <w:r>
              <w:rPr>
                <w:rFonts w:hint="eastAsia"/>
                <w:kern w:val="0"/>
                <w:sz w:val="24"/>
              </w:rPr>
              <w:t>10</w:t>
            </w:r>
            <w:r>
              <w:rPr>
                <w:kern w:val="0"/>
                <w:sz w:val="24"/>
              </w:rPr>
              <w:t>0℃×3h</w:t>
            </w:r>
          </w:p>
        </w:tc>
        <w:tc>
          <w:tcPr>
            <w:tcW w:w="1761" w:type="dxa"/>
            <w:noWrap/>
            <w:vAlign w:val="center"/>
          </w:tcPr>
          <w:p w:rsidR="007A2DE4" w:rsidRDefault="00953EDF">
            <w:pPr>
              <w:spacing w:line="360" w:lineRule="auto"/>
              <w:jc w:val="center"/>
              <w:rPr>
                <w:sz w:val="24"/>
              </w:rPr>
            </w:pPr>
            <w:r>
              <w:rPr>
                <w:rFonts w:hint="eastAsia"/>
                <w:sz w:val="24"/>
              </w:rPr>
              <w:t>9</w:t>
            </w:r>
          </w:p>
        </w:tc>
      </w:tr>
      <w:tr w:rsidR="007A2DE4">
        <w:trPr>
          <w:trHeight w:val="355"/>
          <w:jc w:val="center"/>
        </w:trPr>
        <w:tc>
          <w:tcPr>
            <w:tcW w:w="2555" w:type="dxa"/>
            <w:vMerge/>
            <w:noWrap/>
            <w:vAlign w:val="center"/>
          </w:tcPr>
          <w:p w:rsidR="007A2DE4" w:rsidRDefault="007A2DE4">
            <w:pPr>
              <w:spacing w:line="360" w:lineRule="auto"/>
              <w:rPr>
                <w:sz w:val="24"/>
              </w:rPr>
            </w:pPr>
          </w:p>
        </w:tc>
        <w:tc>
          <w:tcPr>
            <w:tcW w:w="1742" w:type="dxa"/>
            <w:noWrap/>
            <w:vAlign w:val="center"/>
          </w:tcPr>
          <w:p w:rsidR="007A2DE4" w:rsidRDefault="00953EDF">
            <w:pPr>
              <w:spacing w:line="360" w:lineRule="auto"/>
              <w:rPr>
                <w:sz w:val="24"/>
              </w:rPr>
            </w:pPr>
            <w:r>
              <w:rPr>
                <w:kern w:val="0"/>
                <w:sz w:val="24"/>
              </w:rPr>
              <w:t>15</w:t>
            </w:r>
            <w:r>
              <w:rPr>
                <w:rFonts w:hint="eastAsia"/>
                <w:kern w:val="0"/>
                <w:sz w:val="24"/>
              </w:rPr>
              <w:t>0</w:t>
            </w:r>
            <w:r>
              <w:rPr>
                <w:kern w:val="0"/>
                <w:sz w:val="24"/>
              </w:rPr>
              <w:t>0℃×3h</w:t>
            </w:r>
          </w:p>
        </w:tc>
        <w:tc>
          <w:tcPr>
            <w:tcW w:w="1761" w:type="dxa"/>
            <w:noWrap/>
            <w:vAlign w:val="center"/>
          </w:tcPr>
          <w:p w:rsidR="007A2DE4" w:rsidRDefault="00953EDF">
            <w:pPr>
              <w:spacing w:line="360" w:lineRule="auto"/>
              <w:jc w:val="center"/>
              <w:rPr>
                <w:sz w:val="24"/>
              </w:rPr>
            </w:pPr>
            <w:r>
              <w:rPr>
                <w:rFonts w:hint="eastAsia"/>
                <w:sz w:val="24"/>
              </w:rPr>
              <w:t>12</w:t>
            </w:r>
          </w:p>
        </w:tc>
      </w:tr>
      <w:tr w:rsidR="007A2DE4">
        <w:trPr>
          <w:jc w:val="center"/>
        </w:trPr>
        <w:tc>
          <w:tcPr>
            <w:tcW w:w="2555" w:type="dxa"/>
            <w:noWrap/>
            <w:vAlign w:val="center"/>
          </w:tcPr>
          <w:p w:rsidR="007A2DE4" w:rsidRDefault="00953EDF">
            <w:pPr>
              <w:spacing w:line="360" w:lineRule="auto"/>
              <w:rPr>
                <w:sz w:val="24"/>
              </w:rPr>
            </w:pPr>
            <w:r>
              <w:rPr>
                <w:sz w:val="24"/>
              </w:rPr>
              <w:t>加热永久线变化</w:t>
            </w:r>
            <w:r>
              <w:rPr>
                <w:sz w:val="24"/>
              </w:rPr>
              <w:t xml:space="preserve">/%    </w:t>
            </w:r>
          </w:p>
        </w:tc>
        <w:tc>
          <w:tcPr>
            <w:tcW w:w="1742" w:type="dxa"/>
            <w:noWrap/>
            <w:vAlign w:val="center"/>
          </w:tcPr>
          <w:p w:rsidR="007A2DE4" w:rsidRDefault="00953EDF">
            <w:pPr>
              <w:spacing w:line="360" w:lineRule="auto"/>
              <w:rPr>
                <w:sz w:val="24"/>
              </w:rPr>
            </w:pPr>
            <w:r>
              <w:rPr>
                <w:kern w:val="0"/>
                <w:sz w:val="24"/>
              </w:rPr>
              <w:t>15</w:t>
            </w:r>
            <w:r>
              <w:rPr>
                <w:rFonts w:hint="eastAsia"/>
                <w:kern w:val="0"/>
                <w:sz w:val="24"/>
              </w:rPr>
              <w:t>0</w:t>
            </w:r>
            <w:r>
              <w:rPr>
                <w:kern w:val="0"/>
                <w:sz w:val="24"/>
              </w:rPr>
              <w:t>0℃×3h</w:t>
            </w:r>
          </w:p>
        </w:tc>
        <w:tc>
          <w:tcPr>
            <w:tcW w:w="1761" w:type="dxa"/>
            <w:noWrap/>
            <w:vAlign w:val="center"/>
          </w:tcPr>
          <w:p w:rsidR="007A2DE4" w:rsidRDefault="00953EDF">
            <w:pPr>
              <w:spacing w:line="360" w:lineRule="auto"/>
              <w:jc w:val="center"/>
              <w:rPr>
                <w:sz w:val="24"/>
              </w:rPr>
            </w:pPr>
            <w:r>
              <w:rPr>
                <w:rFonts w:hint="eastAsia"/>
                <w:sz w:val="24"/>
              </w:rPr>
              <w:t>0.08</w:t>
            </w:r>
          </w:p>
        </w:tc>
      </w:tr>
      <w:tr w:rsidR="007A2DE4">
        <w:trPr>
          <w:jc w:val="center"/>
        </w:trPr>
        <w:tc>
          <w:tcPr>
            <w:tcW w:w="2555" w:type="dxa"/>
            <w:noWrap/>
            <w:vAlign w:val="center"/>
          </w:tcPr>
          <w:p w:rsidR="007A2DE4" w:rsidRDefault="00953EDF">
            <w:pPr>
              <w:spacing w:line="360" w:lineRule="auto"/>
              <w:rPr>
                <w:sz w:val="24"/>
              </w:rPr>
            </w:pPr>
            <w:r>
              <w:rPr>
                <w:rFonts w:hint="eastAsia"/>
                <w:sz w:val="24"/>
              </w:rPr>
              <w:t>施工方式</w:t>
            </w:r>
          </w:p>
        </w:tc>
        <w:tc>
          <w:tcPr>
            <w:tcW w:w="1742" w:type="dxa"/>
            <w:noWrap/>
            <w:vAlign w:val="center"/>
          </w:tcPr>
          <w:p w:rsidR="007A2DE4" w:rsidRDefault="007A2DE4">
            <w:pPr>
              <w:spacing w:line="360" w:lineRule="auto"/>
              <w:rPr>
                <w:kern w:val="0"/>
                <w:sz w:val="24"/>
              </w:rPr>
            </w:pPr>
          </w:p>
        </w:tc>
        <w:tc>
          <w:tcPr>
            <w:tcW w:w="1761" w:type="dxa"/>
            <w:noWrap/>
            <w:vAlign w:val="center"/>
          </w:tcPr>
          <w:p w:rsidR="007A2DE4" w:rsidRDefault="00953EDF">
            <w:pPr>
              <w:spacing w:line="360" w:lineRule="auto"/>
              <w:jc w:val="center"/>
              <w:rPr>
                <w:sz w:val="24"/>
              </w:rPr>
            </w:pPr>
            <w:r>
              <w:rPr>
                <w:rFonts w:hint="eastAsia"/>
                <w:sz w:val="24"/>
              </w:rPr>
              <w:t>湿法</w:t>
            </w:r>
          </w:p>
        </w:tc>
      </w:tr>
    </w:tbl>
    <w:p w:rsidR="00E37C43" w:rsidRDefault="00E37C43">
      <w:pPr>
        <w:spacing w:line="360" w:lineRule="auto"/>
        <w:jc w:val="center"/>
        <w:rPr>
          <w:b/>
          <w:bCs/>
          <w:sz w:val="24"/>
        </w:rPr>
      </w:pPr>
    </w:p>
    <w:p w:rsidR="007A2DE4" w:rsidRDefault="00953EDF">
      <w:pPr>
        <w:spacing w:line="360" w:lineRule="auto"/>
        <w:jc w:val="center"/>
        <w:rPr>
          <w:b/>
          <w:bCs/>
          <w:sz w:val="24"/>
        </w:rPr>
      </w:pPr>
      <w:r>
        <w:rPr>
          <w:b/>
          <w:bCs/>
          <w:sz w:val="24"/>
        </w:rPr>
        <w:t>表</w:t>
      </w:r>
      <w:r>
        <w:rPr>
          <w:b/>
          <w:bCs/>
          <w:sz w:val="24"/>
        </w:rPr>
        <w:t>1</w:t>
      </w:r>
      <w:r>
        <w:rPr>
          <w:rFonts w:hint="eastAsia"/>
          <w:b/>
          <w:bCs/>
          <w:sz w:val="24"/>
        </w:rPr>
        <w:t>4</w:t>
      </w:r>
      <w:r>
        <w:rPr>
          <w:b/>
          <w:bCs/>
          <w:sz w:val="24"/>
        </w:rPr>
        <w:t>国内</w:t>
      </w:r>
      <w:r>
        <w:rPr>
          <w:rFonts w:hint="eastAsia"/>
          <w:b/>
          <w:bCs/>
          <w:sz w:val="24"/>
        </w:rPr>
        <w:t>I</w:t>
      </w:r>
      <w:r>
        <w:rPr>
          <w:b/>
          <w:bCs/>
          <w:sz w:val="24"/>
        </w:rPr>
        <w:t>厂家的产品指标</w: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1"/>
        <w:gridCol w:w="2773"/>
        <w:gridCol w:w="1971"/>
        <w:gridCol w:w="1971"/>
      </w:tblGrid>
      <w:tr w:rsidR="007A2DE4">
        <w:trPr>
          <w:jc w:val="center"/>
        </w:trPr>
        <w:tc>
          <w:tcPr>
            <w:tcW w:w="5254" w:type="dxa"/>
            <w:gridSpan w:val="2"/>
            <w:noWrap/>
            <w:vAlign w:val="center"/>
          </w:tcPr>
          <w:p w:rsidR="007A2DE4" w:rsidRDefault="00953EDF">
            <w:pPr>
              <w:spacing w:line="360" w:lineRule="auto"/>
              <w:jc w:val="center"/>
              <w:rPr>
                <w:sz w:val="24"/>
              </w:rPr>
            </w:pPr>
            <w:r>
              <w:rPr>
                <w:sz w:val="24"/>
              </w:rPr>
              <w:t>项</w:t>
            </w:r>
            <w:r>
              <w:rPr>
                <w:sz w:val="24"/>
              </w:rPr>
              <w:t xml:space="preserve">     </w:t>
            </w:r>
            <w:r>
              <w:rPr>
                <w:sz w:val="24"/>
              </w:rPr>
              <w:t>目</w:t>
            </w:r>
          </w:p>
        </w:tc>
        <w:tc>
          <w:tcPr>
            <w:tcW w:w="3942" w:type="dxa"/>
            <w:gridSpan w:val="2"/>
            <w:noWrap/>
            <w:vAlign w:val="center"/>
          </w:tcPr>
          <w:p w:rsidR="007A2DE4" w:rsidRDefault="00953EDF">
            <w:pPr>
              <w:spacing w:line="360" w:lineRule="auto"/>
              <w:jc w:val="center"/>
              <w:rPr>
                <w:sz w:val="24"/>
              </w:rPr>
            </w:pPr>
            <w:r>
              <w:rPr>
                <w:sz w:val="24"/>
              </w:rPr>
              <w:t>指</w:t>
            </w:r>
            <w:r>
              <w:rPr>
                <w:sz w:val="24"/>
              </w:rPr>
              <w:t xml:space="preserve">       </w:t>
            </w:r>
            <w:r>
              <w:rPr>
                <w:sz w:val="24"/>
              </w:rPr>
              <w:t>标</w:t>
            </w:r>
          </w:p>
        </w:tc>
      </w:tr>
      <w:tr w:rsidR="007A2DE4">
        <w:trPr>
          <w:jc w:val="center"/>
        </w:trPr>
        <w:tc>
          <w:tcPr>
            <w:tcW w:w="5254" w:type="dxa"/>
            <w:gridSpan w:val="2"/>
            <w:noWrap/>
            <w:vAlign w:val="center"/>
          </w:tcPr>
          <w:p w:rsidR="007A2DE4" w:rsidRDefault="00953EDF">
            <w:pPr>
              <w:spacing w:line="360" w:lineRule="auto"/>
              <w:jc w:val="center"/>
              <w:rPr>
                <w:sz w:val="24"/>
              </w:rPr>
            </w:pPr>
            <w:r>
              <w:rPr>
                <w:rFonts w:hint="eastAsia"/>
                <w:sz w:val="24"/>
              </w:rPr>
              <w:t>产品型号</w:t>
            </w:r>
          </w:p>
        </w:tc>
        <w:tc>
          <w:tcPr>
            <w:tcW w:w="1971" w:type="dxa"/>
            <w:noWrap/>
            <w:vAlign w:val="center"/>
          </w:tcPr>
          <w:p w:rsidR="007A2DE4" w:rsidRDefault="00953EDF">
            <w:pPr>
              <w:spacing w:line="360" w:lineRule="auto"/>
              <w:jc w:val="center"/>
              <w:rPr>
                <w:sz w:val="24"/>
              </w:rPr>
            </w:pPr>
            <w:r>
              <w:rPr>
                <w:rFonts w:hint="eastAsia"/>
                <w:sz w:val="24"/>
              </w:rPr>
              <w:t>MT-SP85</w:t>
            </w:r>
          </w:p>
        </w:tc>
        <w:tc>
          <w:tcPr>
            <w:tcW w:w="1971" w:type="dxa"/>
            <w:noWrap/>
            <w:vAlign w:val="center"/>
          </w:tcPr>
          <w:p w:rsidR="007A2DE4" w:rsidRDefault="00953EDF">
            <w:pPr>
              <w:spacing w:line="360" w:lineRule="auto"/>
              <w:jc w:val="center"/>
              <w:rPr>
                <w:sz w:val="24"/>
              </w:rPr>
            </w:pPr>
            <w:r>
              <w:rPr>
                <w:rFonts w:hint="eastAsia"/>
                <w:sz w:val="24"/>
              </w:rPr>
              <w:t>MT-SP55</w:t>
            </w:r>
          </w:p>
        </w:tc>
      </w:tr>
      <w:tr w:rsidR="007A2DE4">
        <w:trPr>
          <w:trHeight w:val="375"/>
          <w:jc w:val="center"/>
        </w:trPr>
        <w:tc>
          <w:tcPr>
            <w:tcW w:w="2481" w:type="dxa"/>
            <w:vMerge w:val="restart"/>
            <w:noWrap/>
            <w:vAlign w:val="center"/>
          </w:tcPr>
          <w:p w:rsidR="007A2DE4" w:rsidRDefault="00953EDF">
            <w:pPr>
              <w:spacing w:line="360" w:lineRule="auto"/>
              <w:jc w:val="left"/>
              <w:rPr>
                <w:sz w:val="24"/>
              </w:rPr>
            </w:pPr>
            <w:r>
              <w:rPr>
                <w:sz w:val="24"/>
              </w:rPr>
              <w:t>化学成分</w:t>
            </w:r>
            <w:r>
              <w:rPr>
                <w:sz w:val="24"/>
              </w:rPr>
              <w:t>/</w:t>
            </w:r>
            <w:r>
              <w:rPr>
                <w:kern w:val="0"/>
                <w:sz w:val="24"/>
              </w:rPr>
              <w:t>%</w:t>
            </w:r>
            <w:r w:rsidR="008C7602">
              <w:rPr>
                <w:rFonts w:hint="eastAsia"/>
                <w:kern w:val="0"/>
                <w:sz w:val="24"/>
              </w:rPr>
              <w:t xml:space="preserve">  </w:t>
            </w:r>
            <w:r>
              <w:rPr>
                <w:kern w:val="0"/>
                <w:sz w:val="24"/>
              </w:rPr>
              <w:t>≥</w:t>
            </w:r>
          </w:p>
        </w:tc>
        <w:tc>
          <w:tcPr>
            <w:tcW w:w="2773" w:type="dxa"/>
            <w:noWrap/>
            <w:vAlign w:val="center"/>
          </w:tcPr>
          <w:p w:rsidR="007A2DE4" w:rsidRDefault="00953EDF">
            <w:pPr>
              <w:spacing w:line="360" w:lineRule="auto"/>
              <w:jc w:val="left"/>
              <w:rPr>
                <w:i/>
                <w:kern w:val="21"/>
                <w:sz w:val="24"/>
              </w:rPr>
            </w:pPr>
            <w:r>
              <w:rPr>
                <w:i/>
                <w:kern w:val="21"/>
                <w:sz w:val="24"/>
              </w:rPr>
              <w:t>w</w:t>
            </w:r>
            <w:r>
              <w:rPr>
                <w:kern w:val="0"/>
                <w:sz w:val="24"/>
              </w:rPr>
              <w:t>(Al</w:t>
            </w:r>
            <w:r>
              <w:rPr>
                <w:kern w:val="0"/>
                <w:sz w:val="24"/>
                <w:vertAlign w:val="subscript"/>
              </w:rPr>
              <w:t>2</w:t>
            </w:r>
            <w:r>
              <w:rPr>
                <w:kern w:val="0"/>
                <w:sz w:val="24"/>
              </w:rPr>
              <w:t>O</w:t>
            </w:r>
            <w:r>
              <w:rPr>
                <w:kern w:val="0"/>
                <w:sz w:val="24"/>
                <w:vertAlign w:val="subscript"/>
              </w:rPr>
              <w:t>3</w:t>
            </w:r>
            <w:r>
              <w:rPr>
                <w:kern w:val="0"/>
                <w:sz w:val="24"/>
              </w:rPr>
              <w:t>）</w:t>
            </w:r>
            <w:r>
              <w:rPr>
                <w:kern w:val="0"/>
                <w:sz w:val="24"/>
              </w:rPr>
              <w:t xml:space="preserve"> </w:t>
            </w:r>
          </w:p>
        </w:tc>
        <w:tc>
          <w:tcPr>
            <w:tcW w:w="1971" w:type="dxa"/>
            <w:noWrap/>
            <w:vAlign w:val="center"/>
          </w:tcPr>
          <w:p w:rsidR="007A2DE4" w:rsidRDefault="00953EDF">
            <w:pPr>
              <w:spacing w:line="360" w:lineRule="auto"/>
              <w:jc w:val="center"/>
              <w:rPr>
                <w:sz w:val="24"/>
              </w:rPr>
            </w:pPr>
            <w:r>
              <w:rPr>
                <w:rFonts w:hint="eastAsia"/>
                <w:sz w:val="24"/>
              </w:rPr>
              <w:t>85</w:t>
            </w:r>
          </w:p>
        </w:tc>
        <w:tc>
          <w:tcPr>
            <w:tcW w:w="1971" w:type="dxa"/>
            <w:noWrap/>
            <w:vAlign w:val="center"/>
          </w:tcPr>
          <w:p w:rsidR="007A2DE4" w:rsidRDefault="00953EDF">
            <w:pPr>
              <w:spacing w:line="360" w:lineRule="auto"/>
              <w:jc w:val="center"/>
              <w:rPr>
                <w:sz w:val="24"/>
              </w:rPr>
            </w:pPr>
            <w:r>
              <w:rPr>
                <w:rFonts w:hint="eastAsia"/>
                <w:sz w:val="24"/>
              </w:rPr>
              <w:t>55</w:t>
            </w:r>
          </w:p>
        </w:tc>
      </w:tr>
      <w:tr w:rsidR="007A2DE4">
        <w:trPr>
          <w:trHeight w:val="355"/>
          <w:jc w:val="center"/>
        </w:trPr>
        <w:tc>
          <w:tcPr>
            <w:tcW w:w="2481" w:type="dxa"/>
            <w:vMerge/>
            <w:noWrap/>
            <w:vAlign w:val="center"/>
          </w:tcPr>
          <w:p w:rsidR="007A2DE4" w:rsidRDefault="007A2DE4">
            <w:pPr>
              <w:spacing w:line="360" w:lineRule="auto"/>
              <w:jc w:val="left"/>
              <w:rPr>
                <w:sz w:val="24"/>
              </w:rPr>
            </w:pPr>
          </w:p>
        </w:tc>
        <w:tc>
          <w:tcPr>
            <w:tcW w:w="2773" w:type="dxa"/>
            <w:noWrap/>
            <w:vAlign w:val="center"/>
          </w:tcPr>
          <w:p w:rsidR="007A2DE4" w:rsidRDefault="00953EDF">
            <w:pPr>
              <w:spacing w:line="360" w:lineRule="auto"/>
              <w:jc w:val="left"/>
              <w:rPr>
                <w:i/>
                <w:kern w:val="21"/>
                <w:sz w:val="24"/>
              </w:rPr>
            </w:pPr>
            <w:r>
              <w:rPr>
                <w:i/>
                <w:kern w:val="21"/>
                <w:sz w:val="24"/>
              </w:rPr>
              <w:t>w</w:t>
            </w:r>
            <w:r>
              <w:rPr>
                <w:kern w:val="0"/>
                <w:sz w:val="24"/>
              </w:rPr>
              <w:t>(</w:t>
            </w:r>
            <w:proofErr w:type="spellStart"/>
            <w:r>
              <w:rPr>
                <w:kern w:val="0"/>
                <w:sz w:val="24"/>
              </w:rPr>
              <w:t>SiC</w:t>
            </w:r>
            <w:proofErr w:type="spellEnd"/>
            <w:r>
              <w:rPr>
                <w:kern w:val="0"/>
                <w:sz w:val="24"/>
              </w:rPr>
              <w:t>）</w:t>
            </w:r>
            <w:r>
              <w:rPr>
                <w:kern w:val="0"/>
                <w:sz w:val="24"/>
              </w:rPr>
              <w:t xml:space="preserve">         </w:t>
            </w:r>
          </w:p>
        </w:tc>
        <w:tc>
          <w:tcPr>
            <w:tcW w:w="1971" w:type="dxa"/>
            <w:noWrap/>
            <w:vAlign w:val="center"/>
          </w:tcPr>
          <w:p w:rsidR="007A2DE4" w:rsidRDefault="00953EDF">
            <w:pPr>
              <w:spacing w:line="360" w:lineRule="auto"/>
              <w:jc w:val="center"/>
              <w:rPr>
                <w:sz w:val="24"/>
              </w:rPr>
            </w:pPr>
            <w:r>
              <w:rPr>
                <w:rFonts w:hint="eastAsia"/>
                <w:sz w:val="24"/>
              </w:rPr>
              <w:t>10</w:t>
            </w:r>
          </w:p>
        </w:tc>
        <w:tc>
          <w:tcPr>
            <w:tcW w:w="1971" w:type="dxa"/>
            <w:noWrap/>
            <w:vAlign w:val="center"/>
          </w:tcPr>
          <w:p w:rsidR="007A2DE4" w:rsidRDefault="00953EDF">
            <w:pPr>
              <w:spacing w:line="360" w:lineRule="auto"/>
              <w:jc w:val="center"/>
              <w:rPr>
                <w:sz w:val="24"/>
              </w:rPr>
            </w:pPr>
            <w:r>
              <w:rPr>
                <w:rFonts w:hint="eastAsia"/>
                <w:sz w:val="24"/>
              </w:rPr>
              <w:t>35</w:t>
            </w:r>
          </w:p>
        </w:tc>
      </w:tr>
      <w:tr w:rsidR="007A2DE4">
        <w:trPr>
          <w:trHeight w:val="355"/>
          <w:jc w:val="center"/>
        </w:trPr>
        <w:tc>
          <w:tcPr>
            <w:tcW w:w="2481" w:type="dxa"/>
            <w:vMerge/>
            <w:noWrap/>
            <w:vAlign w:val="center"/>
          </w:tcPr>
          <w:p w:rsidR="007A2DE4" w:rsidRDefault="007A2DE4">
            <w:pPr>
              <w:spacing w:line="360" w:lineRule="auto"/>
              <w:jc w:val="left"/>
              <w:rPr>
                <w:sz w:val="24"/>
              </w:rPr>
            </w:pPr>
          </w:p>
        </w:tc>
        <w:tc>
          <w:tcPr>
            <w:tcW w:w="2773" w:type="dxa"/>
            <w:noWrap/>
            <w:vAlign w:val="center"/>
          </w:tcPr>
          <w:p w:rsidR="007A2DE4" w:rsidRDefault="00953EDF">
            <w:pPr>
              <w:spacing w:line="360" w:lineRule="auto"/>
              <w:jc w:val="left"/>
              <w:rPr>
                <w:i/>
                <w:kern w:val="21"/>
                <w:sz w:val="24"/>
              </w:rPr>
            </w:pPr>
            <w:r>
              <w:rPr>
                <w:i/>
                <w:kern w:val="21"/>
                <w:sz w:val="24"/>
              </w:rPr>
              <w:t>w</w:t>
            </w:r>
            <w:r>
              <w:rPr>
                <w:kern w:val="0"/>
                <w:sz w:val="24"/>
              </w:rPr>
              <w:t>(C</w:t>
            </w:r>
            <w:r>
              <w:rPr>
                <w:kern w:val="0"/>
                <w:sz w:val="24"/>
              </w:rPr>
              <w:t>）</w:t>
            </w:r>
          </w:p>
        </w:tc>
        <w:tc>
          <w:tcPr>
            <w:tcW w:w="1971" w:type="dxa"/>
            <w:noWrap/>
            <w:vAlign w:val="center"/>
          </w:tcPr>
          <w:p w:rsidR="007A2DE4" w:rsidRDefault="00953EDF">
            <w:pPr>
              <w:spacing w:line="360" w:lineRule="auto"/>
              <w:jc w:val="center"/>
              <w:rPr>
                <w:sz w:val="24"/>
              </w:rPr>
            </w:pPr>
            <w:r>
              <w:rPr>
                <w:rFonts w:hint="eastAsia"/>
                <w:sz w:val="24"/>
              </w:rPr>
              <w:t>2</w:t>
            </w:r>
          </w:p>
        </w:tc>
        <w:tc>
          <w:tcPr>
            <w:tcW w:w="1971" w:type="dxa"/>
            <w:noWrap/>
            <w:vAlign w:val="center"/>
          </w:tcPr>
          <w:p w:rsidR="007A2DE4" w:rsidRDefault="00953EDF">
            <w:pPr>
              <w:spacing w:line="360" w:lineRule="auto"/>
              <w:jc w:val="center"/>
              <w:rPr>
                <w:sz w:val="24"/>
              </w:rPr>
            </w:pPr>
            <w:r>
              <w:rPr>
                <w:rFonts w:hint="eastAsia"/>
                <w:sz w:val="24"/>
              </w:rPr>
              <w:t>2</w:t>
            </w:r>
          </w:p>
        </w:tc>
      </w:tr>
      <w:tr w:rsidR="007A2DE4">
        <w:trPr>
          <w:trHeight w:val="355"/>
          <w:jc w:val="center"/>
        </w:trPr>
        <w:tc>
          <w:tcPr>
            <w:tcW w:w="2481" w:type="dxa"/>
            <w:vMerge w:val="restart"/>
            <w:noWrap/>
            <w:vAlign w:val="center"/>
          </w:tcPr>
          <w:p w:rsidR="007A2DE4" w:rsidRDefault="00953EDF">
            <w:pPr>
              <w:spacing w:line="360" w:lineRule="auto"/>
              <w:jc w:val="left"/>
              <w:rPr>
                <w:kern w:val="0"/>
                <w:sz w:val="24"/>
              </w:rPr>
            </w:pPr>
            <w:r>
              <w:rPr>
                <w:kern w:val="0"/>
                <w:sz w:val="24"/>
              </w:rPr>
              <w:t>体积密度</w:t>
            </w:r>
            <w:r>
              <w:rPr>
                <w:kern w:val="0"/>
                <w:sz w:val="24"/>
              </w:rPr>
              <w:t>/(g/cm</w:t>
            </w:r>
            <w:r>
              <w:rPr>
                <w:kern w:val="0"/>
                <w:sz w:val="24"/>
                <w:vertAlign w:val="superscript"/>
              </w:rPr>
              <w:t>3</w:t>
            </w:r>
            <w:r>
              <w:rPr>
                <w:kern w:val="0"/>
                <w:sz w:val="24"/>
              </w:rPr>
              <w:t>)  ≥</w:t>
            </w:r>
          </w:p>
        </w:tc>
        <w:tc>
          <w:tcPr>
            <w:tcW w:w="2773" w:type="dxa"/>
            <w:noWrap/>
            <w:vAlign w:val="center"/>
          </w:tcPr>
          <w:p w:rsidR="007A2DE4" w:rsidRDefault="00953EDF">
            <w:pPr>
              <w:spacing w:line="360" w:lineRule="auto"/>
              <w:jc w:val="left"/>
              <w:rPr>
                <w:i/>
                <w:kern w:val="21"/>
                <w:sz w:val="24"/>
              </w:rPr>
            </w:pPr>
            <w:r>
              <w:rPr>
                <w:kern w:val="0"/>
                <w:sz w:val="24"/>
              </w:rPr>
              <w:t>110℃×24h</w:t>
            </w:r>
          </w:p>
        </w:tc>
        <w:tc>
          <w:tcPr>
            <w:tcW w:w="1971" w:type="dxa"/>
            <w:noWrap/>
            <w:vAlign w:val="center"/>
          </w:tcPr>
          <w:p w:rsidR="007A2DE4" w:rsidRDefault="00953EDF">
            <w:pPr>
              <w:spacing w:line="360" w:lineRule="auto"/>
              <w:jc w:val="center"/>
              <w:rPr>
                <w:sz w:val="24"/>
              </w:rPr>
            </w:pPr>
            <w:r>
              <w:rPr>
                <w:rFonts w:hint="eastAsia"/>
                <w:sz w:val="24"/>
              </w:rPr>
              <w:t>3.0</w:t>
            </w:r>
          </w:p>
        </w:tc>
        <w:tc>
          <w:tcPr>
            <w:tcW w:w="1971" w:type="dxa"/>
            <w:noWrap/>
            <w:vAlign w:val="center"/>
          </w:tcPr>
          <w:p w:rsidR="007A2DE4" w:rsidRDefault="00953EDF">
            <w:pPr>
              <w:spacing w:line="360" w:lineRule="auto"/>
              <w:jc w:val="center"/>
              <w:rPr>
                <w:sz w:val="24"/>
              </w:rPr>
            </w:pPr>
            <w:r>
              <w:rPr>
                <w:rFonts w:hint="eastAsia"/>
                <w:sz w:val="24"/>
              </w:rPr>
              <w:t>2.87</w:t>
            </w:r>
          </w:p>
        </w:tc>
      </w:tr>
      <w:tr w:rsidR="007A2DE4">
        <w:trPr>
          <w:trHeight w:val="90"/>
          <w:jc w:val="center"/>
        </w:trPr>
        <w:tc>
          <w:tcPr>
            <w:tcW w:w="2481" w:type="dxa"/>
            <w:vMerge/>
            <w:noWrap/>
            <w:vAlign w:val="center"/>
          </w:tcPr>
          <w:p w:rsidR="007A2DE4" w:rsidRDefault="007A2DE4">
            <w:pPr>
              <w:spacing w:line="360" w:lineRule="auto"/>
              <w:jc w:val="left"/>
              <w:rPr>
                <w:kern w:val="0"/>
                <w:sz w:val="24"/>
              </w:rPr>
            </w:pPr>
          </w:p>
        </w:tc>
        <w:tc>
          <w:tcPr>
            <w:tcW w:w="2773" w:type="dxa"/>
            <w:noWrap/>
            <w:vAlign w:val="center"/>
          </w:tcPr>
          <w:p w:rsidR="007A2DE4" w:rsidRDefault="00953EDF">
            <w:pPr>
              <w:spacing w:line="360" w:lineRule="auto"/>
              <w:jc w:val="left"/>
              <w:rPr>
                <w:kern w:val="0"/>
                <w:sz w:val="24"/>
              </w:rPr>
            </w:pPr>
            <w:r>
              <w:rPr>
                <w:kern w:val="0"/>
                <w:sz w:val="24"/>
              </w:rPr>
              <w:t>1450℃×3h</w:t>
            </w:r>
          </w:p>
        </w:tc>
        <w:tc>
          <w:tcPr>
            <w:tcW w:w="1971" w:type="dxa"/>
            <w:noWrap/>
            <w:vAlign w:val="center"/>
          </w:tcPr>
          <w:p w:rsidR="007A2DE4" w:rsidRDefault="00953EDF">
            <w:pPr>
              <w:spacing w:line="360" w:lineRule="auto"/>
              <w:jc w:val="center"/>
              <w:rPr>
                <w:sz w:val="24"/>
              </w:rPr>
            </w:pPr>
            <w:r>
              <w:rPr>
                <w:rFonts w:hint="eastAsia"/>
                <w:sz w:val="24"/>
              </w:rPr>
              <w:t>2.98</w:t>
            </w:r>
          </w:p>
        </w:tc>
        <w:tc>
          <w:tcPr>
            <w:tcW w:w="1971" w:type="dxa"/>
            <w:noWrap/>
            <w:vAlign w:val="center"/>
          </w:tcPr>
          <w:p w:rsidR="007A2DE4" w:rsidRDefault="00953EDF">
            <w:pPr>
              <w:spacing w:line="360" w:lineRule="auto"/>
              <w:jc w:val="center"/>
              <w:rPr>
                <w:sz w:val="24"/>
              </w:rPr>
            </w:pPr>
            <w:r>
              <w:rPr>
                <w:rFonts w:hint="eastAsia"/>
                <w:sz w:val="24"/>
              </w:rPr>
              <w:t>2.85</w:t>
            </w:r>
          </w:p>
        </w:tc>
      </w:tr>
      <w:tr w:rsidR="007A2DE4">
        <w:trPr>
          <w:trHeight w:val="355"/>
          <w:jc w:val="center"/>
        </w:trPr>
        <w:tc>
          <w:tcPr>
            <w:tcW w:w="2481" w:type="dxa"/>
            <w:vMerge w:val="restart"/>
            <w:noWrap/>
            <w:vAlign w:val="center"/>
          </w:tcPr>
          <w:p w:rsidR="007A2DE4" w:rsidRDefault="00953EDF">
            <w:pPr>
              <w:spacing w:line="360" w:lineRule="auto"/>
              <w:jc w:val="center"/>
              <w:rPr>
                <w:sz w:val="24"/>
              </w:rPr>
            </w:pPr>
            <w:r>
              <w:rPr>
                <w:sz w:val="24"/>
              </w:rPr>
              <w:t>常温耐压强度</w:t>
            </w:r>
          </w:p>
          <w:p w:rsidR="007A2DE4" w:rsidRDefault="00953EDF">
            <w:pPr>
              <w:spacing w:line="360" w:lineRule="auto"/>
              <w:jc w:val="center"/>
              <w:rPr>
                <w:sz w:val="24"/>
              </w:rPr>
            </w:pPr>
            <w:r>
              <w:rPr>
                <w:sz w:val="24"/>
              </w:rPr>
              <w:t>/</w:t>
            </w:r>
            <w:proofErr w:type="spellStart"/>
            <w:r>
              <w:rPr>
                <w:sz w:val="24"/>
              </w:rPr>
              <w:t>MPa</w:t>
            </w:r>
            <w:proofErr w:type="spellEnd"/>
            <w:r>
              <w:rPr>
                <w:sz w:val="24"/>
              </w:rPr>
              <w:t xml:space="preserve">  </w:t>
            </w:r>
            <w:r>
              <w:rPr>
                <w:kern w:val="0"/>
                <w:sz w:val="24"/>
              </w:rPr>
              <w:t>≥</w:t>
            </w:r>
          </w:p>
        </w:tc>
        <w:tc>
          <w:tcPr>
            <w:tcW w:w="2773" w:type="dxa"/>
            <w:noWrap/>
            <w:vAlign w:val="center"/>
          </w:tcPr>
          <w:p w:rsidR="007A2DE4" w:rsidRDefault="00953EDF">
            <w:pPr>
              <w:spacing w:line="360" w:lineRule="auto"/>
              <w:rPr>
                <w:sz w:val="24"/>
              </w:rPr>
            </w:pPr>
            <w:r>
              <w:rPr>
                <w:kern w:val="0"/>
                <w:sz w:val="24"/>
              </w:rPr>
              <w:t>110℃×24h</w:t>
            </w:r>
          </w:p>
        </w:tc>
        <w:tc>
          <w:tcPr>
            <w:tcW w:w="1971" w:type="dxa"/>
            <w:noWrap/>
            <w:vAlign w:val="center"/>
          </w:tcPr>
          <w:p w:rsidR="007A2DE4" w:rsidRDefault="00953EDF">
            <w:pPr>
              <w:spacing w:line="360" w:lineRule="auto"/>
              <w:jc w:val="center"/>
              <w:rPr>
                <w:sz w:val="24"/>
              </w:rPr>
            </w:pPr>
            <w:r>
              <w:rPr>
                <w:rFonts w:hint="eastAsia"/>
                <w:sz w:val="24"/>
              </w:rPr>
              <w:t>20</w:t>
            </w:r>
          </w:p>
        </w:tc>
        <w:tc>
          <w:tcPr>
            <w:tcW w:w="1971" w:type="dxa"/>
            <w:noWrap/>
            <w:vAlign w:val="center"/>
          </w:tcPr>
          <w:p w:rsidR="007A2DE4" w:rsidRDefault="00953EDF">
            <w:pPr>
              <w:spacing w:line="360" w:lineRule="auto"/>
              <w:jc w:val="center"/>
              <w:rPr>
                <w:sz w:val="24"/>
              </w:rPr>
            </w:pPr>
            <w:r>
              <w:rPr>
                <w:rFonts w:hint="eastAsia"/>
                <w:sz w:val="24"/>
              </w:rPr>
              <w:t>20</w:t>
            </w:r>
          </w:p>
        </w:tc>
      </w:tr>
      <w:tr w:rsidR="007A2DE4">
        <w:trPr>
          <w:trHeight w:val="355"/>
          <w:jc w:val="center"/>
        </w:trPr>
        <w:tc>
          <w:tcPr>
            <w:tcW w:w="2481" w:type="dxa"/>
            <w:vMerge/>
            <w:noWrap/>
            <w:vAlign w:val="center"/>
          </w:tcPr>
          <w:p w:rsidR="007A2DE4" w:rsidRDefault="007A2DE4">
            <w:pPr>
              <w:spacing w:line="360" w:lineRule="auto"/>
              <w:rPr>
                <w:sz w:val="24"/>
              </w:rPr>
            </w:pPr>
          </w:p>
        </w:tc>
        <w:tc>
          <w:tcPr>
            <w:tcW w:w="2773" w:type="dxa"/>
            <w:noWrap/>
            <w:vAlign w:val="center"/>
          </w:tcPr>
          <w:p w:rsidR="007A2DE4" w:rsidRDefault="00953EDF">
            <w:pPr>
              <w:spacing w:line="360" w:lineRule="auto"/>
              <w:rPr>
                <w:sz w:val="24"/>
              </w:rPr>
            </w:pPr>
            <w:r>
              <w:rPr>
                <w:kern w:val="0"/>
                <w:sz w:val="24"/>
              </w:rPr>
              <w:t>1450℃×3h</w:t>
            </w:r>
          </w:p>
        </w:tc>
        <w:tc>
          <w:tcPr>
            <w:tcW w:w="1971" w:type="dxa"/>
            <w:noWrap/>
            <w:vAlign w:val="center"/>
          </w:tcPr>
          <w:p w:rsidR="007A2DE4" w:rsidRDefault="00953EDF">
            <w:pPr>
              <w:spacing w:line="360" w:lineRule="auto"/>
              <w:jc w:val="center"/>
              <w:rPr>
                <w:sz w:val="24"/>
              </w:rPr>
            </w:pPr>
            <w:r>
              <w:rPr>
                <w:rFonts w:hint="eastAsia"/>
                <w:sz w:val="24"/>
              </w:rPr>
              <w:t>60</w:t>
            </w:r>
          </w:p>
        </w:tc>
        <w:tc>
          <w:tcPr>
            <w:tcW w:w="1971" w:type="dxa"/>
            <w:noWrap/>
            <w:vAlign w:val="center"/>
          </w:tcPr>
          <w:p w:rsidR="007A2DE4" w:rsidRDefault="00953EDF">
            <w:pPr>
              <w:spacing w:line="360" w:lineRule="auto"/>
              <w:jc w:val="center"/>
              <w:rPr>
                <w:sz w:val="24"/>
              </w:rPr>
            </w:pPr>
            <w:r>
              <w:rPr>
                <w:rFonts w:hint="eastAsia"/>
                <w:sz w:val="24"/>
              </w:rPr>
              <w:t>60</w:t>
            </w:r>
          </w:p>
        </w:tc>
      </w:tr>
      <w:tr w:rsidR="007A2DE4">
        <w:trPr>
          <w:jc w:val="center"/>
        </w:trPr>
        <w:tc>
          <w:tcPr>
            <w:tcW w:w="2481" w:type="dxa"/>
            <w:noWrap/>
            <w:vAlign w:val="center"/>
          </w:tcPr>
          <w:p w:rsidR="007A2DE4" w:rsidRDefault="00953EDF">
            <w:pPr>
              <w:spacing w:line="360" w:lineRule="auto"/>
              <w:rPr>
                <w:sz w:val="24"/>
              </w:rPr>
            </w:pPr>
            <w:r>
              <w:rPr>
                <w:sz w:val="24"/>
              </w:rPr>
              <w:t>加热永久线变化</w:t>
            </w:r>
            <w:r>
              <w:rPr>
                <w:sz w:val="24"/>
              </w:rPr>
              <w:t xml:space="preserve">/%    </w:t>
            </w:r>
          </w:p>
        </w:tc>
        <w:tc>
          <w:tcPr>
            <w:tcW w:w="2773" w:type="dxa"/>
            <w:noWrap/>
            <w:vAlign w:val="center"/>
          </w:tcPr>
          <w:p w:rsidR="007A2DE4" w:rsidRDefault="00953EDF">
            <w:pPr>
              <w:spacing w:line="360" w:lineRule="auto"/>
              <w:rPr>
                <w:kern w:val="0"/>
                <w:sz w:val="24"/>
              </w:rPr>
            </w:pPr>
            <w:r>
              <w:rPr>
                <w:kern w:val="0"/>
                <w:sz w:val="24"/>
              </w:rPr>
              <w:t>1450℃×3h</w:t>
            </w:r>
          </w:p>
        </w:tc>
        <w:tc>
          <w:tcPr>
            <w:tcW w:w="1971" w:type="dxa"/>
            <w:noWrap/>
            <w:vAlign w:val="center"/>
          </w:tcPr>
          <w:p w:rsidR="007A2DE4" w:rsidRDefault="00953EDF">
            <w:pPr>
              <w:spacing w:line="360" w:lineRule="auto"/>
              <w:jc w:val="center"/>
              <w:rPr>
                <w:sz w:val="24"/>
              </w:rPr>
            </w:pPr>
            <w:r>
              <w:rPr>
                <w:rFonts w:hint="eastAsia"/>
                <w:sz w:val="24"/>
              </w:rPr>
              <w:t>0.3</w:t>
            </w:r>
          </w:p>
        </w:tc>
        <w:tc>
          <w:tcPr>
            <w:tcW w:w="1971" w:type="dxa"/>
            <w:noWrap/>
            <w:vAlign w:val="center"/>
          </w:tcPr>
          <w:p w:rsidR="007A2DE4" w:rsidRDefault="00953EDF">
            <w:pPr>
              <w:spacing w:line="360" w:lineRule="auto"/>
              <w:jc w:val="center"/>
              <w:rPr>
                <w:sz w:val="24"/>
              </w:rPr>
            </w:pPr>
            <w:r>
              <w:rPr>
                <w:rFonts w:hint="eastAsia"/>
                <w:sz w:val="24"/>
              </w:rPr>
              <w:t>0.3</w:t>
            </w:r>
          </w:p>
        </w:tc>
      </w:tr>
      <w:tr w:rsidR="007A2DE4">
        <w:trPr>
          <w:jc w:val="center"/>
        </w:trPr>
        <w:tc>
          <w:tcPr>
            <w:tcW w:w="2481" w:type="dxa"/>
            <w:noWrap/>
            <w:vAlign w:val="center"/>
          </w:tcPr>
          <w:p w:rsidR="007A2DE4" w:rsidRDefault="00953EDF">
            <w:pPr>
              <w:spacing w:line="360" w:lineRule="auto"/>
              <w:rPr>
                <w:sz w:val="24"/>
              </w:rPr>
            </w:pPr>
            <w:r>
              <w:rPr>
                <w:rFonts w:hint="eastAsia"/>
                <w:sz w:val="24"/>
              </w:rPr>
              <w:t>施工方式</w:t>
            </w:r>
          </w:p>
        </w:tc>
        <w:tc>
          <w:tcPr>
            <w:tcW w:w="2773" w:type="dxa"/>
            <w:noWrap/>
            <w:vAlign w:val="center"/>
          </w:tcPr>
          <w:p w:rsidR="007A2DE4" w:rsidRDefault="007A2DE4">
            <w:pPr>
              <w:spacing w:line="360" w:lineRule="auto"/>
              <w:rPr>
                <w:kern w:val="0"/>
                <w:sz w:val="24"/>
              </w:rPr>
            </w:pPr>
          </w:p>
        </w:tc>
        <w:tc>
          <w:tcPr>
            <w:tcW w:w="1971" w:type="dxa"/>
            <w:noWrap/>
            <w:vAlign w:val="center"/>
          </w:tcPr>
          <w:p w:rsidR="007A2DE4" w:rsidRDefault="00953EDF">
            <w:pPr>
              <w:spacing w:line="360" w:lineRule="auto"/>
              <w:jc w:val="center"/>
              <w:rPr>
                <w:sz w:val="24"/>
              </w:rPr>
            </w:pPr>
            <w:r>
              <w:rPr>
                <w:rFonts w:hint="eastAsia"/>
                <w:sz w:val="24"/>
              </w:rPr>
              <w:t>湿法</w:t>
            </w:r>
          </w:p>
        </w:tc>
        <w:tc>
          <w:tcPr>
            <w:tcW w:w="1971" w:type="dxa"/>
            <w:noWrap/>
            <w:vAlign w:val="center"/>
          </w:tcPr>
          <w:p w:rsidR="007A2DE4" w:rsidRDefault="00953EDF">
            <w:pPr>
              <w:spacing w:line="360" w:lineRule="auto"/>
              <w:jc w:val="center"/>
              <w:rPr>
                <w:sz w:val="24"/>
              </w:rPr>
            </w:pPr>
            <w:r>
              <w:rPr>
                <w:rFonts w:hint="eastAsia"/>
                <w:sz w:val="24"/>
              </w:rPr>
              <w:t>湿法</w:t>
            </w:r>
          </w:p>
        </w:tc>
      </w:tr>
    </w:tbl>
    <w:p w:rsidR="007A2DE4" w:rsidRDefault="00953EDF" w:rsidP="002D38EB">
      <w:pPr>
        <w:tabs>
          <w:tab w:val="left" w:pos="360"/>
        </w:tabs>
        <w:spacing w:beforeLines="50" w:before="156" w:afterLines="50" w:after="156" w:line="360" w:lineRule="auto"/>
        <w:outlineLvl w:val="0"/>
        <w:rPr>
          <w:b/>
          <w:bCs/>
          <w:sz w:val="24"/>
        </w:rPr>
      </w:pPr>
      <w:r>
        <w:rPr>
          <w:b/>
          <w:sz w:val="24"/>
        </w:rPr>
        <w:t xml:space="preserve">4.3.2  </w:t>
      </w:r>
      <w:r>
        <w:rPr>
          <w:b/>
          <w:sz w:val="24"/>
        </w:rPr>
        <w:t>国外部分厂家的指标见表</w:t>
      </w:r>
      <w:r>
        <w:rPr>
          <w:b/>
          <w:sz w:val="24"/>
        </w:rPr>
        <w:t>1</w:t>
      </w:r>
      <w:r>
        <w:rPr>
          <w:rFonts w:hint="eastAsia"/>
          <w:b/>
          <w:sz w:val="24"/>
        </w:rPr>
        <w:t>5</w:t>
      </w:r>
      <w:r>
        <w:rPr>
          <w:b/>
          <w:sz w:val="24"/>
        </w:rPr>
        <w:t>。</w:t>
      </w:r>
    </w:p>
    <w:p w:rsidR="007A2DE4" w:rsidRDefault="00953EDF">
      <w:pPr>
        <w:spacing w:line="360" w:lineRule="auto"/>
        <w:jc w:val="center"/>
        <w:rPr>
          <w:b/>
          <w:bCs/>
          <w:sz w:val="24"/>
        </w:rPr>
      </w:pPr>
      <w:r>
        <w:rPr>
          <w:b/>
          <w:bCs/>
          <w:sz w:val="24"/>
        </w:rPr>
        <w:t>表</w:t>
      </w:r>
      <w:r>
        <w:rPr>
          <w:b/>
          <w:bCs/>
          <w:sz w:val="24"/>
        </w:rPr>
        <w:t>1</w:t>
      </w:r>
      <w:r>
        <w:rPr>
          <w:rFonts w:hint="eastAsia"/>
          <w:b/>
          <w:bCs/>
          <w:sz w:val="24"/>
        </w:rPr>
        <w:t>5</w:t>
      </w:r>
      <w:r>
        <w:rPr>
          <w:b/>
          <w:bCs/>
          <w:sz w:val="24"/>
        </w:rPr>
        <w:t>国外</w:t>
      </w:r>
      <w:r>
        <w:rPr>
          <w:rFonts w:hint="eastAsia"/>
          <w:b/>
          <w:bCs/>
          <w:sz w:val="24"/>
        </w:rPr>
        <w:t>J</w:t>
      </w:r>
      <w:r>
        <w:rPr>
          <w:b/>
          <w:bCs/>
          <w:sz w:val="24"/>
        </w:rPr>
        <w:t>厂家的产品指标</w:t>
      </w:r>
      <w:r>
        <w:rPr>
          <w:rFonts w:hint="eastAsia"/>
          <w:b/>
          <w:bCs/>
          <w:sz w:val="24"/>
        </w:rPr>
        <w:t>实测值</w:t>
      </w:r>
    </w:p>
    <w:tbl>
      <w:tblPr>
        <w:tblW w:w="6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8"/>
        <w:gridCol w:w="1866"/>
        <w:gridCol w:w="1970"/>
        <w:gridCol w:w="1081"/>
      </w:tblGrid>
      <w:tr w:rsidR="007A2DE4">
        <w:trPr>
          <w:jc w:val="center"/>
        </w:trPr>
        <w:tc>
          <w:tcPr>
            <w:tcW w:w="3937" w:type="dxa"/>
            <w:gridSpan w:val="2"/>
            <w:noWrap/>
            <w:vAlign w:val="center"/>
          </w:tcPr>
          <w:p w:rsidR="007A2DE4" w:rsidRDefault="00953EDF">
            <w:pPr>
              <w:spacing w:line="360" w:lineRule="auto"/>
              <w:jc w:val="center"/>
              <w:rPr>
                <w:sz w:val="24"/>
              </w:rPr>
            </w:pPr>
            <w:r>
              <w:rPr>
                <w:sz w:val="24"/>
              </w:rPr>
              <w:t>项</w:t>
            </w:r>
            <w:r>
              <w:rPr>
                <w:sz w:val="24"/>
              </w:rPr>
              <w:t xml:space="preserve">     </w:t>
            </w:r>
            <w:r>
              <w:rPr>
                <w:sz w:val="24"/>
              </w:rPr>
              <w:t>目</w:t>
            </w:r>
          </w:p>
        </w:tc>
        <w:tc>
          <w:tcPr>
            <w:tcW w:w="3048" w:type="dxa"/>
            <w:gridSpan w:val="2"/>
            <w:noWrap/>
            <w:vAlign w:val="center"/>
          </w:tcPr>
          <w:p w:rsidR="007A2DE4" w:rsidRDefault="00953EDF">
            <w:pPr>
              <w:spacing w:line="360" w:lineRule="auto"/>
              <w:jc w:val="center"/>
              <w:rPr>
                <w:sz w:val="24"/>
              </w:rPr>
            </w:pPr>
            <w:r>
              <w:rPr>
                <w:sz w:val="24"/>
              </w:rPr>
              <w:t>指</w:t>
            </w:r>
            <w:r>
              <w:rPr>
                <w:sz w:val="24"/>
              </w:rPr>
              <w:t xml:space="preserve">       </w:t>
            </w:r>
            <w:r>
              <w:rPr>
                <w:sz w:val="24"/>
              </w:rPr>
              <w:t>标</w:t>
            </w:r>
          </w:p>
        </w:tc>
      </w:tr>
      <w:tr w:rsidR="007A2DE4">
        <w:trPr>
          <w:jc w:val="center"/>
        </w:trPr>
        <w:tc>
          <w:tcPr>
            <w:tcW w:w="3937" w:type="dxa"/>
            <w:gridSpan w:val="2"/>
            <w:noWrap/>
            <w:vAlign w:val="center"/>
          </w:tcPr>
          <w:p w:rsidR="007A2DE4" w:rsidRDefault="00953EDF">
            <w:pPr>
              <w:spacing w:line="360" w:lineRule="auto"/>
              <w:jc w:val="center"/>
              <w:rPr>
                <w:sz w:val="24"/>
              </w:rPr>
            </w:pPr>
            <w:r>
              <w:rPr>
                <w:rFonts w:hint="eastAsia"/>
                <w:sz w:val="24"/>
              </w:rPr>
              <w:lastRenderedPageBreak/>
              <w:t>产品型号</w:t>
            </w:r>
          </w:p>
        </w:tc>
        <w:tc>
          <w:tcPr>
            <w:tcW w:w="1971" w:type="dxa"/>
            <w:noWrap/>
            <w:vAlign w:val="center"/>
          </w:tcPr>
          <w:p w:rsidR="007A2DE4" w:rsidRDefault="00953EDF">
            <w:pPr>
              <w:spacing w:line="360" w:lineRule="auto"/>
              <w:jc w:val="center"/>
              <w:rPr>
                <w:sz w:val="24"/>
              </w:rPr>
            </w:pPr>
            <w:r>
              <w:rPr>
                <w:rFonts w:hint="eastAsia"/>
                <w:sz w:val="24"/>
              </w:rPr>
              <w:t>GF55</w:t>
            </w:r>
          </w:p>
        </w:tc>
        <w:tc>
          <w:tcPr>
            <w:tcW w:w="1077" w:type="dxa"/>
            <w:noWrap/>
            <w:vAlign w:val="center"/>
          </w:tcPr>
          <w:p w:rsidR="007A2DE4" w:rsidRDefault="00953EDF">
            <w:pPr>
              <w:spacing w:line="360" w:lineRule="auto"/>
              <w:jc w:val="center"/>
              <w:rPr>
                <w:sz w:val="24"/>
              </w:rPr>
            </w:pPr>
            <w:r>
              <w:rPr>
                <w:rFonts w:hint="eastAsia"/>
                <w:sz w:val="24"/>
              </w:rPr>
              <w:t>GF60</w:t>
            </w:r>
          </w:p>
        </w:tc>
      </w:tr>
      <w:tr w:rsidR="007A2DE4">
        <w:trPr>
          <w:trHeight w:val="375"/>
          <w:jc w:val="center"/>
        </w:trPr>
        <w:tc>
          <w:tcPr>
            <w:tcW w:w="2070" w:type="dxa"/>
            <w:vMerge w:val="restart"/>
            <w:noWrap/>
            <w:vAlign w:val="center"/>
          </w:tcPr>
          <w:p w:rsidR="007A2DE4" w:rsidRDefault="00953EDF">
            <w:pPr>
              <w:spacing w:line="360" w:lineRule="auto"/>
              <w:jc w:val="left"/>
              <w:rPr>
                <w:sz w:val="24"/>
              </w:rPr>
            </w:pPr>
            <w:r>
              <w:rPr>
                <w:sz w:val="24"/>
              </w:rPr>
              <w:t>化学成分</w:t>
            </w:r>
            <w:r>
              <w:rPr>
                <w:sz w:val="24"/>
              </w:rPr>
              <w:t>/</w:t>
            </w:r>
            <w:r>
              <w:rPr>
                <w:kern w:val="0"/>
                <w:sz w:val="24"/>
              </w:rPr>
              <w:t>%</w:t>
            </w:r>
          </w:p>
        </w:tc>
        <w:tc>
          <w:tcPr>
            <w:tcW w:w="1867" w:type="dxa"/>
            <w:noWrap/>
            <w:vAlign w:val="center"/>
          </w:tcPr>
          <w:p w:rsidR="007A2DE4" w:rsidRDefault="00953EDF">
            <w:pPr>
              <w:spacing w:line="360" w:lineRule="auto"/>
              <w:jc w:val="left"/>
              <w:rPr>
                <w:i/>
                <w:kern w:val="21"/>
                <w:sz w:val="24"/>
              </w:rPr>
            </w:pPr>
            <w:r>
              <w:rPr>
                <w:i/>
                <w:kern w:val="21"/>
                <w:sz w:val="24"/>
              </w:rPr>
              <w:t>w</w:t>
            </w:r>
            <w:r>
              <w:rPr>
                <w:kern w:val="0"/>
                <w:sz w:val="24"/>
              </w:rPr>
              <w:t>(Al</w:t>
            </w:r>
            <w:r>
              <w:rPr>
                <w:kern w:val="0"/>
                <w:sz w:val="24"/>
                <w:vertAlign w:val="subscript"/>
              </w:rPr>
              <w:t>2</w:t>
            </w:r>
            <w:r>
              <w:rPr>
                <w:kern w:val="0"/>
                <w:sz w:val="24"/>
              </w:rPr>
              <w:t>O</w:t>
            </w:r>
            <w:r>
              <w:rPr>
                <w:kern w:val="0"/>
                <w:sz w:val="24"/>
                <w:vertAlign w:val="subscript"/>
              </w:rPr>
              <w:t>3</w:t>
            </w:r>
            <w:r>
              <w:rPr>
                <w:kern w:val="0"/>
                <w:sz w:val="24"/>
              </w:rPr>
              <w:t>）</w:t>
            </w:r>
            <w:r>
              <w:rPr>
                <w:kern w:val="0"/>
                <w:sz w:val="24"/>
              </w:rPr>
              <w:t xml:space="preserve"> </w:t>
            </w:r>
          </w:p>
        </w:tc>
        <w:tc>
          <w:tcPr>
            <w:tcW w:w="1966" w:type="dxa"/>
            <w:noWrap/>
            <w:vAlign w:val="center"/>
          </w:tcPr>
          <w:p w:rsidR="007A2DE4" w:rsidRDefault="00953EDF">
            <w:pPr>
              <w:spacing w:line="360" w:lineRule="auto"/>
              <w:jc w:val="center"/>
              <w:rPr>
                <w:sz w:val="24"/>
              </w:rPr>
            </w:pPr>
            <w:r>
              <w:rPr>
                <w:sz w:val="24"/>
              </w:rPr>
              <w:t>57.15</w:t>
            </w:r>
          </w:p>
        </w:tc>
        <w:tc>
          <w:tcPr>
            <w:tcW w:w="1082" w:type="dxa"/>
            <w:noWrap/>
            <w:vAlign w:val="center"/>
          </w:tcPr>
          <w:p w:rsidR="007A2DE4" w:rsidRDefault="00953EDF">
            <w:pPr>
              <w:spacing w:line="360" w:lineRule="auto"/>
              <w:jc w:val="center"/>
              <w:rPr>
                <w:sz w:val="24"/>
              </w:rPr>
            </w:pPr>
            <w:r>
              <w:rPr>
                <w:sz w:val="24"/>
              </w:rPr>
              <w:t>59.22</w:t>
            </w:r>
          </w:p>
        </w:tc>
      </w:tr>
      <w:tr w:rsidR="007A2DE4">
        <w:trPr>
          <w:trHeight w:val="355"/>
          <w:jc w:val="center"/>
        </w:trPr>
        <w:tc>
          <w:tcPr>
            <w:tcW w:w="2070" w:type="dxa"/>
            <w:vMerge/>
            <w:noWrap/>
            <w:vAlign w:val="center"/>
          </w:tcPr>
          <w:p w:rsidR="007A2DE4" w:rsidRDefault="007A2DE4">
            <w:pPr>
              <w:spacing w:line="360" w:lineRule="auto"/>
              <w:jc w:val="left"/>
              <w:rPr>
                <w:sz w:val="24"/>
              </w:rPr>
            </w:pPr>
          </w:p>
        </w:tc>
        <w:tc>
          <w:tcPr>
            <w:tcW w:w="1867" w:type="dxa"/>
            <w:noWrap/>
            <w:vAlign w:val="center"/>
          </w:tcPr>
          <w:p w:rsidR="007A2DE4" w:rsidRDefault="00953EDF">
            <w:pPr>
              <w:spacing w:line="360" w:lineRule="auto"/>
              <w:jc w:val="left"/>
              <w:rPr>
                <w:i/>
                <w:kern w:val="21"/>
                <w:sz w:val="24"/>
              </w:rPr>
            </w:pPr>
            <w:r>
              <w:rPr>
                <w:i/>
                <w:kern w:val="21"/>
                <w:sz w:val="24"/>
              </w:rPr>
              <w:t>w</w:t>
            </w:r>
            <w:r>
              <w:rPr>
                <w:kern w:val="0"/>
                <w:sz w:val="24"/>
              </w:rPr>
              <w:t>(</w:t>
            </w:r>
            <w:proofErr w:type="spellStart"/>
            <w:r>
              <w:rPr>
                <w:kern w:val="0"/>
                <w:sz w:val="24"/>
              </w:rPr>
              <w:t>SiC</w:t>
            </w:r>
            <w:proofErr w:type="spellEnd"/>
            <w:r>
              <w:rPr>
                <w:kern w:val="0"/>
                <w:sz w:val="24"/>
              </w:rPr>
              <w:t>）</w:t>
            </w:r>
            <w:r>
              <w:rPr>
                <w:kern w:val="0"/>
                <w:sz w:val="24"/>
              </w:rPr>
              <w:t xml:space="preserve">         </w:t>
            </w:r>
          </w:p>
        </w:tc>
        <w:tc>
          <w:tcPr>
            <w:tcW w:w="1966" w:type="dxa"/>
            <w:noWrap/>
            <w:vAlign w:val="center"/>
          </w:tcPr>
          <w:p w:rsidR="007A2DE4" w:rsidRDefault="00953EDF">
            <w:pPr>
              <w:spacing w:line="360" w:lineRule="auto"/>
              <w:jc w:val="center"/>
              <w:rPr>
                <w:sz w:val="24"/>
              </w:rPr>
            </w:pPr>
            <w:r>
              <w:rPr>
                <w:sz w:val="24"/>
              </w:rPr>
              <w:t>21.32</w:t>
            </w:r>
          </w:p>
        </w:tc>
        <w:tc>
          <w:tcPr>
            <w:tcW w:w="1082" w:type="dxa"/>
            <w:noWrap/>
            <w:vAlign w:val="center"/>
          </w:tcPr>
          <w:p w:rsidR="007A2DE4" w:rsidRDefault="00953EDF">
            <w:pPr>
              <w:spacing w:line="360" w:lineRule="auto"/>
              <w:jc w:val="center"/>
              <w:rPr>
                <w:sz w:val="24"/>
              </w:rPr>
            </w:pPr>
            <w:r>
              <w:rPr>
                <w:sz w:val="24"/>
              </w:rPr>
              <w:t>19.01</w:t>
            </w:r>
          </w:p>
        </w:tc>
      </w:tr>
      <w:tr w:rsidR="007A2DE4">
        <w:trPr>
          <w:trHeight w:val="90"/>
          <w:jc w:val="center"/>
        </w:trPr>
        <w:tc>
          <w:tcPr>
            <w:tcW w:w="2070" w:type="dxa"/>
            <w:noWrap/>
            <w:vAlign w:val="center"/>
          </w:tcPr>
          <w:p w:rsidR="007A2DE4" w:rsidRDefault="00953EDF">
            <w:pPr>
              <w:spacing w:line="360" w:lineRule="auto"/>
              <w:jc w:val="left"/>
              <w:rPr>
                <w:kern w:val="0"/>
                <w:sz w:val="24"/>
              </w:rPr>
            </w:pPr>
            <w:r>
              <w:rPr>
                <w:kern w:val="0"/>
                <w:sz w:val="24"/>
              </w:rPr>
              <w:t>体积密度</w:t>
            </w:r>
            <w:r>
              <w:rPr>
                <w:kern w:val="0"/>
                <w:sz w:val="24"/>
              </w:rPr>
              <w:t>/(g/cm</w:t>
            </w:r>
            <w:r>
              <w:rPr>
                <w:kern w:val="0"/>
                <w:sz w:val="24"/>
                <w:vertAlign w:val="superscript"/>
              </w:rPr>
              <w:t>3</w:t>
            </w:r>
            <w:r>
              <w:rPr>
                <w:kern w:val="0"/>
                <w:sz w:val="24"/>
              </w:rPr>
              <w:t xml:space="preserve">)  </w:t>
            </w:r>
          </w:p>
        </w:tc>
        <w:tc>
          <w:tcPr>
            <w:tcW w:w="1867" w:type="dxa"/>
            <w:noWrap/>
            <w:vAlign w:val="center"/>
          </w:tcPr>
          <w:p w:rsidR="007A2DE4" w:rsidRDefault="00953EDF">
            <w:pPr>
              <w:spacing w:line="360" w:lineRule="auto"/>
              <w:jc w:val="left"/>
              <w:rPr>
                <w:kern w:val="0"/>
                <w:sz w:val="24"/>
              </w:rPr>
            </w:pPr>
            <w:r>
              <w:rPr>
                <w:kern w:val="0"/>
                <w:sz w:val="24"/>
              </w:rPr>
              <w:t>110℃×24 h</w:t>
            </w:r>
          </w:p>
        </w:tc>
        <w:tc>
          <w:tcPr>
            <w:tcW w:w="1966" w:type="dxa"/>
            <w:noWrap/>
            <w:vAlign w:val="center"/>
          </w:tcPr>
          <w:p w:rsidR="007A2DE4" w:rsidRDefault="00953EDF">
            <w:pPr>
              <w:spacing w:line="360" w:lineRule="auto"/>
              <w:jc w:val="center"/>
              <w:rPr>
                <w:sz w:val="24"/>
              </w:rPr>
            </w:pPr>
            <w:r>
              <w:rPr>
                <w:sz w:val="24"/>
              </w:rPr>
              <w:t>2.32</w:t>
            </w:r>
          </w:p>
        </w:tc>
        <w:tc>
          <w:tcPr>
            <w:tcW w:w="1082" w:type="dxa"/>
            <w:noWrap/>
            <w:vAlign w:val="center"/>
          </w:tcPr>
          <w:p w:rsidR="007A2DE4" w:rsidRDefault="00953EDF">
            <w:pPr>
              <w:spacing w:line="360" w:lineRule="auto"/>
              <w:jc w:val="center"/>
              <w:rPr>
                <w:sz w:val="24"/>
              </w:rPr>
            </w:pPr>
            <w:r>
              <w:rPr>
                <w:sz w:val="24"/>
              </w:rPr>
              <w:t>2.34</w:t>
            </w:r>
          </w:p>
        </w:tc>
      </w:tr>
      <w:tr w:rsidR="007A2DE4">
        <w:trPr>
          <w:trHeight w:val="355"/>
          <w:jc w:val="center"/>
        </w:trPr>
        <w:tc>
          <w:tcPr>
            <w:tcW w:w="2070" w:type="dxa"/>
            <w:vMerge w:val="restart"/>
            <w:noWrap/>
            <w:vAlign w:val="center"/>
          </w:tcPr>
          <w:p w:rsidR="007A2DE4" w:rsidRDefault="00953EDF">
            <w:pPr>
              <w:spacing w:line="360" w:lineRule="auto"/>
              <w:jc w:val="center"/>
              <w:rPr>
                <w:sz w:val="24"/>
              </w:rPr>
            </w:pPr>
            <w:r>
              <w:rPr>
                <w:sz w:val="24"/>
              </w:rPr>
              <w:t>常温抗折强度</w:t>
            </w:r>
          </w:p>
          <w:p w:rsidR="007A2DE4" w:rsidRDefault="00953EDF">
            <w:pPr>
              <w:spacing w:line="360" w:lineRule="auto"/>
              <w:jc w:val="center"/>
              <w:rPr>
                <w:sz w:val="24"/>
              </w:rPr>
            </w:pPr>
            <w:r>
              <w:rPr>
                <w:sz w:val="24"/>
              </w:rPr>
              <w:t>/</w:t>
            </w:r>
            <w:proofErr w:type="spellStart"/>
            <w:r>
              <w:rPr>
                <w:sz w:val="24"/>
              </w:rPr>
              <w:t>MPa</w:t>
            </w:r>
            <w:proofErr w:type="spellEnd"/>
            <w:r>
              <w:rPr>
                <w:sz w:val="24"/>
              </w:rPr>
              <w:t xml:space="preserve">  </w:t>
            </w:r>
          </w:p>
        </w:tc>
        <w:tc>
          <w:tcPr>
            <w:tcW w:w="1867" w:type="dxa"/>
            <w:noWrap/>
            <w:vAlign w:val="center"/>
          </w:tcPr>
          <w:p w:rsidR="007A2DE4" w:rsidRDefault="00953EDF">
            <w:pPr>
              <w:spacing w:line="360" w:lineRule="auto"/>
              <w:rPr>
                <w:sz w:val="24"/>
              </w:rPr>
            </w:pPr>
            <w:r>
              <w:rPr>
                <w:kern w:val="0"/>
                <w:sz w:val="24"/>
              </w:rPr>
              <w:t>110℃×24h</w:t>
            </w:r>
          </w:p>
        </w:tc>
        <w:tc>
          <w:tcPr>
            <w:tcW w:w="1966" w:type="dxa"/>
            <w:noWrap/>
            <w:vAlign w:val="center"/>
          </w:tcPr>
          <w:p w:rsidR="007A2DE4" w:rsidRDefault="00953EDF">
            <w:pPr>
              <w:spacing w:line="360" w:lineRule="auto"/>
              <w:jc w:val="center"/>
              <w:rPr>
                <w:sz w:val="24"/>
              </w:rPr>
            </w:pPr>
            <w:r>
              <w:rPr>
                <w:sz w:val="24"/>
              </w:rPr>
              <w:t>4.3</w:t>
            </w:r>
          </w:p>
        </w:tc>
        <w:tc>
          <w:tcPr>
            <w:tcW w:w="1082" w:type="dxa"/>
            <w:noWrap/>
            <w:vAlign w:val="center"/>
          </w:tcPr>
          <w:p w:rsidR="007A2DE4" w:rsidRDefault="00953EDF">
            <w:pPr>
              <w:spacing w:line="360" w:lineRule="auto"/>
              <w:jc w:val="center"/>
              <w:rPr>
                <w:sz w:val="24"/>
              </w:rPr>
            </w:pPr>
            <w:r>
              <w:rPr>
                <w:sz w:val="24"/>
              </w:rPr>
              <w:t>5.7</w:t>
            </w:r>
          </w:p>
        </w:tc>
      </w:tr>
      <w:tr w:rsidR="007A2DE4">
        <w:trPr>
          <w:trHeight w:val="355"/>
          <w:jc w:val="center"/>
        </w:trPr>
        <w:tc>
          <w:tcPr>
            <w:tcW w:w="2070" w:type="dxa"/>
            <w:vMerge/>
            <w:noWrap/>
            <w:vAlign w:val="center"/>
          </w:tcPr>
          <w:p w:rsidR="007A2DE4" w:rsidRDefault="007A2DE4">
            <w:pPr>
              <w:spacing w:line="360" w:lineRule="auto"/>
              <w:jc w:val="center"/>
              <w:rPr>
                <w:sz w:val="24"/>
              </w:rPr>
            </w:pPr>
          </w:p>
        </w:tc>
        <w:tc>
          <w:tcPr>
            <w:tcW w:w="1867" w:type="dxa"/>
            <w:noWrap/>
            <w:vAlign w:val="center"/>
          </w:tcPr>
          <w:p w:rsidR="007A2DE4" w:rsidRDefault="00953EDF">
            <w:pPr>
              <w:spacing w:line="360" w:lineRule="auto"/>
              <w:rPr>
                <w:kern w:val="0"/>
                <w:sz w:val="24"/>
              </w:rPr>
            </w:pPr>
            <w:r>
              <w:rPr>
                <w:kern w:val="0"/>
                <w:sz w:val="24"/>
              </w:rPr>
              <w:t>1200℃×3h</w:t>
            </w:r>
          </w:p>
        </w:tc>
        <w:tc>
          <w:tcPr>
            <w:tcW w:w="1966" w:type="dxa"/>
            <w:noWrap/>
            <w:vAlign w:val="center"/>
          </w:tcPr>
          <w:p w:rsidR="007A2DE4" w:rsidRDefault="00953EDF">
            <w:pPr>
              <w:spacing w:line="360" w:lineRule="auto"/>
              <w:jc w:val="center"/>
              <w:rPr>
                <w:sz w:val="24"/>
              </w:rPr>
            </w:pPr>
            <w:r>
              <w:rPr>
                <w:sz w:val="24"/>
              </w:rPr>
              <w:t>2.1</w:t>
            </w:r>
          </w:p>
        </w:tc>
        <w:tc>
          <w:tcPr>
            <w:tcW w:w="1082" w:type="dxa"/>
            <w:noWrap/>
            <w:vAlign w:val="center"/>
          </w:tcPr>
          <w:p w:rsidR="007A2DE4" w:rsidRDefault="00953EDF">
            <w:pPr>
              <w:spacing w:line="360" w:lineRule="auto"/>
              <w:jc w:val="center"/>
              <w:rPr>
                <w:sz w:val="24"/>
              </w:rPr>
            </w:pPr>
            <w:r>
              <w:rPr>
                <w:sz w:val="24"/>
              </w:rPr>
              <w:t>3.7</w:t>
            </w:r>
          </w:p>
        </w:tc>
      </w:tr>
      <w:tr w:rsidR="007A2DE4">
        <w:trPr>
          <w:trHeight w:val="355"/>
          <w:jc w:val="center"/>
        </w:trPr>
        <w:tc>
          <w:tcPr>
            <w:tcW w:w="2070" w:type="dxa"/>
            <w:vMerge/>
            <w:noWrap/>
            <w:vAlign w:val="center"/>
          </w:tcPr>
          <w:p w:rsidR="007A2DE4" w:rsidRDefault="007A2DE4">
            <w:pPr>
              <w:spacing w:line="360" w:lineRule="auto"/>
              <w:rPr>
                <w:sz w:val="24"/>
              </w:rPr>
            </w:pPr>
          </w:p>
        </w:tc>
        <w:tc>
          <w:tcPr>
            <w:tcW w:w="1867" w:type="dxa"/>
            <w:noWrap/>
            <w:vAlign w:val="center"/>
          </w:tcPr>
          <w:p w:rsidR="007A2DE4" w:rsidRDefault="00953EDF">
            <w:pPr>
              <w:spacing w:line="360" w:lineRule="auto"/>
              <w:rPr>
                <w:sz w:val="24"/>
              </w:rPr>
            </w:pPr>
            <w:r>
              <w:rPr>
                <w:kern w:val="0"/>
                <w:sz w:val="24"/>
              </w:rPr>
              <w:t>1500℃×3h</w:t>
            </w:r>
          </w:p>
        </w:tc>
        <w:tc>
          <w:tcPr>
            <w:tcW w:w="1966" w:type="dxa"/>
            <w:noWrap/>
            <w:vAlign w:val="center"/>
          </w:tcPr>
          <w:p w:rsidR="007A2DE4" w:rsidRDefault="00953EDF">
            <w:pPr>
              <w:spacing w:line="360" w:lineRule="auto"/>
              <w:jc w:val="center"/>
              <w:rPr>
                <w:sz w:val="24"/>
              </w:rPr>
            </w:pPr>
            <w:r>
              <w:rPr>
                <w:sz w:val="24"/>
              </w:rPr>
              <w:t>3.2</w:t>
            </w:r>
          </w:p>
        </w:tc>
        <w:tc>
          <w:tcPr>
            <w:tcW w:w="1082" w:type="dxa"/>
            <w:noWrap/>
            <w:vAlign w:val="center"/>
          </w:tcPr>
          <w:p w:rsidR="007A2DE4" w:rsidRDefault="00953EDF">
            <w:pPr>
              <w:spacing w:line="360" w:lineRule="auto"/>
              <w:jc w:val="center"/>
              <w:rPr>
                <w:sz w:val="24"/>
              </w:rPr>
            </w:pPr>
            <w:r>
              <w:rPr>
                <w:sz w:val="24"/>
              </w:rPr>
              <w:t>3.6</w:t>
            </w:r>
          </w:p>
        </w:tc>
      </w:tr>
      <w:tr w:rsidR="007A2DE4">
        <w:trPr>
          <w:trHeight w:val="355"/>
          <w:jc w:val="center"/>
        </w:trPr>
        <w:tc>
          <w:tcPr>
            <w:tcW w:w="2070" w:type="dxa"/>
            <w:vMerge w:val="restart"/>
            <w:noWrap/>
            <w:vAlign w:val="center"/>
          </w:tcPr>
          <w:p w:rsidR="007A2DE4" w:rsidRDefault="00953EDF">
            <w:pPr>
              <w:spacing w:line="360" w:lineRule="auto"/>
              <w:jc w:val="center"/>
              <w:rPr>
                <w:sz w:val="24"/>
              </w:rPr>
            </w:pPr>
            <w:r>
              <w:rPr>
                <w:sz w:val="24"/>
              </w:rPr>
              <w:t>常温耐压强度</w:t>
            </w:r>
          </w:p>
          <w:p w:rsidR="007A2DE4" w:rsidRDefault="00953EDF">
            <w:pPr>
              <w:spacing w:line="360" w:lineRule="auto"/>
              <w:jc w:val="center"/>
              <w:rPr>
                <w:sz w:val="24"/>
              </w:rPr>
            </w:pPr>
            <w:r>
              <w:rPr>
                <w:sz w:val="24"/>
              </w:rPr>
              <w:t>/</w:t>
            </w:r>
            <w:proofErr w:type="spellStart"/>
            <w:r>
              <w:rPr>
                <w:sz w:val="24"/>
              </w:rPr>
              <w:t>MPa</w:t>
            </w:r>
            <w:proofErr w:type="spellEnd"/>
            <w:r>
              <w:rPr>
                <w:sz w:val="24"/>
              </w:rPr>
              <w:t xml:space="preserve">  </w:t>
            </w:r>
          </w:p>
        </w:tc>
        <w:tc>
          <w:tcPr>
            <w:tcW w:w="1867" w:type="dxa"/>
            <w:noWrap/>
            <w:vAlign w:val="center"/>
          </w:tcPr>
          <w:p w:rsidR="007A2DE4" w:rsidRDefault="00953EDF">
            <w:pPr>
              <w:spacing w:line="360" w:lineRule="auto"/>
              <w:rPr>
                <w:sz w:val="24"/>
              </w:rPr>
            </w:pPr>
            <w:r>
              <w:rPr>
                <w:kern w:val="0"/>
                <w:sz w:val="24"/>
              </w:rPr>
              <w:t>110℃×24h</w:t>
            </w:r>
          </w:p>
        </w:tc>
        <w:tc>
          <w:tcPr>
            <w:tcW w:w="1966" w:type="dxa"/>
            <w:noWrap/>
            <w:vAlign w:val="center"/>
          </w:tcPr>
          <w:p w:rsidR="007A2DE4" w:rsidRDefault="00953EDF">
            <w:pPr>
              <w:spacing w:line="360" w:lineRule="auto"/>
              <w:jc w:val="center"/>
              <w:rPr>
                <w:sz w:val="24"/>
              </w:rPr>
            </w:pPr>
            <w:r>
              <w:rPr>
                <w:sz w:val="24"/>
              </w:rPr>
              <w:t>26.2</w:t>
            </w:r>
          </w:p>
        </w:tc>
        <w:tc>
          <w:tcPr>
            <w:tcW w:w="1082" w:type="dxa"/>
            <w:noWrap/>
            <w:vAlign w:val="center"/>
          </w:tcPr>
          <w:p w:rsidR="007A2DE4" w:rsidRDefault="00953EDF">
            <w:pPr>
              <w:spacing w:line="360" w:lineRule="auto"/>
              <w:jc w:val="center"/>
              <w:rPr>
                <w:sz w:val="24"/>
              </w:rPr>
            </w:pPr>
            <w:r>
              <w:rPr>
                <w:sz w:val="24"/>
              </w:rPr>
              <w:t>29</w:t>
            </w:r>
          </w:p>
        </w:tc>
      </w:tr>
      <w:tr w:rsidR="007A2DE4">
        <w:trPr>
          <w:trHeight w:val="355"/>
          <w:jc w:val="center"/>
        </w:trPr>
        <w:tc>
          <w:tcPr>
            <w:tcW w:w="2070" w:type="dxa"/>
            <w:vMerge/>
            <w:noWrap/>
            <w:vAlign w:val="center"/>
          </w:tcPr>
          <w:p w:rsidR="007A2DE4" w:rsidRDefault="007A2DE4">
            <w:pPr>
              <w:spacing w:line="360" w:lineRule="auto"/>
              <w:jc w:val="center"/>
              <w:rPr>
                <w:sz w:val="24"/>
              </w:rPr>
            </w:pPr>
          </w:p>
        </w:tc>
        <w:tc>
          <w:tcPr>
            <w:tcW w:w="1867" w:type="dxa"/>
            <w:noWrap/>
            <w:vAlign w:val="center"/>
          </w:tcPr>
          <w:p w:rsidR="007A2DE4" w:rsidRDefault="00953EDF">
            <w:pPr>
              <w:spacing w:line="360" w:lineRule="auto"/>
              <w:rPr>
                <w:kern w:val="0"/>
                <w:sz w:val="24"/>
              </w:rPr>
            </w:pPr>
            <w:r>
              <w:rPr>
                <w:kern w:val="0"/>
                <w:sz w:val="24"/>
              </w:rPr>
              <w:t>1200℃×3h</w:t>
            </w:r>
          </w:p>
        </w:tc>
        <w:tc>
          <w:tcPr>
            <w:tcW w:w="1966" w:type="dxa"/>
            <w:noWrap/>
            <w:vAlign w:val="center"/>
          </w:tcPr>
          <w:p w:rsidR="007A2DE4" w:rsidRDefault="00953EDF">
            <w:pPr>
              <w:spacing w:line="360" w:lineRule="auto"/>
              <w:jc w:val="center"/>
              <w:rPr>
                <w:sz w:val="24"/>
              </w:rPr>
            </w:pPr>
            <w:r>
              <w:rPr>
                <w:sz w:val="24"/>
              </w:rPr>
              <w:t>15.6</w:t>
            </w:r>
          </w:p>
        </w:tc>
        <w:tc>
          <w:tcPr>
            <w:tcW w:w="1082" w:type="dxa"/>
            <w:noWrap/>
            <w:vAlign w:val="center"/>
          </w:tcPr>
          <w:p w:rsidR="007A2DE4" w:rsidRDefault="00953EDF">
            <w:pPr>
              <w:spacing w:line="360" w:lineRule="auto"/>
              <w:jc w:val="center"/>
              <w:rPr>
                <w:sz w:val="24"/>
              </w:rPr>
            </w:pPr>
            <w:r>
              <w:rPr>
                <w:sz w:val="24"/>
              </w:rPr>
              <w:t>23.2</w:t>
            </w:r>
          </w:p>
        </w:tc>
      </w:tr>
      <w:tr w:rsidR="007A2DE4">
        <w:trPr>
          <w:trHeight w:val="355"/>
          <w:jc w:val="center"/>
        </w:trPr>
        <w:tc>
          <w:tcPr>
            <w:tcW w:w="2070" w:type="dxa"/>
            <w:vMerge/>
            <w:noWrap/>
            <w:vAlign w:val="center"/>
          </w:tcPr>
          <w:p w:rsidR="007A2DE4" w:rsidRDefault="007A2DE4">
            <w:pPr>
              <w:spacing w:line="360" w:lineRule="auto"/>
              <w:rPr>
                <w:sz w:val="24"/>
              </w:rPr>
            </w:pPr>
          </w:p>
        </w:tc>
        <w:tc>
          <w:tcPr>
            <w:tcW w:w="1867" w:type="dxa"/>
            <w:noWrap/>
            <w:vAlign w:val="center"/>
          </w:tcPr>
          <w:p w:rsidR="007A2DE4" w:rsidRDefault="00953EDF">
            <w:pPr>
              <w:spacing w:line="360" w:lineRule="auto"/>
              <w:rPr>
                <w:sz w:val="24"/>
              </w:rPr>
            </w:pPr>
            <w:r>
              <w:rPr>
                <w:kern w:val="0"/>
                <w:sz w:val="24"/>
              </w:rPr>
              <w:t>1500℃×3h</w:t>
            </w:r>
          </w:p>
        </w:tc>
        <w:tc>
          <w:tcPr>
            <w:tcW w:w="1966" w:type="dxa"/>
            <w:noWrap/>
            <w:vAlign w:val="center"/>
          </w:tcPr>
          <w:p w:rsidR="007A2DE4" w:rsidRDefault="00953EDF">
            <w:pPr>
              <w:spacing w:line="360" w:lineRule="auto"/>
              <w:jc w:val="center"/>
              <w:rPr>
                <w:sz w:val="24"/>
              </w:rPr>
            </w:pPr>
            <w:r>
              <w:rPr>
                <w:sz w:val="24"/>
              </w:rPr>
              <w:t>22.8</w:t>
            </w:r>
          </w:p>
        </w:tc>
        <w:tc>
          <w:tcPr>
            <w:tcW w:w="1082" w:type="dxa"/>
            <w:noWrap/>
            <w:vAlign w:val="center"/>
          </w:tcPr>
          <w:p w:rsidR="007A2DE4" w:rsidRDefault="00953EDF">
            <w:pPr>
              <w:spacing w:line="360" w:lineRule="auto"/>
              <w:jc w:val="center"/>
              <w:rPr>
                <w:sz w:val="24"/>
              </w:rPr>
            </w:pPr>
            <w:r>
              <w:rPr>
                <w:sz w:val="24"/>
              </w:rPr>
              <w:t>25.6</w:t>
            </w:r>
          </w:p>
        </w:tc>
      </w:tr>
      <w:tr w:rsidR="007A2DE4">
        <w:trPr>
          <w:trHeight w:val="355"/>
          <w:jc w:val="center"/>
        </w:trPr>
        <w:tc>
          <w:tcPr>
            <w:tcW w:w="2070" w:type="dxa"/>
            <w:noWrap/>
            <w:vAlign w:val="center"/>
          </w:tcPr>
          <w:p w:rsidR="007A2DE4" w:rsidRDefault="00953EDF">
            <w:pPr>
              <w:spacing w:line="360" w:lineRule="auto"/>
              <w:rPr>
                <w:sz w:val="24"/>
              </w:rPr>
            </w:pPr>
            <w:r>
              <w:rPr>
                <w:rFonts w:hint="eastAsia"/>
                <w:sz w:val="24"/>
              </w:rPr>
              <w:t>施工方式</w:t>
            </w:r>
          </w:p>
        </w:tc>
        <w:tc>
          <w:tcPr>
            <w:tcW w:w="1867" w:type="dxa"/>
            <w:noWrap/>
            <w:vAlign w:val="center"/>
          </w:tcPr>
          <w:p w:rsidR="007A2DE4" w:rsidRDefault="007A2DE4">
            <w:pPr>
              <w:spacing w:line="360" w:lineRule="auto"/>
              <w:rPr>
                <w:kern w:val="0"/>
                <w:sz w:val="24"/>
              </w:rPr>
            </w:pPr>
          </w:p>
        </w:tc>
        <w:tc>
          <w:tcPr>
            <w:tcW w:w="1966" w:type="dxa"/>
            <w:noWrap/>
            <w:vAlign w:val="center"/>
          </w:tcPr>
          <w:p w:rsidR="007A2DE4" w:rsidRDefault="00953EDF">
            <w:pPr>
              <w:spacing w:line="360" w:lineRule="auto"/>
              <w:jc w:val="center"/>
              <w:rPr>
                <w:sz w:val="24"/>
              </w:rPr>
            </w:pPr>
            <w:r>
              <w:rPr>
                <w:rFonts w:hint="eastAsia"/>
                <w:sz w:val="24"/>
              </w:rPr>
              <w:t>干法</w:t>
            </w:r>
          </w:p>
        </w:tc>
        <w:tc>
          <w:tcPr>
            <w:tcW w:w="1082" w:type="dxa"/>
            <w:noWrap/>
            <w:vAlign w:val="center"/>
          </w:tcPr>
          <w:p w:rsidR="007A2DE4" w:rsidRDefault="00953EDF">
            <w:pPr>
              <w:spacing w:line="360" w:lineRule="auto"/>
              <w:jc w:val="center"/>
              <w:rPr>
                <w:sz w:val="24"/>
              </w:rPr>
            </w:pPr>
            <w:r>
              <w:rPr>
                <w:rFonts w:hint="eastAsia"/>
                <w:sz w:val="24"/>
              </w:rPr>
              <w:t>干法</w:t>
            </w:r>
          </w:p>
        </w:tc>
      </w:tr>
    </w:tbl>
    <w:p w:rsidR="007A2DE4" w:rsidRDefault="00953EDF">
      <w:pPr>
        <w:spacing w:line="360" w:lineRule="auto"/>
        <w:ind w:firstLineChars="200" w:firstLine="480"/>
        <w:rPr>
          <w:sz w:val="24"/>
        </w:rPr>
      </w:pPr>
      <w:r>
        <w:rPr>
          <w:sz w:val="24"/>
        </w:rPr>
        <w:t>从表</w:t>
      </w:r>
      <w:r w:rsidR="008A2840">
        <w:rPr>
          <w:rFonts w:hint="eastAsia"/>
          <w:sz w:val="24"/>
        </w:rPr>
        <w:t>6~</w:t>
      </w:r>
      <w:r>
        <w:rPr>
          <w:sz w:val="24"/>
        </w:rPr>
        <w:t>表</w:t>
      </w:r>
      <w:r>
        <w:rPr>
          <w:sz w:val="24"/>
        </w:rPr>
        <w:t>1</w:t>
      </w:r>
      <w:r w:rsidR="008A2840">
        <w:rPr>
          <w:rFonts w:hint="eastAsia"/>
          <w:sz w:val="24"/>
        </w:rPr>
        <w:t>5</w:t>
      </w:r>
      <w:r>
        <w:rPr>
          <w:sz w:val="24"/>
        </w:rPr>
        <w:t>可以看出，不同厂家生产的高炉出铁沟喷补料性能指标方面的差别不大，但在产品的检测项目、性能检测条件以及使用方式方面，各个厂家存在一定差异，如果性能检测条件与使用条件不匹配，就不能完全反</w:t>
      </w:r>
      <w:r>
        <w:rPr>
          <w:rFonts w:hint="eastAsia"/>
          <w:sz w:val="24"/>
        </w:rPr>
        <w:t>映</w:t>
      </w:r>
      <w:r>
        <w:rPr>
          <w:sz w:val="24"/>
        </w:rPr>
        <w:t>出喷补料在使用环境下的性能</w:t>
      </w:r>
      <w:r>
        <w:rPr>
          <w:rFonts w:hint="eastAsia"/>
          <w:sz w:val="24"/>
        </w:rPr>
        <w:t>。</w:t>
      </w:r>
      <w:r>
        <w:rPr>
          <w:sz w:val="24"/>
        </w:rPr>
        <w:t>出铁沟的工作温度通常在</w:t>
      </w:r>
      <w:r>
        <w:rPr>
          <w:sz w:val="24"/>
        </w:rPr>
        <w:t>1450℃</w:t>
      </w:r>
      <w:r>
        <w:rPr>
          <w:sz w:val="24"/>
        </w:rPr>
        <w:t>左右，因此检测喷补</w:t>
      </w:r>
      <w:proofErr w:type="gramStart"/>
      <w:r>
        <w:rPr>
          <w:sz w:val="24"/>
        </w:rPr>
        <w:t>料在此</w:t>
      </w:r>
      <w:proofErr w:type="gramEnd"/>
      <w:r>
        <w:rPr>
          <w:sz w:val="24"/>
        </w:rPr>
        <w:t>温度条件下的性能指标，有利于提高喷补料使用的针对性。高炉出铁沟喷补料作为修补出铁沟浇注</w:t>
      </w:r>
      <w:r>
        <w:rPr>
          <w:rFonts w:hint="eastAsia"/>
          <w:sz w:val="24"/>
        </w:rPr>
        <w:t>内衬</w:t>
      </w:r>
      <w:r>
        <w:rPr>
          <w:sz w:val="24"/>
        </w:rPr>
        <w:t>的材料，在检测项目和条件方面应尽可能与出铁沟浇注</w:t>
      </w:r>
      <w:proofErr w:type="gramStart"/>
      <w:r>
        <w:rPr>
          <w:sz w:val="24"/>
        </w:rPr>
        <w:t>料保持</w:t>
      </w:r>
      <w:proofErr w:type="gramEnd"/>
      <w:r>
        <w:rPr>
          <w:sz w:val="24"/>
        </w:rPr>
        <w:t>一致，以便于提高两种产品在相同使用条件下的参考和对比意义。在能够满足高炉出铁沟喷补料高温施工应用方面，大多数产品对喷补料的防爆裂温度也都没有进行设置。</w:t>
      </w:r>
    </w:p>
    <w:p w:rsidR="007A2DE4" w:rsidRDefault="00953EDF">
      <w:pPr>
        <w:spacing w:line="360" w:lineRule="auto"/>
        <w:ind w:firstLineChars="200" w:firstLine="480"/>
        <w:rPr>
          <w:sz w:val="24"/>
        </w:rPr>
      </w:pPr>
      <w:r>
        <w:rPr>
          <w:sz w:val="24"/>
        </w:rPr>
        <w:t>高炉出铁沟喷补</w:t>
      </w:r>
      <w:proofErr w:type="gramStart"/>
      <w:r>
        <w:rPr>
          <w:sz w:val="24"/>
        </w:rPr>
        <w:t>料产品</w:t>
      </w:r>
      <w:proofErr w:type="gramEnd"/>
      <w:r>
        <w:rPr>
          <w:sz w:val="24"/>
        </w:rPr>
        <w:t>无论指标</w:t>
      </w:r>
      <w:r w:rsidRPr="008C7602">
        <w:rPr>
          <w:rFonts w:hint="eastAsia"/>
          <w:color w:val="000000" w:themeColor="text1"/>
          <w:sz w:val="24"/>
        </w:rPr>
        <w:t>数量</w:t>
      </w:r>
      <w:r>
        <w:rPr>
          <w:sz w:val="24"/>
        </w:rPr>
        <w:t>多少、</w:t>
      </w:r>
      <w:r w:rsidRPr="008C7602">
        <w:rPr>
          <w:rFonts w:hint="eastAsia"/>
          <w:color w:val="000000" w:themeColor="text1"/>
          <w:sz w:val="24"/>
        </w:rPr>
        <w:t>指标值</w:t>
      </w:r>
      <w:r>
        <w:rPr>
          <w:sz w:val="24"/>
        </w:rPr>
        <w:t>高低，其最终目的在于应用，因此其使用性能是考察其有效性的关键。</w:t>
      </w:r>
      <w:proofErr w:type="gramStart"/>
      <w:r>
        <w:rPr>
          <w:sz w:val="24"/>
        </w:rPr>
        <w:t>而材料</w:t>
      </w:r>
      <w:proofErr w:type="gramEnd"/>
      <w:r>
        <w:rPr>
          <w:sz w:val="24"/>
        </w:rPr>
        <w:t>的成分、组织结构均匀性、非平衡组织的稳定性等对使用性能的影响很大，加之使用环境复杂，喷补料的使用性能不能仅仅以性能指标来确定，必须综合考虑。只有当喷补料的特性及其</w:t>
      </w:r>
      <w:r>
        <w:rPr>
          <w:rFonts w:hint="eastAsia"/>
          <w:sz w:val="24"/>
        </w:rPr>
        <w:t>形</w:t>
      </w:r>
      <w:r>
        <w:rPr>
          <w:sz w:val="24"/>
        </w:rPr>
        <w:t>成的</w:t>
      </w:r>
      <w:r>
        <w:rPr>
          <w:rFonts w:hint="eastAsia"/>
          <w:sz w:val="24"/>
        </w:rPr>
        <w:t>衬</w:t>
      </w:r>
      <w:r>
        <w:rPr>
          <w:sz w:val="24"/>
        </w:rPr>
        <w:t>体结构形式适应于应用环境的状态时，其功能才能最大限度地得到发挥。从喷补料的应用技术角度看，材料的特殊性能</w:t>
      </w:r>
      <w:r w:rsidRPr="008C7602">
        <w:rPr>
          <w:color w:val="000000" w:themeColor="text1"/>
          <w:sz w:val="24"/>
        </w:rPr>
        <w:t>和</w:t>
      </w:r>
      <w:r w:rsidRPr="008C7602">
        <w:rPr>
          <w:rFonts w:hint="eastAsia"/>
          <w:color w:val="000000" w:themeColor="text1"/>
          <w:sz w:val="24"/>
        </w:rPr>
        <w:t>满足</w:t>
      </w:r>
      <w:r>
        <w:rPr>
          <w:sz w:val="24"/>
        </w:rPr>
        <w:t>应用环境的特殊需求，是提高喷补料使用效果的有效途径和关键。在具体的产品标准指标设置方面，从产品应用领域考虑，除了设置常规的化学成分、体积密度、强度、加热永久线变化等指标要求外，从施工应用角度设置了抗爆裂温度指标要求。对喷补料的抗爆裂温度指标进行了限定，能够满足</w:t>
      </w:r>
      <w:r>
        <w:rPr>
          <w:rFonts w:hint="eastAsia"/>
          <w:sz w:val="24"/>
        </w:rPr>
        <w:t>高炉出铁沟</w:t>
      </w:r>
      <w:r w:rsidR="008C7602">
        <w:rPr>
          <w:rFonts w:hint="eastAsia"/>
          <w:sz w:val="24"/>
        </w:rPr>
        <w:t>内衬</w:t>
      </w:r>
      <w:r>
        <w:rPr>
          <w:rFonts w:hint="eastAsia"/>
          <w:sz w:val="24"/>
        </w:rPr>
        <w:t>在</w:t>
      </w:r>
      <w:r w:rsidRPr="008C7602">
        <w:rPr>
          <w:rFonts w:hint="eastAsia"/>
          <w:color w:val="000000" w:themeColor="text1"/>
          <w:sz w:val="24"/>
        </w:rPr>
        <w:t>具有</w:t>
      </w:r>
      <w:r>
        <w:rPr>
          <w:rFonts w:hint="eastAsia"/>
          <w:sz w:val="24"/>
        </w:rPr>
        <w:t>一定残余温度的</w:t>
      </w:r>
      <w:r>
        <w:rPr>
          <w:sz w:val="24"/>
        </w:rPr>
        <w:t>条件下进行维修的要求，</w:t>
      </w:r>
      <w:r>
        <w:rPr>
          <w:rFonts w:hint="eastAsia"/>
          <w:sz w:val="24"/>
        </w:rPr>
        <w:t>有利于</w:t>
      </w:r>
      <w:r>
        <w:rPr>
          <w:sz w:val="24"/>
        </w:rPr>
        <w:t>实现热态喷涂施工，从而大大缩短维修时间，</w:t>
      </w:r>
      <w:r>
        <w:rPr>
          <w:rFonts w:hint="eastAsia"/>
          <w:sz w:val="24"/>
        </w:rPr>
        <w:t>而</w:t>
      </w:r>
      <w:r>
        <w:rPr>
          <w:sz w:val="24"/>
        </w:rPr>
        <w:t>通常在常温条件下使用的喷涂</w:t>
      </w:r>
      <w:proofErr w:type="gramStart"/>
      <w:r>
        <w:rPr>
          <w:sz w:val="24"/>
        </w:rPr>
        <w:t>料对此</w:t>
      </w:r>
      <w:proofErr w:type="gramEnd"/>
      <w:r>
        <w:rPr>
          <w:sz w:val="24"/>
        </w:rPr>
        <w:t>指标不作要求。</w:t>
      </w:r>
      <w:r>
        <w:rPr>
          <w:rFonts w:hint="eastAsia"/>
          <w:sz w:val="24"/>
        </w:rPr>
        <w:t>本标准</w:t>
      </w:r>
      <w:r>
        <w:rPr>
          <w:sz w:val="24"/>
        </w:rPr>
        <w:t>所提出的产品指标是对目前已有的喷补</w:t>
      </w:r>
      <w:proofErr w:type="gramStart"/>
      <w:r>
        <w:rPr>
          <w:sz w:val="24"/>
        </w:rPr>
        <w:t>料产品</w:t>
      </w:r>
      <w:proofErr w:type="gramEnd"/>
      <w:r>
        <w:rPr>
          <w:sz w:val="24"/>
        </w:rPr>
        <w:t>进行深入系统的研究后，同时结合产品使用环境和成功应</w:t>
      </w:r>
      <w:r>
        <w:rPr>
          <w:sz w:val="24"/>
        </w:rPr>
        <w:lastRenderedPageBreak/>
        <w:t>用的经验总结，站在引领同类产品技术发展方向的立场上，既体现了产品的实用性，又体现了相关技术的先进性。</w:t>
      </w:r>
    </w:p>
    <w:p w:rsidR="007A2DE4" w:rsidRDefault="00953EDF" w:rsidP="002D38EB">
      <w:pPr>
        <w:spacing w:beforeLines="50" w:before="156" w:afterLines="50" w:after="156" w:line="360" w:lineRule="auto"/>
        <w:rPr>
          <w:b/>
          <w:sz w:val="24"/>
        </w:rPr>
      </w:pPr>
      <w:r>
        <w:rPr>
          <w:b/>
          <w:sz w:val="24"/>
        </w:rPr>
        <w:t>4.3.3</w:t>
      </w:r>
      <w:r>
        <w:rPr>
          <w:b/>
          <w:sz w:val="24"/>
        </w:rPr>
        <w:t>高炉出铁沟喷补料理</w:t>
      </w:r>
      <w:proofErr w:type="gramStart"/>
      <w:r>
        <w:rPr>
          <w:b/>
          <w:sz w:val="24"/>
        </w:rPr>
        <w:t>化指标</w:t>
      </w:r>
      <w:proofErr w:type="gramEnd"/>
      <w:r>
        <w:rPr>
          <w:b/>
          <w:sz w:val="24"/>
        </w:rPr>
        <w:t>试验室检测数据</w:t>
      </w:r>
    </w:p>
    <w:p w:rsidR="007A2DE4" w:rsidRDefault="00953EDF" w:rsidP="00283050">
      <w:pPr>
        <w:spacing w:line="360" w:lineRule="auto"/>
        <w:ind w:rightChars="183" w:right="384" w:firstLineChars="200" w:firstLine="480"/>
        <w:rPr>
          <w:sz w:val="24"/>
        </w:rPr>
      </w:pPr>
      <w:r>
        <w:rPr>
          <w:sz w:val="24"/>
        </w:rPr>
        <w:t>高炉出铁沟喷补料理</w:t>
      </w:r>
      <w:proofErr w:type="gramStart"/>
      <w:r>
        <w:rPr>
          <w:sz w:val="24"/>
        </w:rPr>
        <w:t>化指标</w:t>
      </w:r>
      <w:proofErr w:type="gramEnd"/>
      <w:r>
        <w:rPr>
          <w:sz w:val="24"/>
        </w:rPr>
        <w:t>试验室检测数据见表</w:t>
      </w:r>
      <w:r>
        <w:rPr>
          <w:rFonts w:hint="eastAsia"/>
          <w:sz w:val="24"/>
        </w:rPr>
        <w:t>16</w:t>
      </w:r>
      <w:r w:rsidR="008A2840">
        <w:rPr>
          <w:rFonts w:hint="eastAsia"/>
          <w:sz w:val="24"/>
        </w:rPr>
        <w:t>~</w:t>
      </w:r>
      <w:r>
        <w:rPr>
          <w:sz w:val="24"/>
        </w:rPr>
        <w:t>表</w:t>
      </w:r>
      <w:r>
        <w:rPr>
          <w:rFonts w:hint="eastAsia"/>
          <w:sz w:val="24"/>
        </w:rPr>
        <w:t>2</w:t>
      </w:r>
      <w:r w:rsidR="008A2840">
        <w:rPr>
          <w:rFonts w:hint="eastAsia"/>
          <w:sz w:val="24"/>
        </w:rPr>
        <w:t>1</w:t>
      </w:r>
      <w:r>
        <w:rPr>
          <w:rFonts w:hint="eastAsia"/>
          <w:sz w:val="24"/>
        </w:rPr>
        <w:t>。</w:t>
      </w:r>
    </w:p>
    <w:p w:rsidR="007A2DE4" w:rsidRDefault="00953EDF">
      <w:pPr>
        <w:jc w:val="center"/>
        <w:rPr>
          <w:b/>
          <w:sz w:val="24"/>
        </w:rPr>
      </w:pPr>
      <w:r>
        <w:rPr>
          <w:b/>
          <w:sz w:val="24"/>
        </w:rPr>
        <w:t>表</w:t>
      </w:r>
      <w:r>
        <w:rPr>
          <w:rFonts w:hint="eastAsia"/>
          <w:b/>
          <w:sz w:val="24"/>
        </w:rPr>
        <w:t>16  T</w:t>
      </w:r>
      <w:r>
        <w:rPr>
          <w:b/>
          <w:sz w:val="24"/>
        </w:rPr>
        <w:t>GP-</w:t>
      </w:r>
      <w:r>
        <w:rPr>
          <w:rFonts w:hint="eastAsia"/>
          <w:b/>
          <w:sz w:val="24"/>
        </w:rPr>
        <w:t>50</w:t>
      </w:r>
      <w:r>
        <w:rPr>
          <w:rFonts w:hint="eastAsia"/>
          <w:b/>
          <w:sz w:val="24"/>
        </w:rPr>
        <w:t>高炉出铁沟喷补</w:t>
      </w:r>
      <w:proofErr w:type="gramStart"/>
      <w:r>
        <w:rPr>
          <w:rFonts w:hint="eastAsia"/>
          <w:b/>
          <w:sz w:val="24"/>
        </w:rPr>
        <w:t>料实际</w:t>
      </w:r>
      <w:proofErr w:type="gramEnd"/>
      <w:r>
        <w:rPr>
          <w:rFonts w:hint="eastAsia"/>
          <w:b/>
          <w:sz w:val="24"/>
        </w:rPr>
        <w:t>检测数据表</w:t>
      </w:r>
    </w:p>
    <w:tbl>
      <w:tblPr>
        <w:tblW w:w="8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1125"/>
        <w:gridCol w:w="1384"/>
        <w:gridCol w:w="753"/>
        <w:gridCol w:w="753"/>
        <w:gridCol w:w="753"/>
        <w:gridCol w:w="753"/>
        <w:gridCol w:w="753"/>
        <w:gridCol w:w="755"/>
      </w:tblGrid>
      <w:tr w:rsidR="007A2DE4">
        <w:trPr>
          <w:jc w:val="center"/>
        </w:trPr>
        <w:tc>
          <w:tcPr>
            <w:tcW w:w="2973" w:type="dxa"/>
            <w:gridSpan w:val="2"/>
            <w:vMerge w:val="restart"/>
            <w:noWrap/>
            <w:vAlign w:val="center"/>
          </w:tcPr>
          <w:p w:rsidR="007A2DE4" w:rsidRDefault="00953EDF">
            <w:pPr>
              <w:spacing w:line="400" w:lineRule="exact"/>
              <w:jc w:val="center"/>
              <w:rPr>
                <w:sz w:val="18"/>
                <w:szCs w:val="18"/>
              </w:rPr>
            </w:pPr>
            <w:r>
              <w:rPr>
                <w:sz w:val="18"/>
                <w:szCs w:val="18"/>
              </w:rPr>
              <w:t>项</w:t>
            </w:r>
            <w:r>
              <w:rPr>
                <w:sz w:val="18"/>
                <w:szCs w:val="18"/>
              </w:rPr>
              <w:t xml:space="preserve">     </w:t>
            </w:r>
            <w:r>
              <w:rPr>
                <w:sz w:val="18"/>
                <w:szCs w:val="18"/>
              </w:rPr>
              <w:t>目</w:t>
            </w:r>
          </w:p>
        </w:tc>
        <w:tc>
          <w:tcPr>
            <w:tcW w:w="1384" w:type="dxa"/>
            <w:noWrap/>
            <w:vAlign w:val="center"/>
          </w:tcPr>
          <w:p w:rsidR="007A2DE4" w:rsidRDefault="00953EDF">
            <w:pPr>
              <w:spacing w:line="400" w:lineRule="exact"/>
              <w:jc w:val="center"/>
              <w:rPr>
                <w:sz w:val="18"/>
                <w:szCs w:val="18"/>
              </w:rPr>
            </w:pPr>
            <w:r>
              <w:rPr>
                <w:sz w:val="18"/>
                <w:szCs w:val="18"/>
              </w:rPr>
              <w:t>指</w:t>
            </w:r>
            <w:r>
              <w:rPr>
                <w:sz w:val="18"/>
                <w:szCs w:val="18"/>
              </w:rPr>
              <w:t xml:space="preserve">       </w:t>
            </w:r>
            <w:r>
              <w:rPr>
                <w:sz w:val="18"/>
                <w:szCs w:val="18"/>
              </w:rPr>
              <w:t>标</w:t>
            </w:r>
          </w:p>
        </w:tc>
        <w:tc>
          <w:tcPr>
            <w:tcW w:w="4520" w:type="dxa"/>
            <w:gridSpan w:val="6"/>
            <w:vMerge w:val="restart"/>
            <w:noWrap/>
            <w:vAlign w:val="center"/>
          </w:tcPr>
          <w:p w:rsidR="007A2DE4" w:rsidRDefault="00953EDF">
            <w:pPr>
              <w:spacing w:line="400" w:lineRule="exact"/>
              <w:jc w:val="center"/>
              <w:rPr>
                <w:sz w:val="18"/>
                <w:szCs w:val="18"/>
              </w:rPr>
            </w:pPr>
            <w:r>
              <w:rPr>
                <w:rFonts w:hint="eastAsia"/>
                <w:sz w:val="18"/>
                <w:szCs w:val="18"/>
              </w:rPr>
              <w:t>检测结果</w:t>
            </w:r>
          </w:p>
        </w:tc>
      </w:tr>
      <w:tr w:rsidR="007A2DE4">
        <w:trPr>
          <w:jc w:val="center"/>
        </w:trPr>
        <w:tc>
          <w:tcPr>
            <w:tcW w:w="2973" w:type="dxa"/>
            <w:gridSpan w:val="2"/>
            <w:vMerge/>
            <w:noWrap/>
            <w:vAlign w:val="center"/>
          </w:tcPr>
          <w:p w:rsidR="007A2DE4" w:rsidRDefault="007A2DE4">
            <w:pPr>
              <w:spacing w:line="400" w:lineRule="exact"/>
              <w:jc w:val="center"/>
              <w:rPr>
                <w:sz w:val="18"/>
                <w:szCs w:val="18"/>
              </w:rPr>
            </w:pPr>
          </w:p>
        </w:tc>
        <w:tc>
          <w:tcPr>
            <w:tcW w:w="1384" w:type="dxa"/>
            <w:noWrap/>
            <w:vAlign w:val="center"/>
          </w:tcPr>
          <w:p w:rsidR="007A2DE4" w:rsidRDefault="00953EDF">
            <w:pPr>
              <w:spacing w:line="400" w:lineRule="exact"/>
              <w:jc w:val="center"/>
              <w:rPr>
                <w:sz w:val="18"/>
                <w:szCs w:val="18"/>
              </w:rPr>
            </w:pPr>
            <w:r>
              <w:rPr>
                <w:rFonts w:hint="eastAsia"/>
                <w:sz w:val="18"/>
                <w:szCs w:val="18"/>
              </w:rPr>
              <w:t>T</w:t>
            </w:r>
            <w:r>
              <w:rPr>
                <w:sz w:val="18"/>
                <w:szCs w:val="18"/>
              </w:rPr>
              <w:t>GP-</w:t>
            </w:r>
            <w:r>
              <w:rPr>
                <w:rFonts w:hint="eastAsia"/>
                <w:sz w:val="18"/>
                <w:szCs w:val="18"/>
              </w:rPr>
              <w:t>50</w:t>
            </w:r>
          </w:p>
        </w:tc>
        <w:tc>
          <w:tcPr>
            <w:tcW w:w="4520" w:type="dxa"/>
            <w:gridSpan w:val="6"/>
            <w:vMerge/>
            <w:noWrap/>
            <w:vAlign w:val="center"/>
          </w:tcPr>
          <w:p w:rsidR="007A2DE4" w:rsidRDefault="007A2DE4">
            <w:pPr>
              <w:spacing w:line="400" w:lineRule="exact"/>
              <w:jc w:val="center"/>
              <w:rPr>
                <w:sz w:val="18"/>
                <w:szCs w:val="18"/>
              </w:rPr>
            </w:pPr>
          </w:p>
        </w:tc>
      </w:tr>
      <w:tr w:rsidR="007A2DE4">
        <w:trPr>
          <w:trHeight w:val="375"/>
          <w:jc w:val="center"/>
        </w:trPr>
        <w:tc>
          <w:tcPr>
            <w:tcW w:w="1848" w:type="dxa"/>
            <w:vMerge w:val="restart"/>
            <w:noWrap/>
            <w:vAlign w:val="center"/>
          </w:tcPr>
          <w:p w:rsidR="007A2DE4" w:rsidRDefault="00953EDF">
            <w:pPr>
              <w:spacing w:line="400" w:lineRule="exact"/>
              <w:jc w:val="left"/>
              <w:rPr>
                <w:sz w:val="18"/>
                <w:szCs w:val="18"/>
              </w:rPr>
            </w:pPr>
            <w:r>
              <w:rPr>
                <w:rFonts w:hint="eastAsia"/>
                <w:sz w:val="18"/>
                <w:szCs w:val="18"/>
              </w:rPr>
              <w:t>化学成分</w:t>
            </w:r>
            <w:r>
              <w:rPr>
                <w:rFonts w:hint="eastAsia"/>
                <w:sz w:val="18"/>
                <w:szCs w:val="18"/>
              </w:rPr>
              <w:t>/</w:t>
            </w:r>
            <w:r>
              <w:rPr>
                <w:kern w:val="0"/>
                <w:sz w:val="18"/>
                <w:szCs w:val="18"/>
              </w:rPr>
              <w:t>%</w:t>
            </w:r>
          </w:p>
        </w:tc>
        <w:tc>
          <w:tcPr>
            <w:tcW w:w="1125" w:type="dxa"/>
            <w:noWrap/>
            <w:vAlign w:val="center"/>
          </w:tcPr>
          <w:p w:rsidR="007A2DE4" w:rsidRDefault="00953EDF">
            <w:pPr>
              <w:spacing w:line="400" w:lineRule="exact"/>
              <w:jc w:val="left"/>
              <w:rPr>
                <w:rFonts w:eastAsia="黑体"/>
                <w:i/>
                <w:kern w:val="21"/>
                <w:szCs w:val="20"/>
              </w:rPr>
            </w:pPr>
            <w:r>
              <w:rPr>
                <w:rFonts w:eastAsia="黑体"/>
                <w:i/>
                <w:kern w:val="21"/>
                <w:szCs w:val="20"/>
              </w:rPr>
              <w:t>w</w:t>
            </w:r>
            <w:r>
              <w:rPr>
                <w:kern w:val="0"/>
                <w:sz w:val="18"/>
                <w:szCs w:val="18"/>
              </w:rPr>
              <w:t>(Al</w:t>
            </w:r>
            <w:r>
              <w:rPr>
                <w:kern w:val="0"/>
                <w:sz w:val="18"/>
                <w:szCs w:val="18"/>
                <w:vertAlign w:val="subscript"/>
              </w:rPr>
              <w:t>2</w:t>
            </w:r>
            <w:r>
              <w:rPr>
                <w:kern w:val="0"/>
                <w:sz w:val="18"/>
                <w:szCs w:val="18"/>
              </w:rPr>
              <w:t>O</w:t>
            </w:r>
            <w:r>
              <w:rPr>
                <w:kern w:val="0"/>
                <w:sz w:val="18"/>
                <w:szCs w:val="18"/>
                <w:vertAlign w:val="subscript"/>
              </w:rPr>
              <w:t>3</w:t>
            </w:r>
            <w:r>
              <w:rPr>
                <w:kern w:val="0"/>
                <w:sz w:val="18"/>
                <w:szCs w:val="18"/>
              </w:rPr>
              <w:t>）</w:t>
            </w:r>
            <w:r>
              <w:rPr>
                <w:kern w:val="0"/>
                <w:sz w:val="18"/>
                <w:szCs w:val="18"/>
              </w:rPr>
              <w:t xml:space="preserve"> </w:t>
            </w:r>
          </w:p>
        </w:tc>
        <w:tc>
          <w:tcPr>
            <w:tcW w:w="1384" w:type="dxa"/>
            <w:noWrap/>
            <w:vAlign w:val="center"/>
          </w:tcPr>
          <w:p w:rsidR="007A2DE4" w:rsidRDefault="00953EDF">
            <w:pPr>
              <w:spacing w:line="400" w:lineRule="exact"/>
              <w:jc w:val="center"/>
              <w:rPr>
                <w:sz w:val="18"/>
                <w:szCs w:val="18"/>
              </w:rPr>
            </w:pPr>
            <w:r>
              <w:rPr>
                <w:sz w:val="18"/>
                <w:szCs w:val="18"/>
              </w:rPr>
              <w:t xml:space="preserve">≥ </w:t>
            </w:r>
            <w:r>
              <w:rPr>
                <w:rFonts w:hint="eastAsia"/>
                <w:sz w:val="18"/>
                <w:szCs w:val="18"/>
              </w:rPr>
              <w:t>50</w:t>
            </w:r>
          </w:p>
        </w:tc>
        <w:tc>
          <w:tcPr>
            <w:tcW w:w="753" w:type="dxa"/>
            <w:noWrap/>
            <w:vAlign w:val="center"/>
          </w:tcPr>
          <w:p w:rsidR="007A2DE4" w:rsidRDefault="00953EDF">
            <w:pPr>
              <w:spacing w:line="400" w:lineRule="exact"/>
              <w:jc w:val="center"/>
              <w:rPr>
                <w:sz w:val="18"/>
                <w:szCs w:val="18"/>
              </w:rPr>
            </w:pPr>
            <w:r>
              <w:rPr>
                <w:rFonts w:hint="eastAsia"/>
                <w:sz w:val="18"/>
                <w:szCs w:val="18"/>
              </w:rPr>
              <w:t>53.8</w:t>
            </w:r>
          </w:p>
        </w:tc>
        <w:tc>
          <w:tcPr>
            <w:tcW w:w="753" w:type="dxa"/>
            <w:noWrap/>
            <w:vAlign w:val="center"/>
          </w:tcPr>
          <w:p w:rsidR="007A2DE4" w:rsidRDefault="00953EDF">
            <w:pPr>
              <w:spacing w:line="400" w:lineRule="exact"/>
              <w:jc w:val="center"/>
              <w:rPr>
                <w:sz w:val="18"/>
                <w:szCs w:val="18"/>
              </w:rPr>
            </w:pPr>
            <w:r>
              <w:rPr>
                <w:rFonts w:hint="eastAsia"/>
                <w:sz w:val="18"/>
                <w:szCs w:val="18"/>
              </w:rPr>
              <w:t>54.6</w:t>
            </w:r>
          </w:p>
        </w:tc>
        <w:tc>
          <w:tcPr>
            <w:tcW w:w="753" w:type="dxa"/>
            <w:noWrap/>
            <w:vAlign w:val="center"/>
          </w:tcPr>
          <w:p w:rsidR="007A2DE4" w:rsidRDefault="00953EDF">
            <w:pPr>
              <w:spacing w:line="400" w:lineRule="exact"/>
              <w:jc w:val="center"/>
              <w:rPr>
                <w:sz w:val="18"/>
                <w:szCs w:val="18"/>
              </w:rPr>
            </w:pPr>
            <w:r>
              <w:rPr>
                <w:rFonts w:hint="eastAsia"/>
                <w:sz w:val="18"/>
                <w:szCs w:val="18"/>
              </w:rPr>
              <w:t>57.6</w:t>
            </w:r>
          </w:p>
        </w:tc>
        <w:tc>
          <w:tcPr>
            <w:tcW w:w="753" w:type="dxa"/>
            <w:noWrap/>
            <w:vAlign w:val="center"/>
          </w:tcPr>
          <w:p w:rsidR="007A2DE4" w:rsidRDefault="00953EDF">
            <w:pPr>
              <w:spacing w:line="400" w:lineRule="exact"/>
              <w:jc w:val="center"/>
              <w:rPr>
                <w:sz w:val="18"/>
                <w:szCs w:val="18"/>
              </w:rPr>
            </w:pPr>
            <w:r>
              <w:rPr>
                <w:rFonts w:hint="eastAsia"/>
                <w:sz w:val="18"/>
                <w:szCs w:val="18"/>
              </w:rPr>
              <w:t>56.3</w:t>
            </w:r>
          </w:p>
        </w:tc>
        <w:tc>
          <w:tcPr>
            <w:tcW w:w="753" w:type="dxa"/>
            <w:noWrap/>
            <w:vAlign w:val="center"/>
          </w:tcPr>
          <w:p w:rsidR="007A2DE4" w:rsidRDefault="00953EDF">
            <w:pPr>
              <w:spacing w:line="400" w:lineRule="exact"/>
              <w:jc w:val="center"/>
              <w:rPr>
                <w:sz w:val="18"/>
                <w:szCs w:val="18"/>
              </w:rPr>
            </w:pPr>
            <w:r>
              <w:rPr>
                <w:rFonts w:hint="eastAsia"/>
                <w:sz w:val="18"/>
                <w:szCs w:val="18"/>
              </w:rPr>
              <w:t>57.2</w:t>
            </w:r>
          </w:p>
        </w:tc>
        <w:tc>
          <w:tcPr>
            <w:tcW w:w="755" w:type="dxa"/>
            <w:noWrap/>
            <w:vAlign w:val="center"/>
          </w:tcPr>
          <w:p w:rsidR="007A2DE4" w:rsidRDefault="00953EDF">
            <w:pPr>
              <w:spacing w:line="400" w:lineRule="exact"/>
              <w:jc w:val="center"/>
              <w:rPr>
                <w:sz w:val="18"/>
                <w:szCs w:val="18"/>
              </w:rPr>
            </w:pPr>
            <w:r>
              <w:rPr>
                <w:rFonts w:hint="eastAsia"/>
                <w:sz w:val="18"/>
                <w:szCs w:val="18"/>
              </w:rPr>
              <w:t>58.9</w:t>
            </w:r>
          </w:p>
        </w:tc>
      </w:tr>
      <w:tr w:rsidR="007A2DE4">
        <w:trPr>
          <w:trHeight w:val="90"/>
          <w:jc w:val="center"/>
        </w:trPr>
        <w:tc>
          <w:tcPr>
            <w:tcW w:w="1848" w:type="dxa"/>
            <w:vMerge/>
            <w:noWrap/>
            <w:vAlign w:val="center"/>
          </w:tcPr>
          <w:p w:rsidR="007A2DE4" w:rsidRDefault="007A2DE4">
            <w:pPr>
              <w:spacing w:line="400" w:lineRule="exact"/>
              <w:jc w:val="left"/>
              <w:rPr>
                <w:sz w:val="18"/>
                <w:szCs w:val="18"/>
              </w:rPr>
            </w:pPr>
          </w:p>
        </w:tc>
        <w:tc>
          <w:tcPr>
            <w:tcW w:w="1125" w:type="dxa"/>
            <w:noWrap/>
            <w:vAlign w:val="center"/>
          </w:tcPr>
          <w:p w:rsidR="007A2DE4" w:rsidRDefault="00953EDF">
            <w:pPr>
              <w:spacing w:line="400" w:lineRule="exact"/>
              <w:jc w:val="left"/>
              <w:rPr>
                <w:rFonts w:eastAsia="黑体"/>
                <w:i/>
                <w:kern w:val="21"/>
                <w:szCs w:val="20"/>
              </w:rPr>
            </w:pPr>
            <w:r>
              <w:rPr>
                <w:rFonts w:eastAsia="黑体"/>
                <w:i/>
                <w:kern w:val="21"/>
                <w:szCs w:val="20"/>
              </w:rPr>
              <w:t>w</w:t>
            </w:r>
            <w:r>
              <w:rPr>
                <w:kern w:val="0"/>
                <w:sz w:val="18"/>
                <w:szCs w:val="18"/>
              </w:rPr>
              <w:t>(</w:t>
            </w:r>
            <w:proofErr w:type="spellStart"/>
            <w:r>
              <w:rPr>
                <w:rFonts w:hint="eastAsia"/>
                <w:kern w:val="0"/>
                <w:sz w:val="18"/>
                <w:szCs w:val="18"/>
              </w:rPr>
              <w:t>SiC+C</w:t>
            </w:r>
            <w:proofErr w:type="spellEnd"/>
            <w:r>
              <w:rPr>
                <w:kern w:val="0"/>
                <w:sz w:val="18"/>
                <w:szCs w:val="18"/>
              </w:rPr>
              <w:t>）</w:t>
            </w:r>
            <w:r>
              <w:rPr>
                <w:kern w:val="0"/>
                <w:sz w:val="18"/>
                <w:szCs w:val="18"/>
              </w:rPr>
              <w:t xml:space="preserve">   </w:t>
            </w:r>
          </w:p>
        </w:tc>
        <w:tc>
          <w:tcPr>
            <w:tcW w:w="1384" w:type="dxa"/>
            <w:noWrap/>
            <w:vAlign w:val="center"/>
          </w:tcPr>
          <w:p w:rsidR="007A2DE4" w:rsidRDefault="00953EDF">
            <w:pPr>
              <w:spacing w:line="400" w:lineRule="exact"/>
              <w:jc w:val="center"/>
              <w:rPr>
                <w:sz w:val="18"/>
                <w:szCs w:val="18"/>
              </w:rPr>
            </w:pPr>
            <w:r>
              <w:rPr>
                <w:sz w:val="18"/>
                <w:szCs w:val="18"/>
              </w:rPr>
              <w:t xml:space="preserve">≥ </w:t>
            </w:r>
            <w:r>
              <w:rPr>
                <w:rFonts w:hint="eastAsia"/>
                <w:sz w:val="18"/>
                <w:szCs w:val="18"/>
              </w:rPr>
              <w:t>16</w:t>
            </w:r>
          </w:p>
        </w:tc>
        <w:tc>
          <w:tcPr>
            <w:tcW w:w="753" w:type="dxa"/>
            <w:noWrap/>
            <w:vAlign w:val="center"/>
          </w:tcPr>
          <w:p w:rsidR="007A2DE4" w:rsidRDefault="00953EDF">
            <w:pPr>
              <w:spacing w:line="400" w:lineRule="exact"/>
              <w:jc w:val="center"/>
              <w:rPr>
                <w:sz w:val="18"/>
                <w:szCs w:val="18"/>
              </w:rPr>
            </w:pPr>
            <w:r>
              <w:rPr>
                <w:rFonts w:hint="eastAsia"/>
                <w:sz w:val="18"/>
                <w:szCs w:val="18"/>
              </w:rPr>
              <w:t>19.3</w:t>
            </w:r>
          </w:p>
        </w:tc>
        <w:tc>
          <w:tcPr>
            <w:tcW w:w="753" w:type="dxa"/>
            <w:noWrap/>
            <w:vAlign w:val="center"/>
          </w:tcPr>
          <w:p w:rsidR="007A2DE4" w:rsidRDefault="00953EDF">
            <w:pPr>
              <w:spacing w:line="400" w:lineRule="exact"/>
              <w:jc w:val="center"/>
              <w:rPr>
                <w:sz w:val="18"/>
                <w:szCs w:val="18"/>
              </w:rPr>
            </w:pPr>
            <w:r>
              <w:rPr>
                <w:rFonts w:hint="eastAsia"/>
                <w:sz w:val="18"/>
                <w:szCs w:val="18"/>
              </w:rPr>
              <w:t>18.5</w:t>
            </w:r>
          </w:p>
        </w:tc>
        <w:tc>
          <w:tcPr>
            <w:tcW w:w="753" w:type="dxa"/>
            <w:noWrap/>
            <w:vAlign w:val="center"/>
          </w:tcPr>
          <w:p w:rsidR="007A2DE4" w:rsidRDefault="00953EDF">
            <w:pPr>
              <w:spacing w:line="400" w:lineRule="exact"/>
              <w:jc w:val="center"/>
              <w:rPr>
                <w:sz w:val="18"/>
                <w:szCs w:val="18"/>
              </w:rPr>
            </w:pPr>
            <w:r>
              <w:rPr>
                <w:rFonts w:hint="eastAsia"/>
                <w:sz w:val="18"/>
                <w:szCs w:val="18"/>
              </w:rPr>
              <w:t>20.7</w:t>
            </w:r>
          </w:p>
        </w:tc>
        <w:tc>
          <w:tcPr>
            <w:tcW w:w="753" w:type="dxa"/>
            <w:noWrap/>
            <w:vAlign w:val="center"/>
          </w:tcPr>
          <w:p w:rsidR="007A2DE4" w:rsidRDefault="00953EDF">
            <w:pPr>
              <w:spacing w:line="400" w:lineRule="exact"/>
              <w:jc w:val="center"/>
              <w:rPr>
                <w:sz w:val="18"/>
                <w:szCs w:val="18"/>
              </w:rPr>
            </w:pPr>
            <w:r>
              <w:rPr>
                <w:rFonts w:hint="eastAsia"/>
                <w:sz w:val="18"/>
                <w:szCs w:val="18"/>
              </w:rPr>
              <w:t>19.7</w:t>
            </w:r>
          </w:p>
        </w:tc>
        <w:tc>
          <w:tcPr>
            <w:tcW w:w="753" w:type="dxa"/>
            <w:noWrap/>
            <w:vAlign w:val="center"/>
          </w:tcPr>
          <w:p w:rsidR="007A2DE4" w:rsidRDefault="00953EDF">
            <w:pPr>
              <w:spacing w:line="400" w:lineRule="exact"/>
              <w:jc w:val="center"/>
              <w:rPr>
                <w:sz w:val="18"/>
                <w:szCs w:val="18"/>
              </w:rPr>
            </w:pPr>
            <w:r>
              <w:rPr>
                <w:rFonts w:hint="eastAsia"/>
                <w:sz w:val="18"/>
                <w:szCs w:val="18"/>
              </w:rPr>
              <w:t>21.6</w:t>
            </w:r>
          </w:p>
        </w:tc>
        <w:tc>
          <w:tcPr>
            <w:tcW w:w="755" w:type="dxa"/>
            <w:noWrap/>
            <w:vAlign w:val="center"/>
          </w:tcPr>
          <w:p w:rsidR="007A2DE4" w:rsidRDefault="00953EDF">
            <w:pPr>
              <w:spacing w:line="400" w:lineRule="exact"/>
              <w:jc w:val="center"/>
              <w:rPr>
                <w:sz w:val="18"/>
                <w:szCs w:val="18"/>
              </w:rPr>
            </w:pPr>
            <w:r>
              <w:rPr>
                <w:rFonts w:hint="eastAsia"/>
                <w:sz w:val="18"/>
                <w:szCs w:val="18"/>
              </w:rPr>
              <w:t>22.3</w:t>
            </w:r>
          </w:p>
        </w:tc>
      </w:tr>
      <w:tr w:rsidR="007A2DE4">
        <w:trPr>
          <w:trHeight w:val="355"/>
          <w:jc w:val="center"/>
        </w:trPr>
        <w:tc>
          <w:tcPr>
            <w:tcW w:w="1848" w:type="dxa"/>
            <w:vMerge w:val="restart"/>
            <w:noWrap/>
            <w:vAlign w:val="center"/>
          </w:tcPr>
          <w:p w:rsidR="007A2DE4" w:rsidRDefault="00953EDF">
            <w:pPr>
              <w:spacing w:line="400" w:lineRule="exact"/>
              <w:jc w:val="left"/>
              <w:rPr>
                <w:kern w:val="0"/>
                <w:sz w:val="18"/>
                <w:szCs w:val="18"/>
              </w:rPr>
            </w:pPr>
            <w:r>
              <w:rPr>
                <w:kern w:val="0"/>
                <w:sz w:val="18"/>
                <w:szCs w:val="18"/>
              </w:rPr>
              <w:t>体积密度</w:t>
            </w:r>
            <w:r>
              <w:rPr>
                <w:rFonts w:hint="eastAsia"/>
                <w:kern w:val="0"/>
                <w:sz w:val="18"/>
                <w:szCs w:val="18"/>
              </w:rPr>
              <w:t>/</w:t>
            </w:r>
            <w:r>
              <w:rPr>
                <w:kern w:val="0"/>
                <w:sz w:val="18"/>
                <w:szCs w:val="18"/>
              </w:rPr>
              <w:t>(g/cm</w:t>
            </w:r>
            <w:r>
              <w:rPr>
                <w:kern w:val="0"/>
                <w:sz w:val="18"/>
                <w:szCs w:val="18"/>
                <w:vertAlign w:val="superscript"/>
              </w:rPr>
              <w:t>3</w:t>
            </w:r>
            <w:r>
              <w:rPr>
                <w:kern w:val="0"/>
                <w:sz w:val="18"/>
                <w:szCs w:val="18"/>
              </w:rPr>
              <w:t>)</w:t>
            </w:r>
          </w:p>
        </w:tc>
        <w:tc>
          <w:tcPr>
            <w:tcW w:w="1125" w:type="dxa"/>
            <w:noWrap/>
            <w:vAlign w:val="center"/>
          </w:tcPr>
          <w:p w:rsidR="007A2DE4" w:rsidRDefault="00953EDF">
            <w:pPr>
              <w:spacing w:line="400" w:lineRule="exact"/>
              <w:jc w:val="left"/>
              <w:rPr>
                <w:kern w:val="0"/>
                <w:sz w:val="18"/>
                <w:szCs w:val="18"/>
              </w:rPr>
            </w:pPr>
            <w:r>
              <w:rPr>
                <w:kern w:val="0"/>
                <w:sz w:val="18"/>
                <w:szCs w:val="18"/>
              </w:rPr>
              <w:t>110</w:t>
            </w:r>
            <w:r>
              <w:rPr>
                <w:rFonts w:hAnsi="宋体"/>
                <w:kern w:val="0"/>
                <w:sz w:val="18"/>
                <w:szCs w:val="18"/>
              </w:rPr>
              <w:t>℃</w:t>
            </w:r>
            <w:r>
              <w:rPr>
                <w:kern w:val="0"/>
                <w:sz w:val="18"/>
                <w:szCs w:val="18"/>
              </w:rPr>
              <w:t>×24 h</w:t>
            </w:r>
          </w:p>
        </w:tc>
        <w:tc>
          <w:tcPr>
            <w:tcW w:w="1384" w:type="dxa"/>
            <w:noWrap/>
            <w:vAlign w:val="center"/>
          </w:tcPr>
          <w:p w:rsidR="007A2DE4" w:rsidRDefault="00953EDF">
            <w:pPr>
              <w:spacing w:line="400" w:lineRule="exact"/>
              <w:jc w:val="center"/>
              <w:rPr>
                <w:sz w:val="18"/>
                <w:szCs w:val="18"/>
              </w:rPr>
            </w:pPr>
            <w:r>
              <w:rPr>
                <w:sz w:val="18"/>
                <w:szCs w:val="18"/>
              </w:rPr>
              <w:t>≥ 2.</w:t>
            </w:r>
            <w:r>
              <w:rPr>
                <w:rFonts w:hint="eastAsia"/>
                <w:sz w:val="18"/>
                <w:szCs w:val="18"/>
              </w:rPr>
              <w:t>45</w:t>
            </w:r>
          </w:p>
        </w:tc>
        <w:tc>
          <w:tcPr>
            <w:tcW w:w="753" w:type="dxa"/>
            <w:noWrap/>
            <w:vAlign w:val="center"/>
          </w:tcPr>
          <w:p w:rsidR="007A2DE4" w:rsidRDefault="00953EDF">
            <w:pPr>
              <w:spacing w:line="400" w:lineRule="exact"/>
              <w:jc w:val="center"/>
              <w:rPr>
                <w:sz w:val="18"/>
                <w:szCs w:val="18"/>
              </w:rPr>
            </w:pPr>
            <w:r>
              <w:rPr>
                <w:rFonts w:hint="eastAsia"/>
                <w:sz w:val="18"/>
                <w:szCs w:val="18"/>
              </w:rPr>
              <w:t>2.51</w:t>
            </w:r>
          </w:p>
        </w:tc>
        <w:tc>
          <w:tcPr>
            <w:tcW w:w="753" w:type="dxa"/>
            <w:noWrap/>
            <w:vAlign w:val="center"/>
          </w:tcPr>
          <w:p w:rsidR="007A2DE4" w:rsidRDefault="00953EDF">
            <w:pPr>
              <w:spacing w:line="400" w:lineRule="exact"/>
              <w:jc w:val="center"/>
              <w:rPr>
                <w:sz w:val="18"/>
                <w:szCs w:val="18"/>
              </w:rPr>
            </w:pPr>
            <w:r>
              <w:rPr>
                <w:rFonts w:hint="eastAsia"/>
                <w:sz w:val="18"/>
                <w:szCs w:val="18"/>
              </w:rPr>
              <w:t>2.49</w:t>
            </w:r>
          </w:p>
        </w:tc>
        <w:tc>
          <w:tcPr>
            <w:tcW w:w="753" w:type="dxa"/>
            <w:noWrap/>
            <w:vAlign w:val="center"/>
          </w:tcPr>
          <w:p w:rsidR="007A2DE4" w:rsidRDefault="00953EDF">
            <w:pPr>
              <w:spacing w:line="400" w:lineRule="exact"/>
              <w:jc w:val="center"/>
              <w:rPr>
                <w:sz w:val="18"/>
                <w:szCs w:val="18"/>
              </w:rPr>
            </w:pPr>
            <w:r>
              <w:rPr>
                <w:rFonts w:hint="eastAsia"/>
                <w:sz w:val="18"/>
                <w:szCs w:val="18"/>
              </w:rPr>
              <w:t>2.56</w:t>
            </w:r>
          </w:p>
        </w:tc>
        <w:tc>
          <w:tcPr>
            <w:tcW w:w="753" w:type="dxa"/>
            <w:noWrap/>
            <w:vAlign w:val="center"/>
          </w:tcPr>
          <w:p w:rsidR="007A2DE4" w:rsidRDefault="00953EDF">
            <w:pPr>
              <w:spacing w:line="400" w:lineRule="exact"/>
              <w:jc w:val="center"/>
              <w:rPr>
                <w:sz w:val="18"/>
                <w:szCs w:val="18"/>
              </w:rPr>
            </w:pPr>
            <w:r>
              <w:rPr>
                <w:rFonts w:hint="eastAsia"/>
                <w:sz w:val="18"/>
                <w:szCs w:val="18"/>
              </w:rPr>
              <w:t>2.62</w:t>
            </w:r>
          </w:p>
        </w:tc>
        <w:tc>
          <w:tcPr>
            <w:tcW w:w="753" w:type="dxa"/>
            <w:noWrap/>
            <w:vAlign w:val="center"/>
          </w:tcPr>
          <w:p w:rsidR="007A2DE4" w:rsidRDefault="00953EDF">
            <w:pPr>
              <w:spacing w:line="400" w:lineRule="exact"/>
              <w:jc w:val="center"/>
              <w:rPr>
                <w:sz w:val="18"/>
                <w:szCs w:val="18"/>
              </w:rPr>
            </w:pPr>
            <w:r>
              <w:rPr>
                <w:rFonts w:hint="eastAsia"/>
                <w:sz w:val="18"/>
                <w:szCs w:val="18"/>
              </w:rPr>
              <w:t>2.63</w:t>
            </w:r>
          </w:p>
        </w:tc>
        <w:tc>
          <w:tcPr>
            <w:tcW w:w="755" w:type="dxa"/>
            <w:noWrap/>
            <w:vAlign w:val="center"/>
          </w:tcPr>
          <w:p w:rsidR="007A2DE4" w:rsidRDefault="00953EDF">
            <w:pPr>
              <w:spacing w:line="400" w:lineRule="exact"/>
              <w:jc w:val="center"/>
              <w:rPr>
                <w:sz w:val="18"/>
                <w:szCs w:val="18"/>
              </w:rPr>
            </w:pPr>
            <w:r>
              <w:rPr>
                <w:rFonts w:hint="eastAsia"/>
                <w:sz w:val="18"/>
                <w:szCs w:val="18"/>
              </w:rPr>
              <w:t>2.61</w:t>
            </w:r>
          </w:p>
        </w:tc>
      </w:tr>
      <w:tr w:rsidR="007A2DE4">
        <w:trPr>
          <w:trHeight w:val="355"/>
          <w:jc w:val="center"/>
        </w:trPr>
        <w:tc>
          <w:tcPr>
            <w:tcW w:w="1848" w:type="dxa"/>
            <w:vMerge/>
            <w:noWrap/>
            <w:vAlign w:val="center"/>
          </w:tcPr>
          <w:p w:rsidR="007A2DE4" w:rsidRDefault="007A2DE4">
            <w:pPr>
              <w:spacing w:line="400" w:lineRule="exact"/>
              <w:jc w:val="left"/>
              <w:rPr>
                <w:kern w:val="0"/>
                <w:sz w:val="18"/>
                <w:szCs w:val="18"/>
              </w:rPr>
            </w:pPr>
          </w:p>
        </w:tc>
        <w:tc>
          <w:tcPr>
            <w:tcW w:w="1125" w:type="dxa"/>
            <w:noWrap/>
            <w:vAlign w:val="center"/>
          </w:tcPr>
          <w:p w:rsidR="007A2DE4" w:rsidRDefault="00953EDF">
            <w:pPr>
              <w:spacing w:line="400" w:lineRule="exact"/>
              <w:jc w:val="left"/>
              <w:rPr>
                <w:kern w:val="0"/>
                <w:sz w:val="18"/>
                <w:szCs w:val="18"/>
              </w:rPr>
            </w:pPr>
            <w:r>
              <w:rPr>
                <w:rFonts w:hint="eastAsia"/>
                <w:kern w:val="0"/>
                <w:sz w:val="18"/>
                <w:szCs w:val="18"/>
              </w:rPr>
              <w:t>1450</w:t>
            </w:r>
            <w:r>
              <w:rPr>
                <w:rFonts w:hAnsi="宋体"/>
                <w:kern w:val="0"/>
                <w:sz w:val="18"/>
                <w:szCs w:val="18"/>
              </w:rPr>
              <w:t>℃</w:t>
            </w:r>
            <w:r>
              <w:rPr>
                <w:kern w:val="0"/>
                <w:sz w:val="18"/>
                <w:szCs w:val="18"/>
              </w:rPr>
              <w:t>×3h</w:t>
            </w:r>
          </w:p>
        </w:tc>
        <w:tc>
          <w:tcPr>
            <w:tcW w:w="1384" w:type="dxa"/>
            <w:noWrap/>
            <w:vAlign w:val="center"/>
          </w:tcPr>
          <w:p w:rsidR="007A2DE4" w:rsidRDefault="00953EDF">
            <w:pPr>
              <w:spacing w:line="400" w:lineRule="exact"/>
              <w:jc w:val="center"/>
              <w:rPr>
                <w:sz w:val="18"/>
                <w:szCs w:val="18"/>
              </w:rPr>
            </w:pPr>
            <w:r>
              <w:rPr>
                <w:sz w:val="18"/>
                <w:szCs w:val="18"/>
              </w:rPr>
              <w:t>≥ 2.</w:t>
            </w:r>
            <w:r>
              <w:rPr>
                <w:rFonts w:hint="eastAsia"/>
                <w:sz w:val="18"/>
                <w:szCs w:val="18"/>
              </w:rPr>
              <w:t>35</w:t>
            </w:r>
          </w:p>
        </w:tc>
        <w:tc>
          <w:tcPr>
            <w:tcW w:w="753" w:type="dxa"/>
            <w:noWrap/>
            <w:vAlign w:val="center"/>
          </w:tcPr>
          <w:p w:rsidR="007A2DE4" w:rsidRDefault="00953EDF">
            <w:pPr>
              <w:spacing w:line="400" w:lineRule="exact"/>
              <w:jc w:val="center"/>
              <w:rPr>
                <w:sz w:val="18"/>
                <w:szCs w:val="18"/>
              </w:rPr>
            </w:pPr>
            <w:r>
              <w:rPr>
                <w:rFonts w:hint="eastAsia"/>
                <w:sz w:val="18"/>
                <w:szCs w:val="18"/>
              </w:rPr>
              <w:t>2.38</w:t>
            </w:r>
          </w:p>
        </w:tc>
        <w:tc>
          <w:tcPr>
            <w:tcW w:w="753" w:type="dxa"/>
            <w:noWrap/>
            <w:vAlign w:val="center"/>
          </w:tcPr>
          <w:p w:rsidR="007A2DE4" w:rsidRDefault="00953EDF">
            <w:pPr>
              <w:spacing w:line="400" w:lineRule="exact"/>
              <w:jc w:val="center"/>
              <w:rPr>
                <w:sz w:val="18"/>
                <w:szCs w:val="18"/>
              </w:rPr>
            </w:pPr>
            <w:r>
              <w:rPr>
                <w:rFonts w:hint="eastAsia"/>
                <w:sz w:val="18"/>
                <w:szCs w:val="18"/>
              </w:rPr>
              <w:t>2.39</w:t>
            </w:r>
          </w:p>
        </w:tc>
        <w:tc>
          <w:tcPr>
            <w:tcW w:w="753" w:type="dxa"/>
            <w:noWrap/>
            <w:vAlign w:val="center"/>
          </w:tcPr>
          <w:p w:rsidR="007A2DE4" w:rsidRDefault="00953EDF">
            <w:pPr>
              <w:spacing w:line="400" w:lineRule="exact"/>
              <w:jc w:val="center"/>
              <w:rPr>
                <w:sz w:val="18"/>
                <w:szCs w:val="18"/>
              </w:rPr>
            </w:pPr>
            <w:r>
              <w:rPr>
                <w:rFonts w:hint="eastAsia"/>
                <w:sz w:val="18"/>
                <w:szCs w:val="18"/>
              </w:rPr>
              <w:t>2.46</w:t>
            </w:r>
          </w:p>
        </w:tc>
        <w:tc>
          <w:tcPr>
            <w:tcW w:w="753" w:type="dxa"/>
            <w:noWrap/>
            <w:vAlign w:val="center"/>
          </w:tcPr>
          <w:p w:rsidR="007A2DE4" w:rsidRDefault="00953EDF">
            <w:pPr>
              <w:spacing w:line="400" w:lineRule="exact"/>
              <w:jc w:val="center"/>
              <w:rPr>
                <w:sz w:val="18"/>
                <w:szCs w:val="18"/>
              </w:rPr>
            </w:pPr>
            <w:r>
              <w:rPr>
                <w:rFonts w:hint="eastAsia"/>
                <w:sz w:val="18"/>
                <w:szCs w:val="18"/>
              </w:rPr>
              <w:t>2.48</w:t>
            </w:r>
          </w:p>
        </w:tc>
        <w:tc>
          <w:tcPr>
            <w:tcW w:w="753" w:type="dxa"/>
            <w:noWrap/>
            <w:vAlign w:val="center"/>
          </w:tcPr>
          <w:p w:rsidR="007A2DE4" w:rsidRDefault="00953EDF">
            <w:pPr>
              <w:spacing w:line="400" w:lineRule="exact"/>
              <w:jc w:val="center"/>
              <w:rPr>
                <w:sz w:val="18"/>
                <w:szCs w:val="18"/>
              </w:rPr>
            </w:pPr>
            <w:r>
              <w:rPr>
                <w:rFonts w:hint="eastAsia"/>
                <w:sz w:val="18"/>
                <w:szCs w:val="18"/>
              </w:rPr>
              <w:t>2.51</w:t>
            </w:r>
          </w:p>
        </w:tc>
        <w:tc>
          <w:tcPr>
            <w:tcW w:w="755" w:type="dxa"/>
            <w:noWrap/>
            <w:vAlign w:val="center"/>
          </w:tcPr>
          <w:p w:rsidR="007A2DE4" w:rsidRDefault="00953EDF">
            <w:pPr>
              <w:spacing w:line="400" w:lineRule="exact"/>
              <w:jc w:val="center"/>
              <w:rPr>
                <w:sz w:val="18"/>
                <w:szCs w:val="18"/>
              </w:rPr>
            </w:pPr>
            <w:r>
              <w:rPr>
                <w:rFonts w:hint="eastAsia"/>
                <w:sz w:val="18"/>
                <w:szCs w:val="18"/>
              </w:rPr>
              <w:t>2.47</w:t>
            </w:r>
          </w:p>
        </w:tc>
      </w:tr>
      <w:tr w:rsidR="007A2DE4">
        <w:trPr>
          <w:trHeight w:val="355"/>
          <w:jc w:val="center"/>
        </w:trPr>
        <w:tc>
          <w:tcPr>
            <w:tcW w:w="1848" w:type="dxa"/>
            <w:vMerge w:val="restart"/>
            <w:noWrap/>
            <w:vAlign w:val="center"/>
          </w:tcPr>
          <w:p w:rsidR="007A2DE4" w:rsidRDefault="00953EDF">
            <w:pPr>
              <w:jc w:val="center"/>
              <w:rPr>
                <w:sz w:val="18"/>
                <w:szCs w:val="18"/>
              </w:rPr>
            </w:pPr>
            <w:r>
              <w:rPr>
                <w:sz w:val="18"/>
                <w:szCs w:val="18"/>
              </w:rPr>
              <w:t>常温</w:t>
            </w:r>
            <w:r>
              <w:rPr>
                <w:rFonts w:hint="eastAsia"/>
                <w:sz w:val="18"/>
                <w:szCs w:val="18"/>
              </w:rPr>
              <w:t>耐压</w:t>
            </w:r>
            <w:r>
              <w:rPr>
                <w:sz w:val="18"/>
                <w:szCs w:val="18"/>
              </w:rPr>
              <w:t>强度</w:t>
            </w:r>
          </w:p>
          <w:p w:rsidR="007A2DE4" w:rsidRDefault="00953EDF">
            <w:pPr>
              <w:jc w:val="center"/>
              <w:rPr>
                <w:sz w:val="18"/>
                <w:szCs w:val="18"/>
              </w:rPr>
            </w:pPr>
            <w:r>
              <w:rPr>
                <w:rFonts w:hint="eastAsia"/>
                <w:sz w:val="18"/>
                <w:szCs w:val="18"/>
              </w:rPr>
              <w:t>/</w:t>
            </w:r>
            <w:proofErr w:type="spellStart"/>
            <w:r>
              <w:rPr>
                <w:sz w:val="18"/>
                <w:szCs w:val="18"/>
              </w:rPr>
              <w:t>MPa</w:t>
            </w:r>
            <w:proofErr w:type="spellEnd"/>
            <w:r>
              <w:rPr>
                <w:sz w:val="18"/>
                <w:szCs w:val="18"/>
              </w:rPr>
              <w:t xml:space="preserve">  </w:t>
            </w:r>
          </w:p>
        </w:tc>
        <w:tc>
          <w:tcPr>
            <w:tcW w:w="1125" w:type="dxa"/>
            <w:noWrap/>
            <w:vAlign w:val="center"/>
          </w:tcPr>
          <w:p w:rsidR="007A2DE4" w:rsidRDefault="00953EDF">
            <w:pPr>
              <w:spacing w:line="400" w:lineRule="exact"/>
              <w:rPr>
                <w:sz w:val="18"/>
                <w:szCs w:val="18"/>
              </w:rPr>
            </w:pPr>
            <w:r>
              <w:rPr>
                <w:kern w:val="0"/>
                <w:sz w:val="18"/>
                <w:szCs w:val="18"/>
              </w:rPr>
              <w:t>110</w:t>
            </w:r>
            <w:r>
              <w:rPr>
                <w:rFonts w:hAnsi="宋体"/>
                <w:kern w:val="0"/>
                <w:sz w:val="18"/>
                <w:szCs w:val="18"/>
              </w:rPr>
              <w:t>℃</w:t>
            </w:r>
            <w:r>
              <w:rPr>
                <w:kern w:val="0"/>
                <w:sz w:val="18"/>
                <w:szCs w:val="18"/>
              </w:rPr>
              <w:t>×24h</w:t>
            </w:r>
          </w:p>
        </w:tc>
        <w:tc>
          <w:tcPr>
            <w:tcW w:w="1384" w:type="dxa"/>
            <w:noWrap/>
            <w:vAlign w:val="center"/>
          </w:tcPr>
          <w:p w:rsidR="007A2DE4" w:rsidRDefault="00953EDF">
            <w:pPr>
              <w:jc w:val="center"/>
              <w:rPr>
                <w:sz w:val="18"/>
                <w:szCs w:val="18"/>
              </w:rPr>
            </w:pPr>
            <w:r>
              <w:rPr>
                <w:sz w:val="18"/>
                <w:szCs w:val="18"/>
              </w:rPr>
              <w:t xml:space="preserve">≥ </w:t>
            </w:r>
            <w:r>
              <w:rPr>
                <w:rFonts w:hint="eastAsia"/>
                <w:sz w:val="18"/>
                <w:szCs w:val="18"/>
              </w:rPr>
              <w:t>15</w:t>
            </w:r>
          </w:p>
        </w:tc>
        <w:tc>
          <w:tcPr>
            <w:tcW w:w="753" w:type="dxa"/>
            <w:noWrap/>
            <w:vAlign w:val="center"/>
          </w:tcPr>
          <w:p w:rsidR="007A2DE4" w:rsidRDefault="00953EDF">
            <w:pPr>
              <w:jc w:val="center"/>
              <w:rPr>
                <w:sz w:val="18"/>
                <w:szCs w:val="18"/>
              </w:rPr>
            </w:pPr>
            <w:r>
              <w:rPr>
                <w:rFonts w:hint="eastAsia"/>
                <w:sz w:val="18"/>
                <w:szCs w:val="18"/>
              </w:rPr>
              <w:t>16.5</w:t>
            </w:r>
          </w:p>
        </w:tc>
        <w:tc>
          <w:tcPr>
            <w:tcW w:w="753" w:type="dxa"/>
            <w:noWrap/>
            <w:vAlign w:val="center"/>
          </w:tcPr>
          <w:p w:rsidR="007A2DE4" w:rsidRDefault="00953EDF">
            <w:pPr>
              <w:jc w:val="center"/>
              <w:rPr>
                <w:sz w:val="18"/>
                <w:szCs w:val="18"/>
              </w:rPr>
            </w:pPr>
            <w:r>
              <w:rPr>
                <w:rFonts w:hint="eastAsia"/>
                <w:sz w:val="18"/>
                <w:szCs w:val="18"/>
              </w:rPr>
              <w:t>16.1</w:t>
            </w:r>
          </w:p>
        </w:tc>
        <w:tc>
          <w:tcPr>
            <w:tcW w:w="753" w:type="dxa"/>
            <w:noWrap/>
            <w:vAlign w:val="center"/>
          </w:tcPr>
          <w:p w:rsidR="007A2DE4" w:rsidRDefault="00953EDF">
            <w:pPr>
              <w:jc w:val="center"/>
              <w:rPr>
                <w:sz w:val="18"/>
                <w:szCs w:val="18"/>
              </w:rPr>
            </w:pPr>
            <w:r>
              <w:rPr>
                <w:rFonts w:hint="eastAsia"/>
                <w:sz w:val="18"/>
                <w:szCs w:val="18"/>
              </w:rPr>
              <w:t>15.6</w:t>
            </w:r>
          </w:p>
        </w:tc>
        <w:tc>
          <w:tcPr>
            <w:tcW w:w="753" w:type="dxa"/>
            <w:noWrap/>
            <w:vAlign w:val="center"/>
          </w:tcPr>
          <w:p w:rsidR="007A2DE4" w:rsidRDefault="00953EDF">
            <w:pPr>
              <w:jc w:val="center"/>
              <w:rPr>
                <w:sz w:val="18"/>
                <w:szCs w:val="18"/>
              </w:rPr>
            </w:pPr>
            <w:r>
              <w:rPr>
                <w:rFonts w:hint="eastAsia"/>
                <w:sz w:val="18"/>
                <w:szCs w:val="18"/>
              </w:rPr>
              <w:t>17.1</w:t>
            </w:r>
          </w:p>
        </w:tc>
        <w:tc>
          <w:tcPr>
            <w:tcW w:w="753" w:type="dxa"/>
            <w:noWrap/>
            <w:vAlign w:val="center"/>
          </w:tcPr>
          <w:p w:rsidR="007A2DE4" w:rsidRDefault="00953EDF">
            <w:pPr>
              <w:jc w:val="center"/>
              <w:rPr>
                <w:sz w:val="18"/>
                <w:szCs w:val="18"/>
              </w:rPr>
            </w:pPr>
            <w:r>
              <w:rPr>
                <w:rFonts w:hint="eastAsia"/>
                <w:sz w:val="18"/>
                <w:szCs w:val="18"/>
              </w:rPr>
              <w:t>19.8</w:t>
            </w:r>
          </w:p>
        </w:tc>
        <w:tc>
          <w:tcPr>
            <w:tcW w:w="755" w:type="dxa"/>
            <w:noWrap/>
            <w:vAlign w:val="center"/>
          </w:tcPr>
          <w:p w:rsidR="007A2DE4" w:rsidRDefault="00953EDF">
            <w:pPr>
              <w:jc w:val="center"/>
              <w:rPr>
                <w:sz w:val="18"/>
                <w:szCs w:val="18"/>
              </w:rPr>
            </w:pPr>
            <w:r>
              <w:rPr>
                <w:rFonts w:hint="eastAsia"/>
                <w:sz w:val="18"/>
                <w:szCs w:val="18"/>
              </w:rPr>
              <w:t>22.1</w:t>
            </w:r>
          </w:p>
        </w:tc>
      </w:tr>
      <w:tr w:rsidR="007A2DE4">
        <w:trPr>
          <w:trHeight w:val="355"/>
          <w:jc w:val="center"/>
        </w:trPr>
        <w:tc>
          <w:tcPr>
            <w:tcW w:w="1848" w:type="dxa"/>
            <w:vMerge/>
            <w:noWrap/>
            <w:vAlign w:val="center"/>
          </w:tcPr>
          <w:p w:rsidR="007A2DE4" w:rsidRDefault="007A2DE4">
            <w:pPr>
              <w:rPr>
                <w:sz w:val="18"/>
                <w:szCs w:val="18"/>
              </w:rPr>
            </w:pPr>
          </w:p>
        </w:tc>
        <w:tc>
          <w:tcPr>
            <w:tcW w:w="1125" w:type="dxa"/>
            <w:noWrap/>
            <w:vAlign w:val="center"/>
          </w:tcPr>
          <w:p w:rsidR="007A2DE4" w:rsidRDefault="00953EDF">
            <w:pPr>
              <w:spacing w:line="400" w:lineRule="exact"/>
              <w:rPr>
                <w:sz w:val="18"/>
                <w:szCs w:val="18"/>
              </w:rPr>
            </w:pPr>
            <w:r>
              <w:rPr>
                <w:rFonts w:hint="eastAsia"/>
                <w:kern w:val="0"/>
                <w:sz w:val="18"/>
                <w:szCs w:val="18"/>
              </w:rPr>
              <w:t>1450</w:t>
            </w:r>
            <w:r>
              <w:rPr>
                <w:rFonts w:hAnsi="宋体"/>
                <w:kern w:val="0"/>
                <w:sz w:val="18"/>
                <w:szCs w:val="18"/>
              </w:rPr>
              <w:t>℃</w:t>
            </w:r>
            <w:r>
              <w:rPr>
                <w:kern w:val="0"/>
                <w:sz w:val="18"/>
                <w:szCs w:val="18"/>
              </w:rPr>
              <w:t>×3h</w:t>
            </w:r>
          </w:p>
        </w:tc>
        <w:tc>
          <w:tcPr>
            <w:tcW w:w="1384" w:type="dxa"/>
            <w:noWrap/>
            <w:vAlign w:val="center"/>
          </w:tcPr>
          <w:p w:rsidR="007A2DE4" w:rsidRDefault="00953EDF">
            <w:pPr>
              <w:jc w:val="center"/>
              <w:rPr>
                <w:sz w:val="18"/>
                <w:szCs w:val="18"/>
              </w:rPr>
            </w:pPr>
            <w:r>
              <w:rPr>
                <w:sz w:val="18"/>
                <w:szCs w:val="18"/>
              </w:rPr>
              <w:t xml:space="preserve">≥ </w:t>
            </w:r>
            <w:r>
              <w:rPr>
                <w:rFonts w:hint="eastAsia"/>
                <w:sz w:val="18"/>
                <w:szCs w:val="18"/>
              </w:rPr>
              <w:t>20</w:t>
            </w:r>
          </w:p>
        </w:tc>
        <w:tc>
          <w:tcPr>
            <w:tcW w:w="753" w:type="dxa"/>
            <w:noWrap/>
            <w:vAlign w:val="center"/>
          </w:tcPr>
          <w:p w:rsidR="007A2DE4" w:rsidRDefault="00953EDF">
            <w:pPr>
              <w:jc w:val="center"/>
              <w:rPr>
                <w:sz w:val="18"/>
                <w:szCs w:val="18"/>
              </w:rPr>
            </w:pPr>
            <w:r>
              <w:rPr>
                <w:rFonts w:hint="eastAsia"/>
                <w:sz w:val="18"/>
                <w:szCs w:val="18"/>
              </w:rPr>
              <w:t>23.6</w:t>
            </w:r>
          </w:p>
        </w:tc>
        <w:tc>
          <w:tcPr>
            <w:tcW w:w="753" w:type="dxa"/>
            <w:noWrap/>
            <w:vAlign w:val="center"/>
          </w:tcPr>
          <w:p w:rsidR="007A2DE4" w:rsidRDefault="00953EDF">
            <w:pPr>
              <w:jc w:val="center"/>
              <w:rPr>
                <w:sz w:val="18"/>
                <w:szCs w:val="18"/>
              </w:rPr>
            </w:pPr>
            <w:r>
              <w:rPr>
                <w:rFonts w:hint="eastAsia"/>
                <w:sz w:val="18"/>
                <w:szCs w:val="18"/>
              </w:rPr>
              <w:t>22.4</w:t>
            </w:r>
          </w:p>
        </w:tc>
        <w:tc>
          <w:tcPr>
            <w:tcW w:w="753" w:type="dxa"/>
            <w:noWrap/>
            <w:vAlign w:val="center"/>
          </w:tcPr>
          <w:p w:rsidR="007A2DE4" w:rsidRDefault="00953EDF">
            <w:pPr>
              <w:jc w:val="center"/>
              <w:rPr>
                <w:sz w:val="18"/>
                <w:szCs w:val="18"/>
              </w:rPr>
            </w:pPr>
            <w:r>
              <w:rPr>
                <w:rFonts w:hint="eastAsia"/>
                <w:sz w:val="18"/>
                <w:szCs w:val="18"/>
              </w:rPr>
              <w:t>25.7</w:t>
            </w:r>
          </w:p>
        </w:tc>
        <w:tc>
          <w:tcPr>
            <w:tcW w:w="753" w:type="dxa"/>
            <w:noWrap/>
            <w:vAlign w:val="center"/>
          </w:tcPr>
          <w:p w:rsidR="007A2DE4" w:rsidRDefault="00953EDF">
            <w:pPr>
              <w:jc w:val="center"/>
              <w:rPr>
                <w:sz w:val="18"/>
                <w:szCs w:val="18"/>
              </w:rPr>
            </w:pPr>
            <w:r>
              <w:rPr>
                <w:rFonts w:hint="eastAsia"/>
                <w:sz w:val="18"/>
                <w:szCs w:val="18"/>
              </w:rPr>
              <w:t>29.7</w:t>
            </w:r>
          </w:p>
        </w:tc>
        <w:tc>
          <w:tcPr>
            <w:tcW w:w="753" w:type="dxa"/>
            <w:noWrap/>
            <w:vAlign w:val="center"/>
          </w:tcPr>
          <w:p w:rsidR="007A2DE4" w:rsidRDefault="00953EDF">
            <w:pPr>
              <w:jc w:val="center"/>
              <w:rPr>
                <w:sz w:val="18"/>
                <w:szCs w:val="18"/>
              </w:rPr>
            </w:pPr>
            <w:r>
              <w:rPr>
                <w:rFonts w:hint="eastAsia"/>
                <w:sz w:val="18"/>
                <w:szCs w:val="18"/>
              </w:rPr>
              <w:t>32.1</w:t>
            </w:r>
          </w:p>
        </w:tc>
        <w:tc>
          <w:tcPr>
            <w:tcW w:w="755" w:type="dxa"/>
            <w:noWrap/>
            <w:vAlign w:val="center"/>
          </w:tcPr>
          <w:p w:rsidR="007A2DE4" w:rsidRDefault="00953EDF">
            <w:pPr>
              <w:jc w:val="center"/>
              <w:rPr>
                <w:sz w:val="18"/>
                <w:szCs w:val="18"/>
              </w:rPr>
            </w:pPr>
            <w:r>
              <w:rPr>
                <w:rFonts w:hint="eastAsia"/>
                <w:sz w:val="18"/>
                <w:szCs w:val="18"/>
              </w:rPr>
              <w:t>31.6</w:t>
            </w:r>
          </w:p>
        </w:tc>
      </w:tr>
      <w:tr w:rsidR="007A2DE4">
        <w:trPr>
          <w:jc w:val="center"/>
        </w:trPr>
        <w:tc>
          <w:tcPr>
            <w:tcW w:w="1848" w:type="dxa"/>
            <w:noWrap/>
            <w:vAlign w:val="center"/>
          </w:tcPr>
          <w:p w:rsidR="007A2DE4" w:rsidRDefault="00953EDF">
            <w:pPr>
              <w:rPr>
                <w:sz w:val="18"/>
                <w:szCs w:val="18"/>
              </w:rPr>
            </w:pPr>
            <w:r>
              <w:rPr>
                <w:sz w:val="18"/>
                <w:szCs w:val="18"/>
              </w:rPr>
              <w:t>加热永久线变化</w:t>
            </w:r>
            <w:r>
              <w:rPr>
                <w:sz w:val="18"/>
                <w:szCs w:val="18"/>
              </w:rPr>
              <w:t xml:space="preserve">/%    </w:t>
            </w:r>
          </w:p>
        </w:tc>
        <w:tc>
          <w:tcPr>
            <w:tcW w:w="1125" w:type="dxa"/>
            <w:noWrap/>
            <w:vAlign w:val="center"/>
          </w:tcPr>
          <w:p w:rsidR="007A2DE4" w:rsidRDefault="00953EDF">
            <w:pPr>
              <w:spacing w:line="400" w:lineRule="exact"/>
              <w:rPr>
                <w:sz w:val="18"/>
                <w:szCs w:val="18"/>
              </w:rPr>
            </w:pPr>
            <w:r>
              <w:rPr>
                <w:rFonts w:hint="eastAsia"/>
                <w:kern w:val="0"/>
                <w:sz w:val="18"/>
                <w:szCs w:val="18"/>
              </w:rPr>
              <w:t>1450</w:t>
            </w:r>
            <w:r>
              <w:rPr>
                <w:rFonts w:hAnsi="宋体"/>
                <w:kern w:val="0"/>
                <w:sz w:val="18"/>
                <w:szCs w:val="18"/>
              </w:rPr>
              <w:t>℃</w:t>
            </w:r>
            <w:r>
              <w:rPr>
                <w:kern w:val="0"/>
                <w:sz w:val="18"/>
                <w:szCs w:val="18"/>
              </w:rPr>
              <w:t>×3h</w:t>
            </w:r>
          </w:p>
        </w:tc>
        <w:tc>
          <w:tcPr>
            <w:tcW w:w="1384" w:type="dxa"/>
            <w:noWrap/>
            <w:vAlign w:val="center"/>
          </w:tcPr>
          <w:p w:rsidR="007A2DE4" w:rsidRDefault="00953EDF">
            <w:pPr>
              <w:jc w:val="center"/>
              <w:rPr>
                <w:sz w:val="18"/>
                <w:szCs w:val="18"/>
              </w:rPr>
            </w:pPr>
            <w:r>
              <w:rPr>
                <w:sz w:val="18"/>
                <w:szCs w:val="18"/>
              </w:rPr>
              <w:t>-0.5—+0.5</w:t>
            </w:r>
          </w:p>
        </w:tc>
        <w:tc>
          <w:tcPr>
            <w:tcW w:w="753" w:type="dxa"/>
            <w:noWrap/>
            <w:vAlign w:val="center"/>
          </w:tcPr>
          <w:p w:rsidR="007A2DE4" w:rsidRDefault="00953EDF">
            <w:pPr>
              <w:jc w:val="center"/>
              <w:rPr>
                <w:sz w:val="18"/>
                <w:szCs w:val="18"/>
              </w:rPr>
            </w:pPr>
            <w:r>
              <w:rPr>
                <w:rFonts w:hint="eastAsia"/>
                <w:sz w:val="18"/>
                <w:szCs w:val="18"/>
              </w:rPr>
              <w:t>-0.08</w:t>
            </w:r>
          </w:p>
        </w:tc>
        <w:tc>
          <w:tcPr>
            <w:tcW w:w="753" w:type="dxa"/>
            <w:noWrap/>
            <w:vAlign w:val="center"/>
          </w:tcPr>
          <w:p w:rsidR="007A2DE4" w:rsidRDefault="00953EDF">
            <w:pPr>
              <w:jc w:val="center"/>
              <w:rPr>
                <w:sz w:val="18"/>
                <w:szCs w:val="18"/>
              </w:rPr>
            </w:pPr>
            <w:r>
              <w:rPr>
                <w:rFonts w:hint="eastAsia"/>
                <w:sz w:val="18"/>
                <w:szCs w:val="18"/>
              </w:rPr>
              <w:t>-0.06</w:t>
            </w:r>
          </w:p>
        </w:tc>
        <w:tc>
          <w:tcPr>
            <w:tcW w:w="753" w:type="dxa"/>
            <w:noWrap/>
            <w:vAlign w:val="center"/>
          </w:tcPr>
          <w:p w:rsidR="007A2DE4" w:rsidRDefault="00953EDF">
            <w:pPr>
              <w:jc w:val="center"/>
              <w:rPr>
                <w:sz w:val="18"/>
                <w:szCs w:val="18"/>
              </w:rPr>
            </w:pPr>
            <w:r>
              <w:rPr>
                <w:rFonts w:hint="eastAsia"/>
                <w:sz w:val="18"/>
                <w:szCs w:val="18"/>
              </w:rPr>
              <w:t>-0.10</w:t>
            </w:r>
          </w:p>
        </w:tc>
        <w:tc>
          <w:tcPr>
            <w:tcW w:w="753" w:type="dxa"/>
            <w:noWrap/>
            <w:vAlign w:val="center"/>
          </w:tcPr>
          <w:p w:rsidR="007A2DE4" w:rsidRDefault="00953EDF">
            <w:pPr>
              <w:jc w:val="center"/>
              <w:rPr>
                <w:sz w:val="18"/>
                <w:szCs w:val="18"/>
              </w:rPr>
            </w:pPr>
            <w:r>
              <w:rPr>
                <w:rFonts w:hint="eastAsia"/>
                <w:sz w:val="18"/>
                <w:szCs w:val="18"/>
              </w:rPr>
              <w:t>-0.07</w:t>
            </w:r>
          </w:p>
        </w:tc>
        <w:tc>
          <w:tcPr>
            <w:tcW w:w="753" w:type="dxa"/>
            <w:noWrap/>
            <w:vAlign w:val="center"/>
          </w:tcPr>
          <w:p w:rsidR="007A2DE4" w:rsidRDefault="00953EDF">
            <w:pPr>
              <w:jc w:val="center"/>
              <w:rPr>
                <w:sz w:val="18"/>
                <w:szCs w:val="18"/>
              </w:rPr>
            </w:pPr>
            <w:r>
              <w:rPr>
                <w:rFonts w:hint="eastAsia"/>
                <w:sz w:val="18"/>
                <w:szCs w:val="18"/>
              </w:rPr>
              <w:t>-0.12</w:t>
            </w:r>
          </w:p>
        </w:tc>
        <w:tc>
          <w:tcPr>
            <w:tcW w:w="755" w:type="dxa"/>
            <w:noWrap/>
            <w:vAlign w:val="center"/>
          </w:tcPr>
          <w:p w:rsidR="007A2DE4" w:rsidRDefault="00953EDF">
            <w:pPr>
              <w:jc w:val="center"/>
              <w:rPr>
                <w:sz w:val="18"/>
                <w:szCs w:val="18"/>
              </w:rPr>
            </w:pPr>
            <w:r>
              <w:rPr>
                <w:rFonts w:hint="eastAsia"/>
                <w:sz w:val="18"/>
                <w:szCs w:val="18"/>
              </w:rPr>
              <w:t>-0.05</w:t>
            </w:r>
          </w:p>
        </w:tc>
      </w:tr>
      <w:tr w:rsidR="007A2DE4">
        <w:trPr>
          <w:jc w:val="center"/>
        </w:trPr>
        <w:tc>
          <w:tcPr>
            <w:tcW w:w="2973" w:type="dxa"/>
            <w:gridSpan w:val="2"/>
            <w:noWrap/>
            <w:vAlign w:val="center"/>
          </w:tcPr>
          <w:p w:rsidR="007A2DE4" w:rsidRDefault="00953EDF" w:rsidP="00C10C81">
            <w:pPr>
              <w:jc w:val="center"/>
              <w:rPr>
                <w:sz w:val="18"/>
                <w:szCs w:val="18"/>
              </w:rPr>
            </w:pPr>
            <w:r>
              <w:rPr>
                <w:sz w:val="18"/>
                <w:szCs w:val="18"/>
              </w:rPr>
              <w:t>抗爆裂温度</w:t>
            </w:r>
            <w:r w:rsidR="00C10C81">
              <w:rPr>
                <w:rFonts w:hint="eastAsia"/>
                <w:sz w:val="18"/>
                <w:szCs w:val="18"/>
              </w:rPr>
              <w:t>/</w:t>
            </w:r>
            <w:r>
              <w:rPr>
                <w:rFonts w:ascii="宋体" w:hAnsi="宋体" w:cs="宋体" w:hint="eastAsia"/>
                <w:sz w:val="18"/>
                <w:szCs w:val="18"/>
              </w:rPr>
              <w:t>℃</w:t>
            </w:r>
          </w:p>
        </w:tc>
        <w:tc>
          <w:tcPr>
            <w:tcW w:w="1384" w:type="dxa"/>
            <w:noWrap/>
            <w:vAlign w:val="center"/>
          </w:tcPr>
          <w:p w:rsidR="007A2DE4" w:rsidRDefault="00953EDF">
            <w:pPr>
              <w:jc w:val="center"/>
              <w:rPr>
                <w:sz w:val="18"/>
                <w:szCs w:val="18"/>
              </w:rPr>
            </w:pPr>
            <w:r>
              <w:rPr>
                <w:sz w:val="18"/>
                <w:szCs w:val="18"/>
              </w:rPr>
              <w:t>≥ 500</w:t>
            </w:r>
          </w:p>
        </w:tc>
        <w:tc>
          <w:tcPr>
            <w:tcW w:w="753" w:type="dxa"/>
            <w:noWrap/>
            <w:vAlign w:val="center"/>
          </w:tcPr>
          <w:p w:rsidR="007A2DE4" w:rsidRDefault="00953EDF">
            <w:pPr>
              <w:jc w:val="center"/>
              <w:rPr>
                <w:sz w:val="18"/>
                <w:szCs w:val="18"/>
              </w:rPr>
            </w:pPr>
            <w:r>
              <w:rPr>
                <w:sz w:val="18"/>
                <w:szCs w:val="18"/>
              </w:rPr>
              <w:t>≥ 5</w:t>
            </w:r>
            <w:r>
              <w:rPr>
                <w:rFonts w:hint="eastAsia"/>
                <w:sz w:val="18"/>
                <w:szCs w:val="18"/>
              </w:rPr>
              <w:t>5</w:t>
            </w:r>
            <w:r>
              <w:rPr>
                <w:sz w:val="18"/>
                <w:szCs w:val="18"/>
              </w:rPr>
              <w:t>0</w:t>
            </w:r>
          </w:p>
        </w:tc>
        <w:tc>
          <w:tcPr>
            <w:tcW w:w="753" w:type="dxa"/>
            <w:noWrap/>
            <w:vAlign w:val="center"/>
          </w:tcPr>
          <w:p w:rsidR="007A2DE4" w:rsidRDefault="00953EDF">
            <w:pPr>
              <w:jc w:val="center"/>
              <w:rPr>
                <w:sz w:val="18"/>
                <w:szCs w:val="18"/>
              </w:rPr>
            </w:pPr>
            <w:r>
              <w:rPr>
                <w:sz w:val="18"/>
                <w:szCs w:val="18"/>
              </w:rPr>
              <w:t>≥ 5</w:t>
            </w:r>
            <w:r>
              <w:rPr>
                <w:rFonts w:hint="eastAsia"/>
                <w:sz w:val="18"/>
                <w:szCs w:val="18"/>
              </w:rPr>
              <w:t>5</w:t>
            </w:r>
            <w:r>
              <w:rPr>
                <w:sz w:val="18"/>
                <w:szCs w:val="18"/>
              </w:rPr>
              <w:t>0</w:t>
            </w:r>
          </w:p>
        </w:tc>
        <w:tc>
          <w:tcPr>
            <w:tcW w:w="753" w:type="dxa"/>
            <w:noWrap/>
            <w:vAlign w:val="center"/>
          </w:tcPr>
          <w:p w:rsidR="007A2DE4" w:rsidRDefault="00953EDF">
            <w:pPr>
              <w:jc w:val="center"/>
              <w:rPr>
                <w:sz w:val="18"/>
                <w:szCs w:val="18"/>
              </w:rPr>
            </w:pPr>
            <w:r>
              <w:rPr>
                <w:sz w:val="18"/>
                <w:szCs w:val="18"/>
              </w:rPr>
              <w:t>≥ 5</w:t>
            </w:r>
            <w:r>
              <w:rPr>
                <w:rFonts w:hint="eastAsia"/>
                <w:sz w:val="18"/>
                <w:szCs w:val="18"/>
              </w:rPr>
              <w:t>5</w:t>
            </w:r>
            <w:r>
              <w:rPr>
                <w:sz w:val="18"/>
                <w:szCs w:val="18"/>
              </w:rPr>
              <w:t>0</w:t>
            </w:r>
          </w:p>
        </w:tc>
        <w:tc>
          <w:tcPr>
            <w:tcW w:w="753" w:type="dxa"/>
            <w:noWrap/>
            <w:vAlign w:val="center"/>
          </w:tcPr>
          <w:p w:rsidR="007A2DE4" w:rsidRDefault="00953EDF">
            <w:pPr>
              <w:jc w:val="center"/>
              <w:rPr>
                <w:sz w:val="18"/>
                <w:szCs w:val="18"/>
              </w:rPr>
            </w:pPr>
            <w:r>
              <w:rPr>
                <w:sz w:val="18"/>
                <w:szCs w:val="18"/>
              </w:rPr>
              <w:t>≥ 5</w:t>
            </w:r>
            <w:r>
              <w:rPr>
                <w:rFonts w:hint="eastAsia"/>
                <w:sz w:val="18"/>
                <w:szCs w:val="18"/>
              </w:rPr>
              <w:t>5</w:t>
            </w:r>
            <w:r>
              <w:rPr>
                <w:sz w:val="18"/>
                <w:szCs w:val="18"/>
              </w:rPr>
              <w:t>0</w:t>
            </w:r>
          </w:p>
        </w:tc>
        <w:tc>
          <w:tcPr>
            <w:tcW w:w="753" w:type="dxa"/>
            <w:noWrap/>
            <w:vAlign w:val="center"/>
          </w:tcPr>
          <w:p w:rsidR="007A2DE4" w:rsidRDefault="00953EDF">
            <w:pPr>
              <w:jc w:val="center"/>
              <w:rPr>
                <w:sz w:val="18"/>
                <w:szCs w:val="18"/>
              </w:rPr>
            </w:pPr>
            <w:r>
              <w:rPr>
                <w:sz w:val="18"/>
                <w:szCs w:val="18"/>
              </w:rPr>
              <w:t>≥ 5</w:t>
            </w:r>
            <w:r>
              <w:rPr>
                <w:rFonts w:hint="eastAsia"/>
                <w:sz w:val="18"/>
                <w:szCs w:val="18"/>
              </w:rPr>
              <w:t>5</w:t>
            </w:r>
            <w:r>
              <w:rPr>
                <w:sz w:val="18"/>
                <w:szCs w:val="18"/>
              </w:rPr>
              <w:t>0</w:t>
            </w:r>
          </w:p>
        </w:tc>
        <w:tc>
          <w:tcPr>
            <w:tcW w:w="755" w:type="dxa"/>
            <w:noWrap/>
            <w:vAlign w:val="center"/>
          </w:tcPr>
          <w:p w:rsidR="007A2DE4" w:rsidRDefault="00953EDF">
            <w:pPr>
              <w:jc w:val="center"/>
              <w:rPr>
                <w:sz w:val="18"/>
                <w:szCs w:val="18"/>
              </w:rPr>
            </w:pPr>
            <w:r>
              <w:rPr>
                <w:sz w:val="18"/>
                <w:szCs w:val="18"/>
              </w:rPr>
              <w:t>≥ 5</w:t>
            </w:r>
            <w:r>
              <w:rPr>
                <w:rFonts w:hint="eastAsia"/>
                <w:sz w:val="18"/>
                <w:szCs w:val="18"/>
              </w:rPr>
              <w:t>5</w:t>
            </w:r>
            <w:r>
              <w:rPr>
                <w:sz w:val="18"/>
                <w:szCs w:val="18"/>
              </w:rPr>
              <w:t>0</w:t>
            </w:r>
          </w:p>
        </w:tc>
      </w:tr>
    </w:tbl>
    <w:p w:rsidR="007A2DE4" w:rsidRDefault="007A2DE4">
      <w:pPr>
        <w:rPr>
          <w:sz w:val="18"/>
          <w:szCs w:val="18"/>
        </w:rPr>
      </w:pPr>
    </w:p>
    <w:p w:rsidR="007A2DE4" w:rsidRDefault="00953EDF">
      <w:pPr>
        <w:jc w:val="center"/>
        <w:rPr>
          <w:b/>
          <w:sz w:val="24"/>
        </w:rPr>
      </w:pPr>
      <w:r>
        <w:rPr>
          <w:b/>
          <w:sz w:val="24"/>
        </w:rPr>
        <w:t>表</w:t>
      </w:r>
      <w:r>
        <w:rPr>
          <w:rFonts w:hint="eastAsia"/>
          <w:b/>
          <w:sz w:val="24"/>
        </w:rPr>
        <w:t>17  T</w:t>
      </w:r>
      <w:r>
        <w:rPr>
          <w:b/>
          <w:sz w:val="24"/>
        </w:rPr>
        <w:t>GP-</w:t>
      </w:r>
      <w:r>
        <w:rPr>
          <w:rFonts w:hint="eastAsia"/>
          <w:b/>
          <w:sz w:val="24"/>
        </w:rPr>
        <w:t>60</w:t>
      </w:r>
      <w:r>
        <w:rPr>
          <w:rFonts w:hint="eastAsia"/>
          <w:b/>
          <w:sz w:val="24"/>
        </w:rPr>
        <w:t>高炉出铁沟喷补</w:t>
      </w:r>
      <w:proofErr w:type="gramStart"/>
      <w:r>
        <w:rPr>
          <w:rFonts w:hint="eastAsia"/>
          <w:b/>
          <w:sz w:val="24"/>
        </w:rPr>
        <w:t>料实际</w:t>
      </w:r>
      <w:proofErr w:type="gramEnd"/>
      <w:r>
        <w:rPr>
          <w:rFonts w:hint="eastAsia"/>
          <w:b/>
          <w:sz w:val="24"/>
        </w:rPr>
        <w:t>检测数据表</w:t>
      </w:r>
    </w:p>
    <w:tbl>
      <w:tblPr>
        <w:tblW w:w="8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0"/>
        <w:gridCol w:w="1127"/>
        <w:gridCol w:w="1365"/>
        <w:gridCol w:w="755"/>
        <w:gridCol w:w="755"/>
        <w:gridCol w:w="755"/>
        <w:gridCol w:w="755"/>
        <w:gridCol w:w="755"/>
        <w:gridCol w:w="760"/>
      </w:tblGrid>
      <w:tr w:rsidR="007A2DE4">
        <w:trPr>
          <w:jc w:val="center"/>
        </w:trPr>
        <w:tc>
          <w:tcPr>
            <w:tcW w:w="2977" w:type="dxa"/>
            <w:gridSpan w:val="2"/>
            <w:vMerge w:val="restart"/>
            <w:noWrap/>
            <w:vAlign w:val="center"/>
          </w:tcPr>
          <w:p w:rsidR="007A2DE4" w:rsidRDefault="00953EDF">
            <w:pPr>
              <w:spacing w:line="400" w:lineRule="exact"/>
              <w:jc w:val="center"/>
              <w:rPr>
                <w:sz w:val="18"/>
                <w:szCs w:val="18"/>
              </w:rPr>
            </w:pPr>
            <w:r>
              <w:rPr>
                <w:sz w:val="18"/>
                <w:szCs w:val="18"/>
              </w:rPr>
              <w:t>项</w:t>
            </w:r>
            <w:r>
              <w:rPr>
                <w:sz w:val="18"/>
                <w:szCs w:val="18"/>
              </w:rPr>
              <w:t xml:space="preserve">     </w:t>
            </w:r>
            <w:r>
              <w:rPr>
                <w:sz w:val="18"/>
                <w:szCs w:val="18"/>
              </w:rPr>
              <w:t>目</w:t>
            </w:r>
          </w:p>
        </w:tc>
        <w:tc>
          <w:tcPr>
            <w:tcW w:w="1365" w:type="dxa"/>
            <w:noWrap/>
            <w:vAlign w:val="center"/>
          </w:tcPr>
          <w:p w:rsidR="007A2DE4" w:rsidRDefault="00953EDF">
            <w:pPr>
              <w:spacing w:line="400" w:lineRule="exact"/>
              <w:jc w:val="center"/>
              <w:rPr>
                <w:sz w:val="18"/>
                <w:szCs w:val="18"/>
              </w:rPr>
            </w:pPr>
            <w:r>
              <w:rPr>
                <w:sz w:val="18"/>
                <w:szCs w:val="18"/>
              </w:rPr>
              <w:t>指</w:t>
            </w:r>
            <w:r>
              <w:rPr>
                <w:sz w:val="18"/>
                <w:szCs w:val="18"/>
              </w:rPr>
              <w:t xml:space="preserve">       </w:t>
            </w:r>
            <w:r>
              <w:rPr>
                <w:sz w:val="18"/>
                <w:szCs w:val="18"/>
              </w:rPr>
              <w:t>标</w:t>
            </w:r>
          </w:p>
        </w:tc>
        <w:tc>
          <w:tcPr>
            <w:tcW w:w="4535" w:type="dxa"/>
            <w:gridSpan w:val="6"/>
            <w:vMerge w:val="restart"/>
            <w:noWrap/>
            <w:vAlign w:val="center"/>
          </w:tcPr>
          <w:p w:rsidR="007A2DE4" w:rsidRDefault="00953EDF">
            <w:pPr>
              <w:spacing w:line="400" w:lineRule="exact"/>
              <w:jc w:val="center"/>
              <w:rPr>
                <w:sz w:val="18"/>
                <w:szCs w:val="18"/>
              </w:rPr>
            </w:pPr>
            <w:r>
              <w:rPr>
                <w:rFonts w:hint="eastAsia"/>
                <w:sz w:val="18"/>
                <w:szCs w:val="18"/>
              </w:rPr>
              <w:t>检测结果</w:t>
            </w:r>
          </w:p>
        </w:tc>
      </w:tr>
      <w:tr w:rsidR="007A2DE4">
        <w:trPr>
          <w:jc w:val="center"/>
        </w:trPr>
        <w:tc>
          <w:tcPr>
            <w:tcW w:w="2977" w:type="dxa"/>
            <w:gridSpan w:val="2"/>
            <w:vMerge/>
            <w:noWrap/>
            <w:vAlign w:val="center"/>
          </w:tcPr>
          <w:p w:rsidR="007A2DE4" w:rsidRDefault="007A2DE4">
            <w:pPr>
              <w:spacing w:line="400" w:lineRule="exact"/>
              <w:jc w:val="center"/>
              <w:rPr>
                <w:sz w:val="18"/>
                <w:szCs w:val="18"/>
              </w:rPr>
            </w:pPr>
          </w:p>
        </w:tc>
        <w:tc>
          <w:tcPr>
            <w:tcW w:w="1365" w:type="dxa"/>
            <w:noWrap/>
            <w:vAlign w:val="center"/>
          </w:tcPr>
          <w:p w:rsidR="007A2DE4" w:rsidRDefault="00953EDF">
            <w:pPr>
              <w:spacing w:line="400" w:lineRule="exact"/>
              <w:jc w:val="center"/>
              <w:rPr>
                <w:sz w:val="18"/>
                <w:szCs w:val="18"/>
              </w:rPr>
            </w:pPr>
            <w:r>
              <w:rPr>
                <w:rFonts w:hint="eastAsia"/>
                <w:sz w:val="18"/>
                <w:szCs w:val="18"/>
              </w:rPr>
              <w:t>T</w:t>
            </w:r>
            <w:r>
              <w:rPr>
                <w:sz w:val="18"/>
                <w:szCs w:val="18"/>
              </w:rPr>
              <w:t>GP-</w:t>
            </w:r>
            <w:r>
              <w:rPr>
                <w:rFonts w:hint="eastAsia"/>
                <w:sz w:val="18"/>
                <w:szCs w:val="18"/>
              </w:rPr>
              <w:t>60</w:t>
            </w:r>
          </w:p>
        </w:tc>
        <w:tc>
          <w:tcPr>
            <w:tcW w:w="4535" w:type="dxa"/>
            <w:gridSpan w:val="6"/>
            <w:vMerge/>
            <w:noWrap/>
            <w:vAlign w:val="center"/>
          </w:tcPr>
          <w:p w:rsidR="007A2DE4" w:rsidRDefault="007A2DE4">
            <w:pPr>
              <w:spacing w:line="400" w:lineRule="exact"/>
              <w:jc w:val="center"/>
              <w:rPr>
                <w:sz w:val="18"/>
                <w:szCs w:val="18"/>
              </w:rPr>
            </w:pPr>
          </w:p>
        </w:tc>
      </w:tr>
      <w:tr w:rsidR="007A2DE4">
        <w:trPr>
          <w:trHeight w:val="375"/>
          <w:jc w:val="center"/>
        </w:trPr>
        <w:tc>
          <w:tcPr>
            <w:tcW w:w="1850" w:type="dxa"/>
            <w:vMerge w:val="restart"/>
            <w:noWrap/>
            <w:vAlign w:val="center"/>
          </w:tcPr>
          <w:p w:rsidR="007A2DE4" w:rsidRDefault="00953EDF">
            <w:pPr>
              <w:spacing w:line="400" w:lineRule="exact"/>
              <w:jc w:val="left"/>
              <w:rPr>
                <w:sz w:val="18"/>
                <w:szCs w:val="18"/>
              </w:rPr>
            </w:pPr>
            <w:r>
              <w:rPr>
                <w:rFonts w:hint="eastAsia"/>
                <w:sz w:val="18"/>
                <w:szCs w:val="18"/>
              </w:rPr>
              <w:t>化学成分</w:t>
            </w:r>
            <w:r>
              <w:rPr>
                <w:rFonts w:hint="eastAsia"/>
                <w:sz w:val="18"/>
                <w:szCs w:val="18"/>
              </w:rPr>
              <w:t>/</w:t>
            </w:r>
            <w:r>
              <w:rPr>
                <w:kern w:val="0"/>
                <w:sz w:val="18"/>
                <w:szCs w:val="18"/>
              </w:rPr>
              <w:t>%</w:t>
            </w:r>
          </w:p>
        </w:tc>
        <w:tc>
          <w:tcPr>
            <w:tcW w:w="1127" w:type="dxa"/>
            <w:noWrap/>
            <w:vAlign w:val="center"/>
          </w:tcPr>
          <w:p w:rsidR="007A2DE4" w:rsidRDefault="00953EDF">
            <w:pPr>
              <w:spacing w:line="400" w:lineRule="exact"/>
              <w:jc w:val="left"/>
              <w:rPr>
                <w:rFonts w:eastAsia="黑体"/>
                <w:i/>
                <w:kern w:val="21"/>
                <w:szCs w:val="20"/>
              </w:rPr>
            </w:pPr>
            <w:r>
              <w:rPr>
                <w:rFonts w:eastAsia="黑体"/>
                <w:i/>
                <w:kern w:val="21"/>
                <w:szCs w:val="20"/>
              </w:rPr>
              <w:t>w</w:t>
            </w:r>
            <w:r>
              <w:rPr>
                <w:kern w:val="0"/>
                <w:sz w:val="18"/>
                <w:szCs w:val="18"/>
              </w:rPr>
              <w:t>(Al</w:t>
            </w:r>
            <w:r>
              <w:rPr>
                <w:kern w:val="0"/>
                <w:sz w:val="18"/>
                <w:szCs w:val="18"/>
                <w:vertAlign w:val="subscript"/>
              </w:rPr>
              <w:t>2</w:t>
            </w:r>
            <w:r>
              <w:rPr>
                <w:kern w:val="0"/>
                <w:sz w:val="18"/>
                <w:szCs w:val="18"/>
              </w:rPr>
              <w:t>O</w:t>
            </w:r>
            <w:r>
              <w:rPr>
                <w:kern w:val="0"/>
                <w:sz w:val="18"/>
                <w:szCs w:val="18"/>
                <w:vertAlign w:val="subscript"/>
              </w:rPr>
              <w:t>3</w:t>
            </w:r>
            <w:r>
              <w:rPr>
                <w:kern w:val="0"/>
                <w:sz w:val="18"/>
                <w:szCs w:val="18"/>
              </w:rPr>
              <w:t>）</w:t>
            </w:r>
            <w:r>
              <w:rPr>
                <w:kern w:val="0"/>
                <w:sz w:val="18"/>
                <w:szCs w:val="18"/>
              </w:rPr>
              <w:t xml:space="preserve"> </w:t>
            </w:r>
          </w:p>
        </w:tc>
        <w:tc>
          <w:tcPr>
            <w:tcW w:w="1365" w:type="dxa"/>
            <w:noWrap/>
            <w:vAlign w:val="center"/>
          </w:tcPr>
          <w:p w:rsidR="007A2DE4" w:rsidRDefault="00953EDF">
            <w:pPr>
              <w:spacing w:line="400" w:lineRule="exact"/>
              <w:jc w:val="center"/>
              <w:rPr>
                <w:sz w:val="18"/>
                <w:szCs w:val="18"/>
              </w:rPr>
            </w:pPr>
            <w:r>
              <w:rPr>
                <w:sz w:val="18"/>
                <w:szCs w:val="18"/>
              </w:rPr>
              <w:t xml:space="preserve">≥ </w:t>
            </w:r>
            <w:r>
              <w:rPr>
                <w:rFonts w:hint="eastAsia"/>
                <w:sz w:val="18"/>
                <w:szCs w:val="18"/>
              </w:rPr>
              <w:t>60</w:t>
            </w:r>
          </w:p>
        </w:tc>
        <w:tc>
          <w:tcPr>
            <w:tcW w:w="755" w:type="dxa"/>
            <w:noWrap/>
            <w:vAlign w:val="center"/>
          </w:tcPr>
          <w:p w:rsidR="007A2DE4" w:rsidRDefault="00953EDF">
            <w:pPr>
              <w:spacing w:line="400" w:lineRule="exact"/>
              <w:jc w:val="center"/>
              <w:rPr>
                <w:sz w:val="18"/>
                <w:szCs w:val="18"/>
              </w:rPr>
            </w:pPr>
            <w:r>
              <w:rPr>
                <w:rFonts w:hint="eastAsia"/>
                <w:sz w:val="18"/>
                <w:szCs w:val="18"/>
              </w:rPr>
              <w:t>67.2</w:t>
            </w:r>
          </w:p>
        </w:tc>
        <w:tc>
          <w:tcPr>
            <w:tcW w:w="755" w:type="dxa"/>
            <w:noWrap/>
            <w:vAlign w:val="center"/>
          </w:tcPr>
          <w:p w:rsidR="007A2DE4" w:rsidRDefault="00953EDF">
            <w:pPr>
              <w:spacing w:line="400" w:lineRule="exact"/>
              <w:jc w:val="center"/>
              <w:rPr>
                <w:sz w:val="18"/>
                <w:szCs w:val="18"/>
              </w:rPr>
            </w:pPr>
            <w:r>
              <w:rPr>
                <w:rFonts w:hint="eastAsia"/>
                <w:sz w:val="18"/>
                <w:szCs w:val="18"/>
              </w:rPr>
              <w:t>66.8</w:t>
            </w:r>
          </w:p>
        </w:tc>
        <w:tc>
          <w:tcPr>
            <w:tcW w:w="755" w:type="dxa"/>
            <w:noWrap/>
            <w:vAlign w:val="center"/>
          </w:tcPr>
          <w:p w:rsidR="007A2DE4" w:rsidRDefault="00953EDF">
            <w:pPr>
              <w:spacing w:line="400" w:lineRule="exact"/>
              <w:jc w:val="center"/>
              <w:rPr>
                <w:sz w:val="18"/>
                <w:szCs w:val="18"/>
              </w:rPr>
            </w:pPr>
            <w:r>
              <w:rPr>
                <w:rFonts w:hint="eastAsia"/>
                <w:sz w:val="18"/>
                <w:szCs w:val="18"/>
              </w:rPr>
              <w:t>68.7</w:t>
            </w:r>
          </w:p>
        </w:tc>
        <w:tc>
          <w:tcPr>
            <w:tcW w:w="755" w:type="dxa"/>
            <w:noWrap/>
            <w:vAlign w:val="center"/>
          </w:tcPr>
          <w:p w:rsidR="007A2DE4" w:rsidRDefault="00953EDF">
            <w:pPr>
              <w:spacing w:line="400" w:lineRule="exact"/>
              <w:jc w:val="center"/>
              <w:rPr>
                <w:sz w:val="18"/>
                <w:szCs w:val="18"/>
              </w:rPr>
            </w:pPr>
            <w:r>
              <w:rPr>
                <w:rFonts w:hint="eastAsia"/>
                <w:sz w:val="18"/>
                <w:szCs w:val="18"/>
              </w:rPr>
              <w:t>67.1</w:t>
            </w:r>
          </w:p>
        </w:tc>
        <w:tc>
          <w:tcPr>
            <w:tcW w:w="755" w:type="dxa"/>
            <w:noWrap/>
            <w:vAlign w:val="center"/>
          </w:tcPr>
          <w:p w:rsidR="007A2DE4" w:rsidRDefault="00953EDF">
            <w:pPr>
              <w:spacing w:line="400" w:lineRule="exact"/>
              <w:jc w:val="center"/>
              <w:rPr>
                <w:sz w:val="18"/>
                <w:szCs w:val="18"/>
              </w:rPr>
            </w:pPr>
            <w:r>
              <w:rPr>
                <w:rFonts w:hint="eastAsia"/>
                <w:sz w:val="18"/>
                <w:szCs w:val="18"/>
              </w:rPr>
              <w:t>65.4</w:t>
            </w:r>
          </w:p>
        </w:tc>
        <w:tc>
          <w:tcPr>
            <w:tcW w:w="760" w:type="dxa"/>
            <w:noWrap/>
            <w:vAlign w:val="center"/>
          </w:tcPr>
          <w:p w:rsidR="007A2DE4" w:rsidRDefault="00953EDF">
            <w:pPr>
              <w:spacing w:line="400" w:lineRule="exact"/>
              <w:jc w:val="center"/>
              <w:rPr>
                <w:sz w:val="18"/>
                <w:szCs w:val="18"/>
              </w:rPr>
            </w:pPr>
            <w:r>
              <w:rPr>
                <w:rFonts w:hint="eastAsia"/>
                <w:sz w:val="18"/>
                <w:szCs w:val="18"/>
              </w:rPr>
              <w:t>64.5</w:t>
            </w:r>
          </w:p>
        </w:tc>
      </w:tr>
      <w:tr w:rsidR="007A2DE4">
        <w:trPr>
          <w:trHeight w:val="355"/>
          <w:jc w:val="center"/>
        </w:trPr>
        <w:tc>
          <w:tcPr>
            <w:tcW w:w="1850" w:type="dxa"/>
            <w:vMerge/>
            <w:noWrap/>
            <w:vAlign w:val="center"/>
          </w:tcPr>
          <w:p w:rsidR="007A2DE4" w:rsidRDefault="007A2DE4">
            <w:pPr>
              <w:spacing w:line="400" w:lineRule="exact"/>
              <w:jc w:val="left"/>
              <w:rPr>
                <w:sz w:val="18"/>
                <w:szCs w:val="18"/>
              </w:rPr>
            </w:pPr>
          </w:p>
        </w:tc>
        <w:tc>
          <w:tcPr>
            <w:tcW w:w="1127" w:type="dxa"/>
            <w:noWrap/>
            <w:vAlign w:val="center"/>
          </w:tcPr>
          <w:p w:rsidR="007A2DE4" w:rsidRDefault="00953EDF">
            <w:pPr>
              <w:spacing w:line="400" w:lineRule="exact"/>
              <w:jc w:val="left"/>
              <w:rPr>
                <w:rFonts w:eastAsia="黑体"/>
                <w:i/>
                <w:kern w:val="21"/>
                <w:szCs w:val="20"/>
              </w:rPr>
            </w:pPr>
            <w:r>
              <w:rPr>
                <w:rFonts w:eastAsia="黑体"/>
                <w:i/>
                <w:kern w:val="21"/>
                <w:szCs w:val="20"/>
              </w:rPr>
              <w:t>w</w:t>
            </w:r>
            <w:r>
              <w:rPr>
                <w:kern w:val="0"/>
                <w:sz w:val="18"/>
                <w:szCs w:val="18"/>
              </w:rPr>
              <w:t>(</w:t>
            </w:r>
            <w:proofErr w:type="spellStart"/>
            <w:r>
              <w:rPr>
                <w:rFonts w:hint="eastAsia"/>
                <w:kern w:val="0"/>
                <w:sz w:val="18"/>
                <w:szCs w:val="18"/>
              </w:rPr>
              <w:t>SiC+C</w:t>
            </w:r>
            <w:proofErr w:type="spellEnd"/>
            <w:r>
              <w:rPr>
                <w:kern w:val="0"/>
                <w:sz w:val="18"/>
                <w:szCs w:val="18"/>
              </w:rPr>
              <w:t>）</w:t>
            </w:r>
            <w:r>
              <w:rPr>
                <w:kern w:val="0"/>
                <w:sz w:val="18"/>
                <w:szCs w:val="18"/>
              </w:rPr>
              <w:t xml:space="preserve">   </w:t>
            </w:r>
          </w:p>
        </w:tc>
        <w:tc>
          <w:tcPr>
            <w:tcW w:w="1365" w:type="dxa"/>
            <w:noWrap/>
            <w:vAlign w:val="center"/>
          </w:tcPr>
          <w:p w:rsidR="007A2DE4" w:rsidRDefault="00953EDF">
            <w:pPr>
              <w:spacing w:line="400" w:lineRule="exact"/>
              <w:jc w:val="center"/>
              <w:rPr>
                <w:sz w:val="18"/>
                <w:szCs w:val="18"/>
              </w:rPr>
            </w:pPr>
            <w:r>
              <w:rPr>
                <w:sz w:val="18"/>
                <w:szCs w:val="18"/>
              </w:rPr>
              <w:t xml:space="preserve">≥ </w:t>
            </w:r>
            <w:r>
              <w:rPr>
                <w:rFonts w:hint="eastAsia"/>
                <w:sz w:val="18"/>
                <w:szCs w:val="18"/>
              </w:rPr>
              <w:t>18</w:t>
            </w:r>
          </w:p>
        </w:tc>
        <w:tc>
          <w:tcPr>
            <w:tcW w:w="755" w:type="dxa"/>
            <w:noWrap/>
            <w:vAlign w:val="center"/>
          </w:tcPr>
          <w:p w:rsidR="007A2DE4" w:rsidRDefault="00953EDF">
            <w:pPr>
              <w:spacing w:line="400" w:lineRule="exact"/>
              <w:jc w:val="center"/>
              <w:rPr>
                <w:sz w:val="18"/>
                <w:szCs w:val="18"/>
              </w:rPr>
            </w:pPr>
            <w:r>
              <w:rPr>
                <w:rFonts w:hint="eastAsia"/>
                <w:sz w:val="18"/>
                <w:szCs w:val="18"/>
              </w:rPr>
              <w:t>20.2</w:t>
            </w:r>
          </w:p>
        </w:tc>
        <w:tc>
          <w:tcPr>
            <w:tcW w:w="755" w:type="dxa"/>
            <w:noWrap/>
            <w:vAlign w:val="center"/>
          </w:tcPr>
          <w:p w:rsidR="007A2DE4" w:rsidRDefault="00953EDF">
            <w:pPr>
              <w:spacing w:line="400" w:lineRule="exact"/>
              <w:jc w:val="center"/>
              <w:rPr>
                <w:sz w:val="18"/>
                <w:szCs w:val="18"/>
              </w:rPr>
            </w:pPr>
            <w:r>
              <w:rPr>
                <w:rFonts w:hint="eastAsia"/>
                <w:sz w:val="18"/>
                <w:szCs w:val="18"/>
              </w:rPr>
              <w:t>19.6</w:t>
            </w:r>
          </w:p>
        </w:tc>
        <w:tc>
          <w:tcPr>
            <w:tcW w:w="755" w:type="dxa"/>
            <w:noWrap/>
            <w:vAlign w:val="center"/>
          </w:tcPr>
          <w:p w:rsidR="007A2DE4" w:rsidRDefault="00953EDF">
            <w:pPr>
              <w:spacing w:line="400" w:lineRule="exact"/>
              <w:jc w:val="center"/>
              <w:rPr>
                <w:sz w:val="18"/>
                <w:szCs w:val="18"/>
              </w:rPr>
            </w:pPr>
            <w:r>
              <w:rPr>
                <w:rFonts w:hint="eastAsia"/>
                <w:sz w:val="18"/>
                <w:szCs w:val="18"/>
              </w:rPr>
              <w:t>21.4</w:t>
            </w:r>
          </w:p>
        </w:tc>
        <w:tc>
          <w:tcPr>
            <w:tcW w:w="755" w:type="dxa"/>
            <w:noWrap/>
            <w:vAlign w:val="center"/>
          </w:tcPr>
          <w:p w:rsidR="007A2DE4" w:rsidRDefault="00953EDF">
            <w:pPr>
              <w:spacing w:line="400" w:lineRule="exact"/>
              <w:jc w:val="center"/>
              <w:rPr>
                <w:sz w:val="18"/>
                <w:szCs w:val="18"/>
              </w:rPr>
            </w:pPr>
            <w:r>
              <w:rPr>
                <w:rFonts w:hint="eastAsia"/>
                <w:sz w:val="18"/>
                <w:szCs w:val="18"/>
              </w:rPr>
              <w:t>20.6</w:t>
            </w:r>
          </w:p>
        </w:tc>
        <w:tc>
          <w:tcPr>
            <w:tcW w:w="755" w:type="dxa"/>
            <w:noWrap/>
            <w:vAlign w:val="center"/>
          </w:tcPr>
          <w:p w:rsidR="007A2DE4" w:rsidRDefault="00953EDF">
            <w:pPr>
              <w:spacing w:line="400" w:lineRule="exact"/>
              <w:jc w:val="center"/>
              <w:rPr>
                <w:sz w:val="18"/>
                <w:szCs w:val="18"/>
              </w:rPr>
            </w:pPr>
            <w:r>
              <w:rPr>
                <w:rFonts w:hint="eastAsia"/>
                <w:sz w:val="18"/>
                <w:szCs w:val="18"/>
              </w:rPr>
              <w:t>22.7</w:t>
            </w:r>
          </w:p>
        </w:tc>
        <w:tc>
          <w:tcPr>
            <w:tcW w:w="760" w:type="dxa"/>
            <w:noWrap/>
            <w:vAlign w:val="center"/>
          </w:tcPr>
          <w:p w:rsidR="007A2DE4" w:rsidRDefault="00953EDF">
            <w:pPr>
              <w:spacing w:line="400" w:lineRule="exact"/>
              <w:jc w:val="center"/>
              <w:rPr>
                <w:sz w:val="18"/>
                <w:szCs w:val="18"/>
              </w:rPr>
            </w:pPr>
            <w:r>
              <w:rPr>
                <w:rFonts w:hint="eastAsia"/>
                <w:sz w:val="18"/>
                <w:szCs w:val="18"/>
              </w:rPr>
              <w:t>19.5</w:t>
            </w:r>
          </w:p>
        </w:tc>
      </w:tr>
      <w:tr w:rsidR="007A2DE4">
        <w:trPr>
          <w:trHeight w:val="355"/>
          <w:jc w:val="center"/>
        </w:trPr>
        <w:tc>
          <w:tcPr>
            <w:tcW w:w="1850" w:type="dxa"/>
            <w:vMerge w:val="restart"/>
            <w:noWrap/>
            <w:vAlign w:val="center"/>
          </w:tcPr>
          <w:p w:rsidR="007A2DE4" w:rsidRDefault="00953EDF">
            <w:pPr>
              <w:spacing w:line="400" w:lineRule="exact"/>
              <w:jc w:val="left"/>
              <w:rPr>
                <w:kern w:val="0"/>
                <w:sz w:val="18"/>
                <w:szCs w:val="18"/>
              </w:rPr>
            </w:pPr>
            <w:r>
              <w:rPr>
                <w:kern w:val="0"/>
                <w:sz w:val="18"/>
                <w:szCs w:val="18"/>
              </w:rPr>
              <w:t>体积密度</w:t>
            </w:r>
            <w:r>
              <w:rPr>
                <w:rFonts w:hint="eastAsia"/>
                <w:kern w:val="0"/>
                <w:sz w:val="18"/>
                <w:szCs w:val="18"/>
              </w:rPr>
              <w:t>/</w:t>
            </w:r>
            <w:r>
              <w:rPr>
                <w:kern w:val="0"/>
                <w:sz w:val="18"/>
                <w:szCs w:val="18"/>
              </w:rPr>
              <w:t>(g/cm</w:t>
            </w:r>
            <w:r>
              <w:rPr>
                <w:kern w:val="0"/>
                <w:sz w:val="18"/>
                <w:szCs w:val="18"/>
                <w:vertAlign w:val="superscript"/>
              </w:rPr>
              <w:t>3</w:t>
            </w:r>
            <w:r>
              <w:rPr>
                <w:kern w:val="0"/>
                <w:sz w:val="18"/>
                <w:szCs w:val="18"/>
              </w:rPr>
              <w:t>)</w:t>
            </w:r>
          </w:p>
        </w:tc>
        <w:tc>
          <w:tcPr>
            <w:tcW w:w="1127" w:type="dxa"/>
            <w:noWrap/>
            <w:vAlign w:val="center"/>
          </w:tcPr>
          <w:p w:rsidR="007A2DE4" w:rsidRDefault="00953EDF">
            <w:pPr>
              <w:spacing w:line="400" w:lineRule="exact"/>
              <w:jc w:val="left"/>
              <w:rPr>
                <w:kern w:val="0"/>
                <w:sz w:val="18"/>
                <w:szCs w:val="18"/>
              </w:rPr>
            </w:pPr>
            <w:r>
              <w:rPr>
                <w:kern w:val="0"/>
                <w:sz w:val="18"/>
                <w:szCs w:val="18"/>
              </w:rPr>
              <w:t>110</w:t>
            </w:r>
            <w:r>
              <w:rPr>
                <w:rFonts w:hAnsi="宋体"/>
                <w:kern w:val="0"/>
                <w:sz w:val="18"/>
                <w:szCs w:val="18"/>
              </w:rPr>
              <w:t>℃</w:t>
            </w:r>
            <w:r>
              <w:rPr>
                <w:kern w:val="0"/>
                <w:sz w:val="18"/>
                <w:szCs w:val="18"/>
              </w:rPr>
              <w:t>×24 h</w:t>
            </w:r>
          </w:p>
        </w:tc>
        <w:tc>
          <w:tcPr>
            <w:tcW w:w="1365" w:type="dxa"/>
            <w:noWrap/>
            <w:vAlign w:val="center"/>
          </w:tcPr>
          <w:p w:rsidR="007A2DE4" w:rsidRDefault="00953EDF">
            <w:pPr>
              <w:spacing w:line="400" w:lineRule="exact"/>
              <w:jc w:val="center"/>
              <w:rPr>
                <w:sz w:val="18"/>
                <w:szCs w:val="18"/>
              </w:rPr>
            </w:pPr>
            <w:r>
              <w:rPr>
                <w:sz w:val="18"/>
                <w:szCs w:val="18"/>
              </w:rPr>
              <w:t>≥ 2.</w:t>
            </w:r>
            <w:r>
              <w:rPr>
                <w:rFonts w:hint="eastAsia"/>
                <w:sz w:val="18"/>
                <w:szCs w:val="18"/>
              </w:rPr>
              <w:t>50</w:t>
            </w:r>
          </w:p>
        </w:tc>
        <w:tc>
          <w:tcPr>
            <w:tcW w:w="755" w:type="dxa"/>
            <w:noWrap/>
            <w:vAlign w:val="center"/>
          </w:tcPr>
          <w:p w:rsidR="007A2DE4" w:rsidRDefault="00953EDF">
            <w:pPr>
              <w:spacing w:line="400" w:lineRule="exact"/>
              <w:jc w:val="center"/>
              <w:rPr>
                <w:sz w:val="18"/>
                <w:szCs w:val="18"/>
              </w:rPr>
            </w:pPr>
            <w:r>
              <w:rPr>
                <w:rFonts w:hint="eastAsia"/>
                <w:sz w:val="18"/>
                <w:szCs w:val="18"/>
              </w:rPr>
              <w:t>2.65</w:t>
            </w:r>
          </w:p>
        </w:tc>
        <w:tc>
          <w:tcPr>
            <w:tcW w:w="755" w:type="dxa"/>
            <w:noWrap/>
            <w:vAlign w:val="center"/>
          </w:tcPr>
          <w:p w:rsidR="007A2DE4" w:rsidRDefault="00953EDF">
            <w:pPr>
              <w:spacing w:line="400" w:lineRule="exact"/>
              <w:jc w:val="center"/>
              <w:rPr>
                <w:sz w:val="18"/>
                <w:szCs w:val="18"/>
              </w:rPr>
            </w:pPr>
            <w:r>
              <w:rPr>
                <w:rFonts w:hint="eastAsia"/>
                <w:sz w:val="18"/>
                <w:szCs w:val="18"/>
              </w:rPr>
              <w:t>2.68</w:t>
            </w:r>
          </w:p>
        </w:tc>
        <w:tc>
          <w:tcPr>
            <w:tcW w:w="755" w:type="dxa"/>
            <w:noWrap/>
            <w:vAlign w:val="center"/>
          </w:tcPr>
          <w:p w:rsidR="007A2DE4" w:rsidRDefault="00953EDF">
            <w:pPr>
              <w:spacing w:line="400" w:lineRule="exact"/>
              <w:jc w:val="center"/>
              <w:rPr>
                <w:sz w:val="18"/>
                <w:szCs w:val="18"/>
              </w:rPr>
            </w:pPr>
            <w:r>
              <w:rPr>
                <w:rFonts w:hint="eastAsia"/>
                <w:sz w:val="18"/>
                <w:szCs w:val="18"/>
              </w:rPr>
              <w:t>2.72</w:t>
            </w:r>
          </w:p>
        </w:tc>
        <w:tc>
          <w:tcPr>
            <w:tcW w:w="755" w:type="dxa"/>
            <w:noWrap/>
            <w:vAlign w:val="center"/>
          </w:tcPr>
          <w:p w:rsidR="007A2DE4" w:rsidRDefault="00953EDF">
            <w:pPr>
              <w:spacing w:line="400" w:lineRule="exact"/>
              <w:jc w:val="center"/>
              <w:rPr>
                <w:sz w:val="18"/>
                <w:szCs w:val="18"/>
              </w:rPr>
            </w:pPr>
            <w:r>
              <w:rPr>
                <w:rFonts w:hint="eastAsia"/>
                <w:sz w:val="18"/>
                <w:szCs w:val="18"/>
              </w:rPr>
              <w:t>2.69</w:t>
            </w:r>
          </w:p>
        </w:tc>
        <w:tc>
          <w:tcPr>
            <w:tcW w:w="755" w:type="dxa"/>
            <w:noWrap/>
            <w:vAlign w:val="center"/>
          </w:tcPr>
          <w:p w:rsidR="007A2DE4" w:rsidRDefault="00953EDF">
            <w:pPr>
              <w:spacing w:line="400" w:lineRule="exact"/>
              <w:jc w:val="center"/>
              <w:rPr>
                <w:sz w:val="18"/>
                <w:szCs w:val="18"/>
              </w:rPr>
            </w:pPr>
            <w:r>
              <w:rPr>
                <w:rFonts w:hint="eastAsia"/>
                <w:sz w:val="18"/>
                <w:szCs w:val="18"/>
              </w:rPr>
              <w:t>2.68</w:t>
            </w:r>
          </w:p>
        </w:tc>
        <w:tc>
          <w:tcPr>
            <w:tcW w:w="760" w:type="dxa"/>
            <w:noWrap/>
            <w:vAlign w:val="center"/>
          </w:tcPr>
          <w:p w:rsidR="007A2DE4" w:rsidRDefault="00953EDF">
            <w:pPr>
              <w:spacing w:line="400" w:lineRule="exact"/>
              <w:jc w:val="center"/>
              <w:rPr>
                <w:sz w:val="18"/>
                <w:szCs w:val="18"/>
              </w:rPr>
            </w:pPr>
            <w:r>
              <w:rPr>
                <w:rFonts w:hint="eastAsia"/>
                <w:sz w:val="18"/>
                <w:szCs w:val="18"/>
              </w:rPr>
              <w:t>2.71</w:t>
            </w:r>
          </w:p>
        </w:tc>
      </w:tr>
      <w:tr w:rsidR="007A2DE4">
        <w:trPr>
          <w:trHeight w:val="355"/>
          <w:jc w:val="center"/>
        </w:trPr>
        <w:tc>
          <w:tcPr>
            <w:tcW w:w="1850" w:type="dxa"/>
            <w:vMerge/>
            <w:noWrap/>
            <w:vAlign w:val="center"/>
          </w:tcPr>
          <w:p w:rsidR="007A2DE4" w:rsidRDefault="007A2DE4">
            <w:pPr>
              <w:spacing w:line="400" w:lineRule="exact"/>
              <w:jc w:val="left"/>
              <w:rPr>
                <w:kern w:val="0"/>
                <w:sz w:val="18"/>
                <w:szCs w:val="18"/>
              </w:rPr>
            </w:pPr>
          </w:p>
        </w:tc>
        <w:tc>
          <w:tcPr>
            <w:tcW w:w="1127" w:type="dxa"/>
            <w:noWrap/>
            <w:vAlign w:val="center"/>
          </w:tcPr>
          <w:p w:rsidR="007A2DE4" w:rsidRDefault="00953EDF">
            <w:pPr>
              <w:spacing w:line="400" w:lineRule="exact"/>
              <w:jc w:val="left"/>
              <w:rPr>
                <w:kern w:val="0"/>
                <w:sz w:val="18"/>
                <w:szCs w:val="18"/>
              </w:rPr>
            </w:pPr>
            <w:r>
              <w:rPr>
                <w:rFonts w:hint="eastAsia"/>
                <w:kern w:val="0"/>
                <w:sz w:val="18"/>
                <w:szCs w:val="18"/>
              </w:rPr>
              <w:t>1450</w:t>
            </w:r>
            <w:r>
              <w:rPr>
                <w:rFonts w:hAnsi="宋体"/>
                <w:kern w:val="0"/>
                <w:sz w:val="18"/>
                <w:szCs w:val="18"/>
              </w:rPr>
              <w:t>℃</w:t>
            </w:r>
            <w:r>
              <w:rPr>
                <w:kern w:val="0"/>
                <w:sz w:val="18"/>
                <w:szCs w:val="18"/>
              </w:rPr>
              <w:t>×3h</w:t>
            </w:r>
          </w:p>
        </w:tc>
        <w:tc>
          <w:tcPr>
            <w:tcW w:w="1365" w:type="dxa"/>
            <w:noWrap/>
            <w:vAlign w:val="center"/>
          </w:tcPr>
          <w:p w:rsidR="007A2DE4" w:rsidRDefault="00953EDF">
            <w:pPr>
              <w:spacing w:line="400" w:lineRule="exact"/>
              <w:jc w:val="center"/>
              <w:rPr>
                <w:sz w:val="18"/>
                <w:szCs w:val="18"/>
              </w:rPr>
            </w:pPr>
            <w:r>
              <w:rPr>
                <w:sz w:val="18"/>
                <w:szCs w:val="18"/>
              </w:rPr>
              <w:t>≥ 2.</w:t>
            </w:r>
            <w:r>
              <w:rPr>
                <w:rFonts w:hint="eastAsia"/>
                <w:sz w:val="18"/>
                <w:szCs w:val="18"/>
              </w:rPr>
              <w:t>40</w:t>
            </w:r>
          </w:p>
        </w:tc>
        <w:tc>
          <w:tcPr>
            <w:tcW w:w="755" w:type="dxa"/>
            <w:noWrap/>
            <w:vAlign w:val="center"/>
          </w:tcPr>
          <w:p w:rsidR="007A2DE4" w:rsidRDefault="00953EDF">
            <w:pPr>
              <w:spacing w:line="400" w:lineRule="exact"/>
              <w:jc w:val="center"/>
              <w:rPr>
                <w:sz w:val="18"/>
                <w:szCs w:val="18"/>
              </w:rPr>
            </w:pPr>
            <w:r>
              <w:rPr>
                <w:rFonts w:hint="eastAsia"/>
                <w:sz w:val="18"/>
                <w:szCs w:val="18"/>
              </w:rPr>
              <w:t>2.56</w:t>
            </w:r>
          </w:p>
        </w:tc>
        <w:tc>
          <w:tcPr>
            <w:tcW w:w="755" w:type="dxa"/>
            <w:noWrap/>
            <w:vAlign w:val="center"/>
          </w:tcPr>
          <w:p w:rsidR="007A2DE4" w:rsidRDefault="00953EDF">
            <w:pPr>
              <w:spacing w:line="400" w:lineRule="exact"/>
              <w:jc w:val="center"/>
              <w:rPr>
                <w:sz w:val="18"/>
                <w:szCs w:val="18"/>
              </w:rPr>
            </w:pPr>
            <w:r>
              <w:rPr>
                <w:rFonts w:hint="eastAsia"/>
                <w:sz w:val="18"/>
                <w:szCs w:val="18"/>
              </w:rPr>
              <w:t>2.55</w:t>
            </w:r>
          </w:p>
        </w:tc>
        <w:tc>
          <w:tcPr>
            <w:tcW w:w="755" w:type="dxa"/>
            <w:noWrap/>
            <w:vAlign w:val="center"/>
          </w:tcPr>
          <w:p w:rsidR="007A2DE4" w:rsidRDefault="00953EDF">
            <w:pPr>
              <w:spacing w:line="400" w:lineRule="exact"/>
              <w:jc w:val="center"/>
              <w:rPr>
                <w:sz w:val="18"/>
                <w:szCs w:val="18"/>
              </w:rPr>
            </w:pPr>
            <w:r>
              <w:rPr>
                <w:rFonts w:hint="eastAsia"/>
                <w:sz w:val="18"/>
                <w:szCs w:val="18"/>
              </w:rPr>
              <w:t>2.57</w:t>
            </w:r>
          </w:p>
        </w:tc>
        <w:tc>
          <w:tcPr>
            <w:tcW w:w="755" w:type="dxa"/>
            <w:noWrap/>
            <w:vAlign w:val="center"/>
          </w:tcPr>
          <w:p w:rsidR="007A2DE4" w:rsidRDefault="00953EDF">
            <w:pPr>
              <w:spacing w:line="400" w:lineRule="exact"/>
              <w:jc w:val="center"/>
              <w:rPr>
                <w:sz w:val="18"/>
                <w:szCs w:val="18"/>
              </w:rPr>
            </w:pPr>
            <w:r>
              <w:rPr>
                <w:rFonts w:hint="eastAsia"/>
                <w:sz w:val="18"/>
                <w:szCs w:val="18"/>
              </w:rPr>
              <w:t>2.56</w:t>
            </w:r>
          </w:p>
        </w:tc>
        <w:tc>
          <w:tcPr>
            <w:tcW w:w="755" w:type="dxa"/>
            <w:noWrap/>
            <w:vAlign w:val="center"/>
          </w:tcPr>
          <w:p w:rsidR="007A2DE4" w:rsidRDefault="00953EDF">
            <w:pPr>
              <w:spacing w:line="400" w:lineRule="exact"/>
              <w:jc w:val="center"/>
              <w:rPr>
                <w:sz w:val="18"/>
                <w:szCs w:val="18"/>
              </w:rPr>
            </w:pPr>
            <w:r>
              <w:rPr>
                <w:rFonts w:hint="eastAsia"/>
                <w:sz w:val="18"/>
                <w:szCs w:val="18"/>
              </w:rPr>
              <w:t>2.54</w:t>
            </w:r>
          </w:p>
        </w:tc>
        <w:tc>
          <w:tcPr>
            <w:tcW w:w="760" w:type="dxa"/>
            <w:noWrap/>
            <w:vAlign w:val="center"/>
          </w:tcPr>
          <w:p w:rsidR="007A2DE4" w:rsidRDefault="00953EDF">
            <w:pPr>
              <w:spacing w:line="400" w:lineRule="exact"/>
              <w:jc w:val="center"/>
              <w:rPr>
                <w:sz w:val="18"/>
                <w:szCs w:val="18"/>
              </w:rPr>
            </w:pPr>
            <w:r>
              <w:rPr>
                <w:rFonts w:hint="eastAsia"/>
                <w:sz w:val="18"/>
                <w:szCs w:val="18"/>
              </w:rPr>
              <w:t>2.60</w:t>
            </w:r>
          </w:p>
        </w:tc>
      </w:tr>
      <w:tr w:rsidR="007A2DE4">
        <w:trPr>
          <w:trHeight w:val="355"/>
          <w:jc w:val="center"/>
        </w:trPr>
        <w:tc>
          <w:tcPr>
            <w:tcW w:w="1850" w:type="dxa"/>
            <w:vMerge w:val="restart"/>
            <w:noWrap/>
            <w:vAlign w:val="center"/>
          </w:tcPr>
          <w:p w:rsidR="007A2DE4" w:rsidRDefault="00953EDF">
            <w:pPr>
              <w:jc w:val="center"/>
              <w:rPr>
                <w:sz w:val="18"/>
                <w:szCs w:val="18"/>
              </w:rPr>
            </w:pPr>
            <w:r>
              <w:rPr>
                <w:sz w:val="18"/>
                <w:szCs w:val="18"/>
              </w:rPr>
              <w:t>常温</w:t>
            </w:r>
            <w:r>
              <w:rPr>
                <w:rFonts w:hint="eastAsia"/>
                <w:sz w:val="18"/>
                <w:szCs w:val="18"/>
              </w:rPr>
              <w:t>耐压</w:t>
            </w:r>
            <w:r>
              <w:rPr>
                <w:sz w:val="18"/>
                <w:szCs w:val="18"/>
              </w:rPr>
              <w:t>强度</w:t>
            </w:r>
          </w:p>
          <w:p w:rsidR="007A2DE4" w:rsidRDefault="00953EDF">
            <w:pPr>
              <w:jc w:val="center"/>
              <w:rPr>
                <w:sz w:val="18"/>
                <w:szCs w:val="18"/>
              </w:rPr>
            </w:pPr>
            <w:r>
              <w:rPr>
                <w:rFonts w:hint="eastAsia"/>
                <w:sz w:val="18"/>
                <w:szCs w:val="18"/>
              </w:rPr>
              <w:t>/</w:t>
            </w:r>
            <w:proofErr w:type="spellStart"/>
            <w:r>
              <w:rPr>
                <w:sz w:val="18"/>
                <w:szCs w:val="18"/>
              </w:rPr>
              <w:t>MPa</w:t>
            </w:r>
            <w:proofErr w:type="spellEnd"/>
            <w:r>
              <w:rPr>
                <w:sz w:val="18"/>
                <w:szCs w:val="18"/>
              </w:rPr>
              <w:t xml:space="preserve">  </w:t>
            </w:r>
          </w:p>
        </w:tc>
        <w:tc>
          <w:tcPr>
            <w:tcW w:w="1127" w:type="dxa"/>
            <w:noWrap/>
            <w:vAlign w:val="center"/>
          </w:tcPr>
          <w:p w:rsidR="007A2DE4" w:rsidRDefault="00953EDF">
            <w:pPr>
              <w:spacing w:line="400" w:lineRule="exact"/>
              <w:rPr>
                <w:sz w:val="18"/>
                <w:szCs w:val="18"/>
              </w:rPr>
            </w:pPr>
            <w:r>
              <w:rPr>
                <w:kern w:val="0"/>
                <w:sz w:val="18"/>
                <w:szCs w:val="18"/>
              </w:rPr>
              <w:t>110</w:t>
            </w:r>
            <w:r>
              <w:rPr>
                <w:rFonts w:hAnsi="宋体"/>
                <w:kern w:val="0"/>
                <w:sz w:val="18"/>
                <w:szCs w:val="18"/>
              </w:rPr>
              <w:t>℃</w:t>
            </w:r>
            <w:r>
              <w:rPr>
                <w:kern w:val="0"/>
                <w:sz w:val="18"/>
                <w:szCs w:val="18"/>
              </w:rPr>
              <w:t>×24h</w:t>
            </w:r>
          </w:p>
        </w:tc>
        <w:tc>
          <w:tcPr>
            <w:tcW w:w="1365" w:type="dxa"/>
            <w:noWrap/>
            <w:vAlign w:val="center"/>
          </w:tcPr>
          <w:p w:rsidR="007A2DE4" w:rsidRDefault="00953EDF">
            <w:pPr>
              <w:jc w:val="center"/>
              <w:rPr>
                <w:sz w:val="18"/>
                <w:szCs w:val="18"/>
              </w:rPr>
            </w:pPr>
            <w:r>
              <w:rPr>
                <w:sz w:val="18"/>
                <w:szCs w:val="18"/>
              </w:rPr>
              <w:t xml:space="preserve">≥ </w:t>
            </w:r>
            <w:r>
              <w:rPr>
                <w:rFonts w:hint="eastAsia"/>
                <w:sz w:val="18"/>
                <w:szCs w:val="18"/>
              </w:rPr>
              <w:t>20</w:t>
            </w:r>
          </w:p>
        </w:tc>
        <w:tc>
          <w:tcPr>
            <w:tcW w:w="755" w:type="dxa"/>
            <w:noWrap/>
            <w:vAlign w:val="center"/>
          </w:tcPr>
          <w:p w:rsidR="007A2DE4" w:rsidRDefault="00953EDF">
            <w:pPr>
              <w:jc w:val="center"/>
              <w:rPr>
                <w:sz w:val="18"/>
                <w:szCs w:val="18"/>
              </w:rPr>
            </w:pPr>
            <w:r>
              <w:rPr>
                <w:rFonts w:hint="eastAsia"/>
                <w:sz w:val="18"/>
                <w:szCs w:val="18"/>
              </w:rPr>
              <w:t>23.8</w:t>
            </w:r>
          </w:p>
        </w:tc>
        <w:tc>
          <w:tcPr>
            <w:tcW w:w="755" w:type="dxa"/>
            <w:noWrap/>
            <w:vAlign w:val="center"/>
          </w:tcPr>
          <w:p w:rsidR="007A2DE4" w:rsidRDefault="00953EDF">
            <w:pPr>
              <w:jc w:val="center"/>
              <w:rPr>
                <w:sz w:val="18"/>
                <w:szCs w:val="18"/>
              </w:rPr>
            </w:pPr>
            <w:r>
              <w:rPr>
                <w:rFonts w:hint="eastAsia"/>
                <w:sz w:val="18"/>
                <w:szCs w:val="18"/>
              </w:rPr>
              <w:t>24.9</w:t>
            </w:r>
          </w:p>
        </w:tc>
        <w:tc>
          <w:tcPr>
            <w:tcW w:w="755" w:type="dxa"/>
            <w:noWrap/>
            <w:vAlign w:val="center"/>
          </w:tcPr>
          <w:p w:rsidR="007A2DE4" w:rsidRDefault="00953EDF">
            <w:pPr>
              <w:jc w:val="center"/>
              <w:rPr>
                <w:sz w:val="18"/>
                <w:szCs w:val="18"/>
              </w:rPr>
            </w:pPr>
            <w:r>
              <w:rPr>
                <w:rFonts w:hint="eastAsia"/>
                <w:sz w:val="18"/>
                <w:szCs w:val="18"/>
              </w:rPr>
              <w:t>26.5</w:t>
            </w:r>
          </w:p>
        </w:tc>
        <w:tc>
          <w:tcPr>
            <w:tcW w:w="755" w:type="dxa"/>
            <w:noWrap/>
            <w:vAlign w:val="center"/>
          </w:tcPr>
          <w:p w:rsidR="007A2DE4" w:rsidRDefault="00953EDF">
            <w:pPr>
              <w:jc w:val="center"/>
              <w:rPr>
                <w:sz w:val="18"/>
                <w:szCs w:val="18"/>
              </w:rPr>
            </w:pPr>
            <w:r>
              <w:rPr>
                <w:rFonts w:hint="eastAsia"/>
                <w:sz w:val="18"/>
                <w:szCs w:val="18"/>
              </w:rPr>
              <w:t>26.1</w:t>
            </w:r>
          </w:p>
        </w:tc>
        <w:tc>
          <w:tcPr>
            <w:tcW w:w="755" w:type="dxa"/>
            <w:noWrap/>
            <w:vAlign w:val="center"/>
          </w:tcPr>
          <w:p w:rsidR="007A2DE4" w:rsidRDefault="00953EDF">
            <w:pPr>
              <w:jc w:val="center"/>
              <w:rPr>
                <w:sz w:val="18"/>
                <w:szCs w:val="18"/>
              </w:rPr>
            </w:pPr>
            <w:r>
              <w:rPr>
                <w:rFonts w:hint="eastAsia"/>
                <w:sz w:val="18"/>
                <w:szCs w:val="18"/>
              </w:rPr>
              <w:t>25.6</w:t>
            </w:r>
          </w:p>
        </w:tc>
        <w:tc>
          <w:tcPr>
            <w:tcW w:w="760" w:type="dxa"/>
            <w:noWrap/>
            <w:vAlign w:val="center"/>
          </w:tcPr>
          <w:p w:rsidR="007A2DE4" w:rsidRDefault="00953EDF">
            <w:pPr>
              <w:jc w:val="center"/>
              <w:rPr>
                <w:sz w:val="18"/>
                <w:szCs w:val="18"/>
              </w:rPr>
            </w:pPr>
            <w:r>
              <w:rPr>
                <w:rFonts w:hint="eastAsia"/>
                <w:sz w:val="18"/>
                <w:szCs w:val="18"/>
              </w:rPr>
              <w:t>24.7</w:t>
            </w:r>
          </w:p>
        </w:tc>
      </w:tr>
      <w:tr w:rsidR="007A2DE4">
        <w:trPr>
          <w:trHeight w:val="355"/>
          <w:jc w:val="center"/>
        </w:trPr>
        <w:tc>
          <w:tcPr>
            <w:tcW w:w="1850" w:type="dxa"/>
            <w:vMerge/>
            <w:noWrap/>
            <w:vAlign w:val="center"/>
          </w:tcPr>
          <w:p w:rsidR="007A2DE4" w:rsidRDefault="007A2DE4">
            <w:pPr>
              <w:rPr>
                <w:sz w:val="18"/>
                <w:szCs w:val="18"/>
              </w:rPr>
            </w:pPr>
          </w:p>
        </w:tc>
        <w:tc>
          <w:tcPr>
            <w:tcW w:w="1127" w:type="dxa"/>
            <w:noWrap/>
            <w:vAlign w:val="center"/>
          </w:tcPr>
          <w:p w:rsidR="007A2DE4" w:rsidRDefault="00953EDF">
            <w:pPr>
              <w:spacing w:line="400" w:lineRule="exact"/>
              <w:rPr>
                <w:sz w:val="18"/>
                <w:szCs w:val="18"/>
              </w:rPr>
            </w:pPr>
            <w:r>
              <w:rPr>
                <w:rFonts w:hint="eastAsia"/>
                <w:kern w:val="0"/>
                <w:sz w:val="18"/>
                <w:szCs w:val="18"/>
              </w:rPr>
              <w:t>1450</w:t>
            </w:r>
            <w:r>
              <w:rPr>
                <w:rFonts w:hAnsi="宋体"/>
                <w:kern w:val="0"/>
                <w:sz w:val="18"/>
                <w:szCs w:val="18"/>
              </w:rPr>
              <w:t>℃</w:t>
            </w:r>
            <w:r>
              <w:rPr>
                <w:kern w:val="0"/>
                <w:sz w:val="18"/>
                <w:szCs w:val="18"/>
              </w:rPr>
              <w:t>×3h</w:t>
            </w:r>
          </w:p>
        </w:tc>
        <w:tc>
          <w:tcPr>
            <w:tcW w:w="1365" w:type="dxa"/>
            <w:noWrap/>
            <w:vAlign w:val="center"/>
          </w:tcPr>
          <w:p w:rsidR="007A2DE4" w:rsidRDefault="00953EDF">
            <w:pPr>
              <w:jc w:val="center"/>
              <w:rPr>
                <w:sz w:val="18"/>
                <w:szCs w:val="18"/>
              </w:rPr>
            </w:pPr>
            <w:r>
              <w:rPr>
                <w:sz w:val="18"/>
                <w:szCs w:val="18"/>
              </w:rPr>
              <w:t xml:space="preserve">≥ </w:t>
            </w:r>
            <w:r>
              <w:rPr>
                <w:rFonts w:hint="eastAsia"/>
                <w:sz w:val="18"/>
                <w:szCs w:val="18"/>
              </w:rPr>
              <w:t>25</w:t>
            </w:r>
          </w:p>
        </w:tc>
        <w:tc>
          <w:tcPr>
            <w:tcW w:w="755" w:type="dxa"/>
            <w:noWrap/>
            <w:vAlign w:val="center"/>
          </w:tcPr>
          <w:p w:rsidR="007A2DE4" w:rsidRDefault="00953EDF">
            <w:pPr>
              <w:jc w:val="center"/>
              <w:rPr>
                <w:sz w:val="18"/>
                <w:szCs w:val="18"/>
              </w:rPr>
            </w:pPr>
            <w:r>
              <w:rPr>
                <w:rFonts w:hint="eastAsia"/>
                <w:sz w:val="18"/>
                <w:szCs w:val="18"/>
              </w:rPr>
              <w:t>26.9</w:t>
            </w:r>
          </w:p>
        </w:tc>
        <w:tc>
          <w:tcPr>
            <w:tcW w:w="755" w:type="dxa"/>
            <w:noWrap/>
            <w:vAlign w:val="center"/>
          </w:tcPr>
          <w:p w:rsidR="007A2DE4" w:rsidRDefault="00953EDF">
            <w:pPr>
              <w:jc w:val="center"/>
              <w:rPr>
                <w:sz w:val="18"/>
                <w:szCs w:val="18"/>
              </w:rPr>
            </w:pPr>
            <w:r>
              <w:rPr>
                <w:rFonts w:hint="eastAsia"/>
                <w:sz w:val="18"/>
                <w:szCs w:val="18"/>
              </w:rPr>
              <w:t>27</w:t>
            </w:r>
          </w:p>
        </w:tc>
        <w:tc>
          <w:tcPr>
            <w:tcW w:w="755" w:type="dxa"/>
            <w:noWrap/>
            <w:vAlign w:val="center"/>
          </w:tcPr>
          <w:p w:rsidR="007A2DE4" w:rsidRDefault="00953EDF">
            <w:pPr>
              <w:jc w:val="center"/>
              <w:rPr>
                <w:sz w:val="18"/>
                <w:szCs w:val="18"/>
              </w:rPr>
            </w:pPr>
            <w:r>
              <w:rPr>
                <w:rFonts w:hint="eastAsia"/>
                <w:sz w:val="18"/>
                <w:szCs w:val="18"/>
              </w:rPr>
              <w:t>29.4</w:t>
            </w:r>
          </w:p>
        </w:tc>
        <w:tc>
          <w:tcPr>
            <w:tcW w:w="755" w:type="dxa"/>
            <w:noWrap/>
            <w:vAlign w:val="center"/>
          </w:tcPr>
          <w:p w:rsidR="007A2DE4" w:rsidRDefault="00953EDF">
            <w:pPr>
              <w:jc w:val="center"/>
              <w:rPr>
                <w:sz w:val="18"/>
                <w:szCs w:val="18"/>
              </w:rPr>
            </w:pPr>
            <w:r>
              <w:rPr>
                <w:rFonts w:hint="eastAsia"/>
                <w:sz w:val="18"/>
                <w:szCs w:val="18"/>
              </w:rPr>
              <w:t>28.7</w:t>
            </w:r>
          </w:p>
        </w:tc>
        <w:tc>
          <w:tcPr>
            <w:tcW w:w="755" w:type="dxa"/>
            <w:noWrap/>
            <w:vAlign w:val="center"/>
          </w:tcPr>
          <w:p w:rsidR="007A2DE4" w:rsidRDefault="00953EDF">
            <w:pPr>
              <w:jc w:val="center"/>
              <w:rPr>
                <w:sz w:val="18"/>
                <w:szCs w:val="18"/>
              </w:rPr>
            </w:pPr>
            <w:r>
              <w:rPr>
                <w:rFonts w:hint="eastAsia"/>
                <w:sz w:val="18"/>
                <w:szCs w:val="18"/>
              </w:rPr>
              <w:t>32.1</w:t>
            </w:r>
          </w:p>
        </w:tc>
        <w:tc>
          <w:tcPr>
            <w:tcW w:w="760" w:type="dxa"/>
            <w:noWrap/>
            <w:vAlign w:val="center"/>
          </w:tcPr>
          <w:p w:rsidR="007A2DE4" w:rsidRDefault="00953EDF">
            <w:pPr>
              <w:jc w:val="center"/>
              <w:rPr>
                <w:sz w:val="18"/>
                <w:szCs w:val="18"/>
              </w:rPr>
            </w:pPr>
            <w:r>
              <w:rPr>
                <w:rFonts w:hint="eastAsia"/>
                <w:sz w:val="18"/>
                <w:szCs w:val="18"/>
              </w:rPr>
              <w:t>27.2</w:t>
            </w:r>
          </w:p>
        </w:tc>
      </w:tr>
      <w:tr w:rsidR="007A2DE4">
        <w:trPr>
          <w:jc w:val="center"/>
        </w:trPr>
        <w:tc>
          <w:tcPr>
            <w:tcW w:w="1850" w:type="dxa"/>
            <w:noWrap/>
            <w:vAlign w:val="center"/>
          </w:tcPr>
          <w:p w:rsidR="007A2DE4" w:rsidRDefault="00953EDF">
            <w:pPr>
              <w:rPr>
                <w:sz w:val="18"/>
                <w:szCs w:val="18"/>
              </w:rPr>
            </w:pPr>
            <w:r>
              <w:rPr>
                <w:sz w:val="18"/>
                <w:szCs w:val="18"/>
              </w:rPr>
              <w:t>加热永久线变化</w:t>
            </w:r>
            <w:r>
              <w:rPr>
                <w:sz w:val="18"/>
                <w:szCs w:val="18"/>
              </w:rPr>
              <w:t xml:space="preserve">/%    </w:t>
            </w:r>
          </w:p>
        </w:tc>
        <w:tc>
          <w:tcPr>
            <w:tcW w:w="1127" w:type="dxa"/>
            <w:noWrap/>
            <w:vAlign w:val="center"/>
          </w:tcPr>
          <w:p w:rsidR="007A2DE4" w:rsidRDefault="00953EDF">
            <w:pPr>
              <w:spacing w:line="400" w:lineRule="exact"/>
              <w:rPr>
                <w:sz w:val="18"/>
                <w:szCs w:val="18"/>
              </w:rPr>
            </w:pPr>
            <w:r>
              <w:rPr>
                <w:rFonts w:hint="eastAsia"/>
                <w:kern w:val="0"/>
                <w:sz w:val="18"/>
                <w:szCs w:val="18"/>
              </w:rPr>
              <w:t>1450</w:t>
            </w:r>
            <w:r>
              <w:rPr>
                <w:rFonts w:hAnsi="宋体"/>
                <w:kern w:val="0"/>
                <w:sz w:val="18"/>
                <w:szCs w:val="18"/>
              </w:rPr>
              <w:t>℃</w:t>
            </w:r>
            <w:r>
              <w:rPr>
                <w:kern w:val="0"/>
                <w:sz w:val="18"/>
                <w:szCs w:val="18"/>
              </w:rPr>
              <w:t>×3h</w:t>
            </w:r>
          </w:p>
        </w:tc>
        <w:tc>
          <w:tcPr>
            <w:tcW w:w="1365" w:type="dxa"/>
            <w:noWrap/>
            <w:vAlign w:val="center"/>
          </w:tcPr>
          <w:p w:rsidR="007A2DE4" w:rsidRDefault="00953EDF">
            <w:pPr>
              <w:jc w:val="center"/>
              <w:rPr>
                <w:sz w:val="18"/>
                <w:szCs w:val="18"/>
              </w:rPr>
            </w:pPr>
            <w:r>
              <w:rPr>
                <w:sz w:val="18"/>
                <w:szCs w:val="18"/>
              </w:rPr>
              <w:t>-0.5—+0.5</w:t>
            </w:r>
          </w:p>
        </w:tc>
        <w:tc>
          <w:tcPr>
            <w:tcW w:w="755" w:type="dxa"/>
            <w:noWrap/>
            <w:vAlign w:val="center"/>
          </w:tcPr>
          <w:p w:rsidR="007A2DE4" w:rsidRDefault="00953EDF">
            <w:pPr>
              <w:jc w:val="center"/>
              <w:rPr>
                <w:sz w:val="18"/>
                <w:szCs w:val="18"/>
              </w:rPr>
            </w:pPr>
            <w:r>
              <w:rPr>
                <w:rFonts w:hint="eastAsia"/>
                <w:sz w:val="18"/>
                <w:szCs w:val="18"/>
              </w:rPr>
              <w:t>+0.16</w:t>
            </w:r>
          </w:p>
        </w:tc>
        <w:tc>
          <w:tcPr>
            <w:tcW w:w="755" w:type="dxa"/>
            <w:noWrap/>
            <w:vAlign w:val="center"/>
          </w:tcPr>
          <w:p w:rsidR="007A2DE4" w:rsidRDefault="00953EDF">
            <w:pPr>
              <w:jc w:val="center"/>
              <w:rPr>
                <w:sz w:val="18"/>
                <w:szCs w:val="18"/>
              </w:rPr>
            </w:pPr>
            <w:r>
              <w:rPr>
                <w:rFonts w:hint="eastAsia"/>
                <w:sz w:val="18"/>
                <w:szCs w:val="18"/>
              </w:rPr>
              <w:t>+0.33</w:t>
            </w:r>
          </w:p>
        </w:tc>
        <w:tc>
          <w:tcPr>
            <w:tcW w:w="755" w:type="dxa"/>
            <w:noWrap/>
            <w:vAlign w:val="center"/>
          </w:tcPr>
          <w:p w:rsidR="007A2DE4" w:rsidRDefault="00953EDF">
            <w:pPr>
              <w:jc w:val="center"/>
              <w:rPr>
                <w:sz w:val="18"/>
                <w:szCs w:val="18"/>
              </w:rPr>
            </w:pPr>
            <w:r>
              <w:rPr>
                <w:rFonts w:hint="eastAsia"/>
                <w:sz w:val="18"/>
                <w:szCs w:val="18"/>
              </w:rPr>
              <w:t>+0.18</w:t>
            </w:r>
          </w:p>
        </w:tc>
        <w:tc>
          <w:tcPr>
            <w:tcW w:w="755" w:type="dxa"/>
            <w:noWrap/>
            <w:vAlign w:val="center"/>
          </w:tcPr>
          <w:p w:rsidR="007A2DE4" w:rsidRDefault="00953EDF">
            <w:pPr>
              <w:jc w:val="center"/>
              <w:rPr>
                <w:sz w:val="18"/>
                <w:szCs w:val="18"/>
              </w:rPr>
            </w:pPr>
            <w:r>
              <w:rPr>
                <w:rFonts w:hint="eastAsia"/>
                <w:sz w:val="18"/>
                <w:szCs w:val="18"/>
              </w:rPr>
              <w:t>+0.28</w:t>
            </w:r>
          </w:p>
        </w:tc>
        <w:tc>
          <w:tcPr>
            <w:tcW w:w="755" w:type="dxa"/>
            <w:noWrap/>
            <w:vAlign w:val="center"/>
          </w:tcPr>
          <w:p w:rsidR="007A2DE4" w:rsidRDefault="00953EDF">
            <w:pPr>
              <w:jc w:val="center"/>
              <w:rPr>
                <w:sz w:val="18"/>
                <w:szCs w:val="18"/>
              </w:rPr>
            </w:pPr>
            <w:r>
              <w:rPr>
                <w:rFonts w:hint="eastAsia"/>
                <w:sz w:val="18"/>
                <w:szCs w:val="18"/>
              </w:rPr>
              <w:t>+0.48</w:t>
            </w:r>
          </w:p>
        </w:tc>
        <w:tc>
          <w:tcPr>
            <w:tcW w:w="760" w:type="dxa"/>
            <w:noWrap/>
            <w:vAlign w:val="center"/>
          </w:tcPr>
          <w:p w:rsidR="007A2DE4" w:rsidRDefault="00953EDF">
            <w:pPr>
              <w:jc w:val="center"/>
              <w:rPr>
                <w:sz w:val="18"/>
                <w:szCs w:val="18"/>
              </w:rPr>
            </w:pPr>
            <w:r>
              <w:rPr>
                <w:rFonts w:hint="eastAsia"/>
                <w:sz w:val="18"/>
                <w:szCs w:val="18"/>
              </w:rPr>
              <w:t>+0.45</w:t>
            </w:r>
          </w:p>
        </w:tc>
      </w:tr>
      <w:tr w:rsidR="007A2DE4">
        <w:trPr>
          <w:jc w:val="center"/>
        </w:trPr>
        <w:tc>
          <w:tcPr>
            <w:tcW w:w="2977" w:type="dxa"/>
            <w:gridSpan w:val="2"/>
            <w:noWrap/>
            <w:vAlign w:val="center"/>
          </w:tcPr>
          <w:p w:rsidR="007A2DE4" w:rsidRDefault="00953EDF" w:rsidP="00C10C81">
            <w:pPr>
              <w:jc w:val="center"/>
              <w:rPr>
                <w:sz w:val="18"/>
                <w:szCs w:val="18"/>
              </w:rPr>
            </w:pPr>
            <w:r>
              <w:rPr>
                <w:sz w:val="18"/>
                <w:szCs w:val="18"/>
              </w:rPr>
              <w:t>抗爆裂温度</w:t>
            </w:r>
            <w:r w:rsidR="00C10C81">
              <w:rPr>
                <w:rFonts w:hint="eastAsia"/>
                <w:sz w:val="18"/>
                <w:szCs w:val="18"/>
              </w:rPr>
              <w:t>/</w:t>
            </w:r>
            <w:r>
              <w:rPr>
                <w:rFonts w:ascii="宋体" w:hAnsi="宋体" w:cs="宋体" w:hint="eastAsia"/>
                <w:sz w:val="18"/>
                <w:szCs w:val="18"/>
              </w:rPr>
              <w:t>℃</w:t>
            </w:r>
          </w:p>
        </w:tc>
        <w:tc>
          <w:tcPr>
            <w:tcW w:w="1365" w:type="dxa"/>
            <w:noWrap/>
            <w:vAlign w:val="center"/>
          </w:tcPr>
          <w:p w:rsidR="007A2DE4" w:rsidRDefault="00953EDF">
            <w:pPr>
              <w:jc w:val="center"/>
              <w:rPr>
                <w:sz w:val="18"/>
                <w:szCs w:val="18"/>
              </w:rPr>
            </w:pPr>
            <w:r>
              <w:rPr>
                <w:sz w:val="18"/>
                <w:szCs w:val="18"/>
              </w:rPr>
              <w:t>≥ 500</w:t>
            </w:r>
          </w:p>
        </w:tc>
        <w:tc>
          <w:tcPr>
            <w:tcW w:w="755" w:type="dxa"/>
            <w:noWrap/>
            <w:vAlign w:val="center"/>
          </w:tcPr>
          <w:p w:rsidR="007A2DE4" w:rsidRDefault="00953EDF">
            <w:pPr>
              <w:jc w:val="center"/>
              <w:rPr>
                <w:sz w:val="18"/>
                <w:szCs w:val="18"/>
              </w:rPr>
            </w:pPr>
            <w:r>
              <w:rPr>
                <w:sz w:val="18"/>
                <w:szCs w:val="18"/>
              </w:rPr>
              <w:t>≥ 5</w:t>
            </w:r>
            <w:r>
              <w:rPr>
                <w:rFonts w:hint="eastAsia"/>
                <w:sz w:val="18"/>
                <w:szCs w:val="18"/>
              </w:rPr>
              <w:t>5</w:t>
            </w:r>
            <w:r>
              <w:rPr>
                <w:sz w:val="18"/>
                <w:szCs w:val="18"/>
              </w:rPr>
              <w:t>0</w:t>
            </w:r>
          </w:p>
        </w:tc>
        <w:tc>
          <w:tcPr>
            <w:tcW w:w="755" w:type="dxa"/>
            <w:noWrap/>
            <w:vAlign w:val="center"/>
          </w:tcPr>
          <w:p w:rsidR="007A2DE4" w:rsidRDefault="00953EDF">
            <w:pPr>
              <w:jc w:val="center"/>
              <w:rPr>
                <w:sz w:val="18"/>
                <w:szCs w:val="18"/>
              </w:rPr>
            </w:pPr>
            <w:r>
              <w:rPr>
                <w:sz w:val="18"/>
                <w:szCs w:val="18"/>
              </w:rPr>
              <w:t>≥ 5</w:t>
            </w:r>
            <w:r>
              <w:rPr>
                <w:rFonts w:hint="eastAsia"/>
                <w:sz w:val="18"/>
                <w:szCs w:val="18"/>
              </w:rPr>
              <w:t>5</w:t>
            </w:r>
            <w:r>
              <w:rPr>
                <w:sz w:val="18"/>
                <w:szCs w:val="18"/>
              </w:rPr>
              <w:t>0</w:t>
            </w:r>
          </w:p>
        </w:tc>
        <w:tc>
          <w:tcPr>
            <w:tcW w:w="755" w:type="dxa"/>
            <w:noWrap/>
            <w:vAlign w:val="center"/>
          </w:tcPr>
          <w:p w:rsidR="007A2DE4" w:rsidRDefault="00953EDF">
            <w:pPr>
              <w:jc w:val="center"/>
              <w:rPr>
                <w:sz w:val="18"/>
                <w:szCs w:val="18"/>
              </w:rPr>
            </w:pPr>
            <w:r>
              <w:rPr>
                <w:sz w:val="18"/>
                <w:szCs w:val="18"/>
              </w:rPr>
              <w:t>≥ 5</w:t>
            </w:r>
            <w:r>
              <w:rPr>
                <w:rFonts w:hint="eastAsia"/>
                <w:sz w:val="18"/>
                <w:szCs w:val="18"/>
              </w:rPr>
              <w:t>5</w:t>
            </w:r>
            <w:r>
              <w:rPr>
                <w:sz w:val="18"/>
                <w:szCs w:val="18"/>
              </w:rPr>
              <w:t>0</w:t>
            </w:r>
          </w:p>
        </w:tc>
        <w:tc>
          <w:tcPr>
            <w:tcW w:w="755" w:type="dxa"/>
            <w:noWrap/>
            <w:vAlign w:val="center"/>
          </w:tcPr>
          <w:p w:rsidR="007A2DE4" w:rsidRDefault="00953EDF">
            <w:pPr>
              <w:jc w:val="center"/>
              <w:rPr>
                <w:sz w:val="18"/>
                <w:szCs w:val="18"/>
              </w:rPr>
            </w:pPr>
            <w:r>
              <w:rPr>
                <w:sz w:val="18"/>
                <w:szCs w:val="18"/>
              </w:rPr>
              <w:t>≥ 5</w:t>
            </w:r>
            <w:r>
              <w:rPr>
                <w:rFonts w:hint="eastAsia"/>
                <w:sz w:val="18"/>
                <w:szCs w:val="18"/>
              </w:rPr>
              <w:t>5</w:t>
            </w:r>
            <w:r>
              <w:rPr>
                <w:sz w:val="18"/>
                <w:szCs w:val="18"/>
              </w:rPr>
              <w:t>0</w:t>
            </w:r>
          </w:p>
        </w:tc>
        <w:tc>
          <w:tcPr>
            <w:tcW w:w="755" w:type="dxa"/>
            <w:noWrap/>
            <w:vAlign w:val="center"/>
          </w:tcPr>
          <w:p w:rsidR="007A2DE4" w:rsidRDefault="00953EDF">
            <w:pPr>
              <w:jc w:val="center"/>
              <w:rPr>
                <w:sz w:val="18"/>
                <w:szCs w:val="18"/>
              </w:rPr>
            </w:pPr>
            <w:r>
              <w:rPr>
                <w:sz w:val="18"/>
                <w:szCs w:val="18"/>
              </w:rPr>
              <w:t>≥ 5</w:t>
            </w:r>
            <w:r>
              <w:rPr>
                <w:rFonts w:hint="eastAsia"/>
                <w:sz w:val="18"/>
                <w:szCs w:val="18"/>
              </w:rPr>
              <w:t>5</w:t>
            </w:r>
            <w:r>
              <w:rPr>
                <w:sz w:val="18"/>
                <w:szCs w:val="18"/>
              </w:rPr>
              <w:t>0</w:t>
            </w:r>
          </w:p>
        </w:tc>
        <w:tc>
          <w:tcPr>
            <w:tcW w:w="760" w:type="dxa"/>
            <w:noWrap/>
            <w:vAlign w:val="center"/>
          </w:tcPr>
          <w:p w:rsidR="007A2DE4" w:rsidRDefault="00953EDF">
            <w:pPr>
              <w:jc w:val="center"/>
              <w:rPr>
                <w:sz w:val="18"/>
                <w:szCs w:val="18"/>
              </w:rPr>
            </w:pPr>
            <w:r>
              <w:rPr>
                <w:sz w:val="18"/>
                <w:szCs w:val="18"/>
              </w:rPr>
              <w:t>≥ 5</w:t>
            </w:r>
            <w:r>
              <w:rPr>
                <w:rFonts w:hint="eastAsia"/>
                <w:sz w:val="18"/>
                <w:szCs w:val="18"/>
              </w:rPr>
              <w:t>5</w:t>
            </w:r>
            <w:r>
              <w:rPr>
                <w:sz w:val="18"/>
                <w:szCs w:val="18"/>
              </w:rPr>
              <w:t>0</w:t>
            </w:r>
          </w:p>
        </w:tc>
      </w:tr>
    </w:tbl>
    <w:p w:rsidR="007A2DE4" w:rsidRDefault="007A2DE4">
      <w:pPr>
        <w:rPr>
          <w:sz w:val="18"/>
          <w:szCs w:val="18"/>
        </w:rPr>
      </w:pPr>
    </w:p>
    <w:p w:rsidR="007A2DE4" w:rsidRDefault="00953EDF">
      <w:pPr>
        <w:jc w:val="center"/>
        <w:rPr>
          <w:b/>
          <w:sz w:val="24"/>
        </w:rPr>
      </w:pPr>
      <w:r>
        <w:rPr>
          <w:b/>
          <w:sz w:val="24"/>
        </w:rPr>
        <w:t>表</w:t>
      </w:r>
      <w:r>
        <w:rPr>
          <w:rFonts w:hint="eastAsia"/>
          <w:b/>
          <w:sz w:val="24"/>
        </w:rPr>
        <w:t>18  T</w:t>
      </w:r>
      <w:r>
        <w:rPr>
          <w:b/>
          <w:sz w:val="24"/>
        </w:rPr>
        <w:t>GP-</w:t>
      </w:r>
      <w:r>
        <w:rPr>
          <w:rFonts w:hint="eastAsia"/>
          <w:b/>
          <w:sz w:val="24"/>
        </w:rPr>
        <w:t>70</w:t>
      </w:r>
      <w:r>
        <w:rPr>
          <w:rFonts w:hint="eastAsia"/>
          <w:b/>
          <w:sz w:val="24"/>
        </w:rPr>
        <w:t>高炉出铁沟喷补</w:t>
      </w:r>
      <w:proofErr w:type="gramStart"/>
      <w:r>
        <w:rPr>
          <w:rFonts w:hint="eastAsia"/>
          <w:b/>
          <w:sz w:val="24"/>
        </w:rPr>
        <w:t>料实际</w:t>
      </w:r>
      <w:proofErr w:type="gramEnd"/>
      <w:r>
        <w:rPr>
          <w:rFonts w:hint="eastAsia"/>
          <w:b/>
          <w:sz w:val="24"/>
        </w:rPr>
        <w:t>检测数据表</w:t>
      </w:r>
    </w:p>
    <w:tbl>
      <w:tblPr>
        <w:tblW w:w="8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0"/>
        <w:gridCol w:w="1127"/>
        <w:gridCol w:w="1365"/>
        <w:gridCol w:w="755"/>
        <w:gridCol w:w="755"/>
        <w:gridCol w:w="755"/>
        <w:gridCol w:w="755"/>
        <w:gridCol w:w="755"/>
        <w:gridCol w:w="760"/>
      </w:tblGrid>
      <w:tr w:rsidR="007A2DE4">
        <w:trPr>
          <w:jc w:val="center"/>
        </w:trPr>
        <w:tc>
          <w:tcPr>
            <w:tcW w:w="2977" w:type="dxa"/>
            <w:gridSpan w:val="2"/>
            <w:vMerge w:val="restart"/>
            <w:noWrap/>
            <w:vAlign w:val="center"/>
          </w:tcPr>
          <w:p w:rsidR="007A2DE4" w:rsidRDefault="00953EDF">
            <w:pPr>
              <w:spacing w:line="400" w:lineRule="exact"/>
              <w:jc w:val="center"/>
              <w:rPr>
                <w:sz w:val="18"/>
                <w:szCs w:val="18"/>
              </w:rPr>
            </w:pPr>
            <w:r>
              <w:rPr>
                <w:sz w:val="18"/>
                <w:szCs w:val="18"/>
              </w:rPr>
              <w:t>项</w:t>
            </w:r>
            <w:r>
              <w:rPr>
                <w:sz w:val="18"/>
                <w:szCs w:val="18"/>
              </w:rPr>
              <w:t xml:space="preserve">     </w:t>
            </w:r>
            <w:r>
              <w:rPr>
                <w:sz w:val="18"/>
                <w:szCs w:val="18"/>
              </w:rPr>
              <w:t>目</w:t>
            </w:r>
          </w:p>
        </w:tc>
        <w:tc>
          <w:tcPr>
            <w:tcW w:w="1365" w:type="dxa"/>
            <w:noWrap/>
            <w:vAlign w:val="center"/>
          </w:tcPr>
          <w:p w:rsidR="007A2DE4" w:rsidRDefault="00953EDF">
            <w:pPr>
              <w:spacing w:line="400" w:lineRule="exact"/>
              <w:jc w:val="center"/>
              <w:rPr>
                <w:sz w:val="18"/>
                <w:szCs w:val="18"/>
              </w:rPr>
            </w:pPr>
            <w:r>
              <w:rPr>
                <w:sz w:val="18"/>
                <w:szCs w:val="18"/>
              </w:rPr>
              <w:t>指</w:t>
            </w:r>
            <w:r>
              <w:rPr>
                <w:sz w:val="18"/>
                <w:szCs w:val="18"/>
              </w:rPr>
              <w:t xml:space="preserve">       </w:t>
            </w:r>
            <w:r>
              <w:rPr>
                <w:sz w:val="18"/>
                <w:szCs w:val="18"/>
              </w:rPr>
              <w:t>标</w:t>
            </w:r>
          </w:p>
        </w:tc>
        <w:tc>
          <w:tcPr>
            <w:tcW w:w="4535" w:type="dxa"/>
            <w:gridSpan w:val="6"/>
            <w:vMerge w:val="restart"/>
            <w:noWrap/>
            <w:vAlign w:val="center"/>
          </w:tcPr>
          <w:p w:rsidR="007A2DE4" w:rsidRDefault="00953EDF">
            <w:pPr>
              <w:spacing w:line="400" w:lineRule="exact"/>
              <w:jc w:val="center"/>
              <w:rPr>
                <w:sz w:val="18"/>
                <w:szCs w:val="18"/>
              </w:rPr>
            </w:pPr>
            <w:r>
              <w:rPr>
                <w:rFonts w:hint="eastAsia"/>
                <w:sz w:val="18"/>
                <w:szCs w:val="18"/>
              </w:rPr>
              <w:t>检测结果</w:t>
            </w:r>
          </w:p>
        </w:tc>
      </w:tr>
      <w:tr w:rsidR="007A2DE4">
        <w:trPr>
          <w:jc w:val="center"/>
        </w:trPr>
        <w:tc>
          <w:tcPr>
            <w:tcW w:w="2977" w:type="dxa"/>
            <w:gridSpan w:val="2"/>
            <w:vMerge/>
            <w:noWrap/>
            <w:vAlign w:val="center"/>
          </w:tcPr>
          <w:p w:rsidR="007A2DE4" w:rsidRDefault="007A2DE4">
            <w:pPr>
              <w:spacing w:line="400" w:lineRule="exact"/>
              <w:jc w:val="center"/>
              <w:rPr>
                <w:sz w:val="18"/>
                <w:szCs w:val="18"/>
              </w:rPr>
            </w:pPr>
          </w:p>
        </w:tc>
        <w:tc>
          <w:tcPr>
            <w:tcW w:w="1365" w:type="dxa"/>
            <w:noWrap/>
            <w:vAlign w:val="center"/>
          </w:tcPr>
          <w:p w:rsidR="007A2DE4" w:rsidRDefault="00953EDF">
            <w:pPr>
              <w:spacing w:line="400" w:lineRule="exact"/>
              <w:jc w:val="center"/>
              <w:rPr>
                <w:sz w:val="18"/>
                <w:szCs w:val="18"/>
              </w:rPr>
            </w:pPr>
            <w:r>
              <w:rPr>
                <w:rFonts w:hint="eastAsia"/>
                <w:sz w:val="18"/>
                <w:szCs w:val="18"/>
              </w:rPr>
              <w:t>T</w:t>
            </w:r>
            <w:r>
              <w:rPr>
                <w:sz w:val="18"/>
                <w:szCs w:val="18"/>
              </w:rPr>
              <w:t>GP-</w:t>
            </w:r>
            <w:r>
              <w:rPr>
                <w:rFonts w:hint="eastAsia"/>
                <w:sz w:val="18"/>
                <w:szCs w:val="18"/>
              </w:rPr>
              <w:t>70</w:t>
            </w:r>
          </w:p>
        </w:tc>
        <w:tc>
          <w:tcPr>
            <w:tcW w:w="4535" w:type="dxa"/>
            <w:gridSpan w:val="6"/>
            <w:vMerge/>
            <w:noWrap/>
            <w:vAlign w:val="center"/>
          </w:tcPr>
          <w:p w:rsidR="007A2DE4" w:rsidRDefault="007A2DE4">
            <w:pPr>
              <w:spacing w:line="400" w:lineRule="exact"/>
              <w:jc w:val="center"/>
              <w:rPr>
                <w:sz w:val="18"/>
                <w:szCs w:val="18"/>
              </w:rPr>
            </w:pPr>
          </w:p>
        </w:tc>
      </w:tr>
      <w:tr w:rsidR="007A2DE4">
        <w:trPr>
          <w:trHeight w:val="375"/>
          <w:jc w:val="center"/>
        </w:trPr>
        <w:tc>
          <w:tcPr>
            <w:tcW w:w="1850" w:type="dxa"/>
            <w:vMerge w:val="restart"/>
            <w:noWrap/>
            <w:vAlign w:val="center"/>
          </w:tcPr>
          <w:p w:rsidR="007A2DE4" w:rsidRDefault="00953EDF">
            <w:pPr>
              <w:spacing w:line="400" w:lineRule="exact"/>
              <w:jc w:val="left"/>
              <w:rPr>
                <w:sz w:val="18"/>
                <w:szCs w:val="18"/>
              </w:rPr>
            </w:pPr>
            <w:r>
              <w:rPr>
                <w:rFonts w:hint="eastAsia"/>
                <w:sz w:val="18"/>
                <w:szCs w:val="18"/>
              </w:rPr>
              <w:t>化学成分</w:t>
            </w:r>
            <w:r>
              <w:rPr>
                <w:rFonts w:hint="eastAsia"/>
                <w:sz w:val="18"/>
                <w:szCs w:val="18"/>
              </w:rPr>
              <w:t>/</w:t>
            </w:r>
            <w:r>
              <w:rPr>
                <w:kern w:val="0"/>
                <w:sz w:val="18"/>
                <w:szCs w:val="18"/>
              </w:rPr>
              <w:t>%</w:t>
            </w:r>
          </w:p>
        </w:tc>
        <w:tc>
          <w:tcPr>
            <w:tcW w:w="1127" w:type="dxa"/>
            <w:noWrap/>
            <w:vAlign w:val="center"/>
          </w:tcPr>
          <w:p w:rsidR="007A2DE4" w:rsidRDefault="00953EDF">
            <w:pPr>
              <w:spacing w:line="400" w:lineRule="exact"/>
              <w:jc w:val="left"/>
              <w:rPr>
                <w:rFonts w:eastAsia="黑体"/>
                <w:i/>
                <w:kern w:val="21"/>
                <w:szCs w:val="20"/>
              </w:rPr>
            </w:pPr>
            <w:r>
              <w:rPr>
                <w:rFonts w:eastAsia="黑体"/>
                <w:i/>
                <w:kern w:val="21"/>
                <w:szCs w:val="20"/>
              </w:rPr>
              <w:t>w</w:t>
            </w:r>
            <w:r>
              <w:rPr>
                <w:kern w:val="0"/>
                <w:sz w:val="18"/>
                <w:szCs w:val="18"/>
              </w:rPr>
              <w:t>(Al</w:t>
            </w:r>
            <w:r>
              <w:rPr>
                <w:kern w:val="0"/>
                <w:sz w:val="18"/>
                <w:szCs w:val="18"/>
                <w:vertAlign w:val="subscript"/>
              </w:rPr>
              <w:t>2</w:t>
            </w:r>
            <w:r>
              <w:rPr>
                <w:kern w:val="0"/>
                <w:sz w:val="18"/>
                <w:szCs w:val="18"/>
              </w:rPr>
              <w:t>O</w:t>
            </w:r>
            <w:r>
              <w:rPr>
                <w:kern w:val="0"/>
                <w:sz w:val="18"/>
                <w:szCs w:val="18"/>
                <w:vertAlign w:val="subscript"/>
              </w:rPr>
              <w:t>3</w:t>
            </w:r>
            <w:r>
              <w:rPr>
                <w:kern w:val="0"/>
                <w:sz w:val="18"/>
                <w:szCs w:val="18"/>
              </w:rPr>
              <w:t>）</w:t>
            </w:r>
            <w:r>
              <w:rPr>
                <w:kern w:val="0"/>
                <w:sz w:val="18"/>
                <w:szCs w:val="18"/>
              </w:rPr>
              <w:t xml:space="preserve"> </w:t>
            </w:r>
          </w:p>
        </w:tc>
        <w:tc>
          <w:tcPr>
            <w:tcW w:w="1365" w:type="dxa"/>
            <w:noWrap/>
            <w:vAlign w:val="center"/>
          </w:tcPr>
          <w:p w:rsidR="007A2DE4" w:rsidRDefault="00953EDF">
            <w:pPr>
              <w:spacing w:line="400" w:lineRule="exact"/>
              <w:jc w:val="center"/>
              <w:rPr>
                <w:sz w:val="18"/>
                <w:szCs w:val="18"/>
              </w:rPr>
            </w:pPr>
            <w:r>
              <w:rPr>
                <w:sz w:val="18"/>
                <w:szCs w:val="18"/>
              </w:rPr>
              <w:t xml:space="preserve">≥ </w:t>
            </w:r>
            <w:r>
              <w:rPr>
                <w:rFonts w:hint="eastAsia"/>
                <w:sz w:val="18"/>
                <w:szCs w:val="18"/>
              </w:rPr>
              <w:t>70</w:t>
            </w:r>
          </w:p>
        </w:tc>
        <w:tc>
          <w:tcPr>
            <w:tcW w:w="755" w:type="dxa"/>
            <w:noWrap/>
            <w:vAlign w:val="center"/>
          </w:tcPr>
          <w:p w:rsidR="007A2DE4" w:rsidRDefault="00953EDF">
            <w:pPr>
              <w:spacing w:line="400" w:lineRule="exact"/>
              <w:jc w:val="center"/>
              <w:rPr>
                <w:sz w:val="18"/>
                <w:szCs w:val="18"/>
              </w:rPr>
            </w:pPr>
            <w:r>
              <w:rPr>
                <w:rFonts w:hint="eastAsia"/>
                <w:sz w:val="18"/>
                <w:szCs w:val="18"/>
              </w:rPr>
              <w:t>71.3</w:t>
            </w:r>
          </w:p>
        </w:tc>
        <w:tc>
          <w:tcPr>
            <w:tcW w:w="755" w:type="dxa"/>
            <w:noWrap/>
            <w:vAlign w:val="center"/>
          </w:tcPr>
          <w:p w:rsidR="007A2DE4" w:rsidRDefault="00953EDF">
            <w:pPr>
              <w:spacing w:line="400" w:lineRule="exact"/>
              <w:jc w:val="center"/>
              <w:rPr>
                <w:sz w:val="18"/>
                <w:szCs w:val="18"/>
              </w:rPr>
            </w:pPr>
            <w:r>
              <w:rPr>
                <w:rFonts w:hint="eastAsia"/>
                <w:sz w:val="18"/>
                <w:szCs w:val="18"/>
              </w:rPr>
              <w:t>72.5</w:t>
            </w:r>
          </w:p>
        </w:tc>
        <w:tc>
          <w:tcPr>
            <w:tcW w:w="755" w:type="dxa"/>
            <w:noWrap/>
            <w:vAlign w:val="center"/>
          </w:tcPr>
          <w:p w:rsidR="007A2DE4" w:rsidRDefault="00953EDF">
            <w:pPr>
              <w:spacing w:line="400" w:lineRule="exact"/>
              <w:jc w:val="center"/>
              <w:rPr>
                <w:sz w:val="18"/>
                <w:szCs w:val="18"/>
              </w:rPr>
            </w:pPr>
            <w:r>
              <w:rPr>
                <w:rFonts w:hint="eastAsia"/>
                <w:sz w:val="18"/>
                <w:szCs w:val="18"/>
              </w:rPr>
              <w:t>70.7</w:t>
            </w:r>
          </w:p>
        </w:tc>
        <w:tc>
          <w:tcPr>
            <w:tcW w:w="755" w:type="dxa"/>
            <w:noWrap/>
            <w:vAlign w:val="center"/>
          </w:tcPr>
          <w:p w:rsidR="007A2DE4" w:rsidRDefault="00953EDF">
            <w:pPr>
              <w:spacing w:line="400" w:lineRule="exact"/>
              <w:jc w:val="center"/>
              <w:rPr>
                <w:sz w:val="18"/>
                <w:szCs w:val="18"/>
              </w:rPr>
            </w:pPr>
            <w:r>
              <w:rPr>
                <w:rFonts w:hint="eastAsia"/>
                <w:sz w:val="18"/>
                <w:szCs w:val="18"/>
              </w:rPr>
              <w:t>71.6</w:t>
            </w:r>
          </w:p>
        </w:tc>
        <w:tc>
          <w:tcPr>
            <w:tcW w:w="755" w:type="dxa"/>
            <w:noWrap/>
            <w:vAlign w:val="center"/>
          </w:tcPr>
          <w:p w:rsidR="007A2DE4" w:rsidRDefault="00953EDF">
            <w:pPr>
              <w:spacing w:line="400" w:lineRule="exact"/>
              <w:jc w:val="center"/>
              <w:rPr>
                <w:sz w:val="18"/>
                <w:szCs w:val="18"/>
              </w:rPr>
            </w:pPr>
            <w:r>
              <w:rPr>
                <w:rFonts w:hint="eastAsia"/>
                <w:sz w:val="18"/>
                <w:szCs w:val="18"/>
              </w:rPr>
              <w:t>70.4</w:t>
            </w:r>
          </w:p>
        </w:tc>
        <w:tc>
          <w:tcPr>
            <w:tcW w:w="760" w:type="dxa"/>
            <w:noWrap/>
            <w:vAlign w:val="center"/>
          </w:tcPr>
          <w:p w:rsidR="007A2DE4" w:rsidRDefault="00953EDF">
            <w:pPr>
              <w:spacing w:line="400" w:lineRule="exact"/>
              <w:jc w:val="center"/>
              <w:rPr>
                <w:sz w:val="18"/>
                <w:szCs w:val="18"/>
              </w:rPr>
            </w:pPr>
            <w:r>
              <w:rPr>
                <w:rFonts w:hint="eastAsia"/>
                <w:sz w:val="18"/>
                <w:szCs w:val="18"/>
              </w:rPr>
              <w:t>70.5</w:t>
            </w:r>
          </w:p>
        </w:tc>
      </w:tr>
      <w:tr w:rsidR="007A2DE4">
        <w:trPr>
          <w:trHeight w:val="355"/>
          <w:jc w:val="center"/>
        </w:trPr>
        <w:tc>
          <w:tcPr>
            <w:tcW w:w="1850" w:type="dxa"/>
            <w:vMerge/>
            <w:noWrap/>
            <w:vAlign w:val="center"/>
          </w:tcPr>
          <w:p w:rsidR="007A2DE4" w:rsidRDefault="007A2DE4">
            <w:pPr>
              <w:spacing w:line="400" w:lineRule="exact"/>
              <w:jc w:val="left"/>
              <w:rPr>
                <w:sz w:val="18"/>
                <w:szCs w:val="18"/>
              </w:rPr>
            </w:pPr>
          </w:p>
        </w:tc>
        <w:tc>
          <w:tcPr>
            <w:tcW w:w="1127" w:type="dxa"/>
            <w:noWrap/>
            <w:vAlign w:val="center"/>
          </w:tcPr>
          <w:p w:rsidR="007A2DE4" w:rsidRDefault="00953EDF">
            <w:pPr>
              <w:spacing w:line="400" w:lineRule="exact"/>
              <w:jc w:val="left"/>
              <w:rPr>
                <w:rFonts w:eastAsia="黑体"/>
                <w:i/>
                <w:kern w:val="21"/>
                <w:szCs w:val="20"/>
              </w:rPr>
            </w:pPr>
            <w:r>
              <w:rPr>
                <w:rFonts w:eastAsia="黑体"/>
                <w:i/>
                <w:kern w:val="21"/>
                <w:szCs w:val="20"/>
              </w:rPr>
              <w:t>w</w:t>
            </w:r>
            <w:r>
              <w:rPr>
                <w:kern w:val="0"/>
                <w:sz w:val="18"/>
                <w:szCs w:val="18"/>
              </w:rPr>
              <w:t>(</w:t>
            </w:r>
            <w:proofErr w:type="spellStart"/>
            <w:r>
              <w:rPr>
                <w:rFonts w:hint="eastAsia"/>
                <w:kern w:val="0"/>
                <w:sz w:val="18"/>
                <w:szCs w:val="18"/>
              </w:rPr>
              <w:t>SiC+C</w:t>
            </w:r>
            <w:proofErr w:type="spellEnd"/>
            <w:r>
              <w:rPr>
                <w:kern w:val="0"/>
                <w:sz w:val="18"/>
                <w:szCs w:val="18"/>
              </w:rPr>
              <w:t>）</w:t>
            </w:r>
            <w:r>
              <w:rPr>
                <w:kern w:val="0"/>
                <w:sz w:val="18"/>
                <w:szCs w:val="18"/>
              </w:rPr>
              <w:t xml:space="preserve">   </w:t>
            </w:r>
          </w:p>
        </w:tc>
        <w:tc>
          <w:tcPr>
            <w:tcW w:w="1365" w:type="dxa"/>
            <w:noWrap/>
            <w:vAlign w:val="center"/>
          </w:tcPr>
          <w:p w:rsidR="007A2DE4" w:rsidRDefault="00953EDF">
            <w:pPr>
              <w:spacing w:line="400" w:lineRule="exact"/>
              <w:jc w:val="center"/>
              <w:rPr>
                <w:sz w:val="18"/>
                <w:szCs w:val="18"/>
              </w:rPr>
            </w:pPr>
            <w:r>
              <w:rPr>
                <w:sz w:val="18"/>
                <w:szCs w:val="18"/>
              </w:rPr>
              <w:t xml:space="preserve">≥ </w:t>
            </w:r>
            <w:r>
              <w:rPr>
                <w:rFonts w:hint="eastAsia"/>
                <w:sz w:val="18"/>
                <w:szCs w:val="18"/>
              </w:rPr>
              <w:t>15</w:t>
            </w:r>
          </w:p>
        </w:tc>
        <w:tc>
          <w:tcPr>
            <w:tcW w:w="755" w:type="dxa"/>
            <w:noWrap/>
            <w:vAlign w:val="center"/>
          </w:tcPr>
          <w:p w:rsidR="007A2DE4" w:rsidRDefault="00953EDF">
            <w:pPr>
              <w:spacing w:line="400" w:lineRule="exact"/>
              <w:jc w:val="center"/>
              <w:rPr>
                <w:sz w:val="18"/>
                <w:szCs w:val="18"/>
              </w:rPr>
            </w:pPr>
            <w:r>
              <w:rPr>
                <w:rFonts w:hint="eastAsia"/>
                <w:sz w:val="18"/>
                <w:szCs w:val="18"/>
              </w:rPr>
              <w:t>17.2</w:t>
            </w:r>
          </w:p>
        </w:tc>
        <w:tc>
          <w:tcPr>
            <w:tcW w:w="755" w:type="dxa"/>
            <w:noWrap/>
            <w:vAlign w:val="center"/>
          </w:tcPr>
          <w:p w:rsidR="007A2DE4" w:rsidRDefault="00953EDF">
            <w:pPr>
              <w:spacing w:line="400" w:lineRule="exact"/>
              <w:jc w:val="center"/>
              <w:rPr>
                <w:sz w:val="18"/>
                <w:szCs w:val="18"/>
              </w:rPr>
            </w:pPr>
            <w:r>
              <w:rPr>
                <w:rFonts w:hint="eastAsia"/>
                <w:sz w:val="18"/>
                <w:szCs w:val="18"/>
              </w:rPr>
              <w:t>16.8</w:t>
            </w:r>
          </w:p>
        </w:tc>
        <w:tc>
          <w:tcPr>
            <w:tcW w:w="755" w:type="dxa"/>
            <w:noWrap/>
            <w:vAlign w:val="center"/>
          </w:tcPr>
          <w:p w:rsidR="007A2DE4" w:rsidRDefault="00953EDF">
            <w:pPr>
              <w:spacing w:line="400" w:lineRule="exact"/>
              <w:jc w:val="center"/>
              <w:rPr>
                <w:sz w:val="18"/>
                <w:szCs w:val="18"/>
              </w:rPr>
            </w:pPr>
            <w:r>
              <w:rPr>
                <w:rFonts w:hint="eastAsia"/>
                <w:sz w:val="18"/>
                <w:szCs w:val="18"/>
              </w:rPr>
              <w:t>17.6</w:t>
            </w:r>
          </w:p>
        </w:tc>
        <w:tc>
          <w:tcPr>
            <w:tcW w:w="755" w:type="dxa"/>
            <w:noWrap/>
            <w:vAlign w:val="center"/>
          </w:tcPr>
          <w:p w:rsidR="007A2DE4" w:rsidRDefault="00953EDF">
            <w:pPr>
              <w:spacing w:line="400" w:lineRule="exact"/>
              <w:jc w:val="center"/>
              <w:rPr>
                <w:sz w:val="18"/>
                <w:szCs w:val="18"/>
              </w:rPr>
            </w:pPr>
            <w:r>
              <w:rPr>
                <w:rFonts w:hint="eastAsia"/>
                <w:sz w:val="18"/>
                <w:szCs w:val="18"/>
              </w:rPr>
              <w:t>19.4</w:t>
            </w:r>
          </w:p>
        </w:tc>
        <w:tc>
          <w:tcPr>
            <w:tcW w:w="755" w:type="dxa"/>
            <w:noWrap/>
            <w:vAlign w:val="center"/>
          </w:tcPr>
          <w:p w:rsidR="007A2DE4" w:rsidRDefault="00953EDF">
            <w:pPr>
              <w:spacing w:line="400" w:lineRule="exact"/>
              <w:jc w:val="center"/>
              <w:rPr>
                <w:sz w:val="18"/>
                <w:szCs w:val="18"/>
              </w:rPr>
            </w:pPr>
            <w:r>
              <w:rPr>
                <w:rFonts w:hint="eastAsia"/>
                <w:sz w:val="18"/>
                <w:szCs w:val="18"/>
              </w:rPr>
              <w:t>17.2</w:t>
            </w:r>
          </w:p>
        </w:tc>
        <w:tc>
          <w:tcPr>
            <w:tcW w:w="760" w:type="dxa"/>
            <w:noWrap/>
            <w:vAlign w:val="center"/>
          </w:tcPr>
          <w:p w:rsidR="007A2DE4" w:rsidRDefault="00953EDF">
            <w:pPr>
              <w:spacing w:line="400" w:lineRule="exact"/>
              <w:jc w:val="center"/>
              <w:rPr>
                <w:sz w:val="18"/>
                <w:szCs w:val="18"/>
              </w:rPr>
            </w:pPr>
            <w:r>
              <w:rPr>
                <w:rFonts w:hint="eastAsia"/>
                <w:sz w:val="18"/>
                <w:szCs w:val="18"/>
              </w:rPr>
              <w:t>18.5</w:t>
            </w:r>
          </w:p>
        </w:tc>
      </w:tr>
      <w:tr w:rsidR="007A2DE4">
        <w:trPr>
          <w:trHeight w:val="90"/>
          <w:jc w:val="center"/>
        </w:trPr>
        <w:tc>
          <w:tcPr>
            <w:tcW w:w="1850" w:type="dxa"/>
            <w:vMerge w:val="restart"/>
            <w:noWrap/>
            <w:vAlign w:val="center"/>
          </w:tcPr>
          <w:p w:rsidR="007A2DE4" w:rsidRDefault="00953EDF">
            <w:pPr>
              <w:spacing w:line="400" w:lineRule="exact"/>
              <w:jc w:val="left"/>
              <w:rPr>
                <w:kern w:val="0"/>
                <w:sz w:val="18"/>
                <w:szCs w:val="18"/>
              </w:rPr>
            </w:pPr>
            <w:r>
              <w:rPr>
                <w:kern w:val="0"/>
                <w:sz w:val="18"/>
                <w:szCs w:val="18"/>
              </w:rPr>
              <w:t>体积密度</w:t>
            </w:r>
            <w:r>
              <w:rPr>
                <w:rFonts w:hint="eastAsia"/>
                <w:kern w:val="0"/>
                <w:sz w:val="18"/>
                <w:szCs w:val="18"/>
              </w:rPr>
              <w:t>/</w:t>
            </w:r>
            <w:r>
              <w:rPr>
                <w:kern w:val="0"/>
                <w:sz w:val="18"/>
                <w:szCs w:val="18"/>
              </w:rPr>
              <w:t>(g/cm</w:t>
            </w:r>
            <w:r>
              <w:rPr>
                <w:kern w:val="0"/>
                <w:sz w:val="18"/>
                <w:szCs w:val="18"/>
                <w:vertAlign w:val="superscript"/>
              </w:rPr>
              <w:t>3</w:t>
            </w:r>
            <w:r>
              <w:rPr>
                <w:kern w:val="0"/>
                <w:sz w:val="18"/>
                <w:szCs w:val="18"/>
              </w:rPr>
              <w:t>)</w:t>
            </w:r>
          </w:p>
        </w:tc>
        <w:tc>
          <w:tcPr>
            <w:tcW w:w="1127" w:type="dxa"/>
            <w:noWrap/>
            <w:vAlign w:val="center"/>
          </w:tcPr>
          <w:p w:rsidR="007A2DE4" w:rsidRDefault="00953EDF">
            <w:pPr>
              <w:spacing w:line="400" w:lineRule="exact"/>
              <w:jc w:val="left"/>
              <w:rPr>
                <w:kern w:val="0"/>
                <w:sz w:val="18"/>
                <w:szCs w:val="18"/>
              </w:rPr>
            </w:pPr>
            <w:r>
              <w:rPr>
                <w:kern w:val="0"/>
                <w:sz w:val="18"/>
                <w:szCs w:val="18"/>
              </w:rPr>
              <w:t>110</w:t>
            </w:r>
            <w:r>
              <w:rPr>
                <w:rFonts w:hAnsi="宋体"/>
                <w:kern w:val="0"/>
                <w:sz w:val="18"/>
                <w:szCs w:val="18"/>
              </w:rPr>
              <w:t>℃</w:t>
            </w:r>
            <w:r>
              <w:rPr>
                <w:kern w:val="0"/>
                <w:sz w:val="18"/>
                <w:szCs w:val="18"/>
              </w:rPr>
              <w:t>×24 h</w:t>
            </w:r>
          </w:p>
        </w:tc>
        <w:tc>
          <w:tcPr>
            <w:tcW w:w="1365" w:type="dxa"/>
            <w:noWrap/>
            <w:vAlign w:val="center"/>
          </w:tcPr>
          <w:p w:rsidR="007A2DE4" w:rsidRDefault="00953EDF">
            <w:pPr>
              <w:spacing w:line="400" w:lineRule="exact"/>
              <w:jc w:val="center"/>
              <w:rPr>
                <w:sz w:val="18"/>
                <w:szCs w:val="18"/>
              </w:rPr>
            </w:pPr>
            <w:r>
              <w:rPr>
                <w:sz w:val="18"/>
                <w:szCs w:val="18"/>
              </w:rPr>
              <w:t xml:space="preserve">≥ </w:t>
            </w:r>
            <w:r>
              <w:rPr>
                <w:rFonts w:hint="eastAsia"/>
                <w:sz w:val="18"/>
                <w:szCs w:val="18"/>
              </w:rPr>
              <w:t>2.60</w:t>
            </w:r>
          </w:p>
        </w:tc>
        <w:tc>
          <w:tcPr>
            <w:tcW w:w="755" w:type="dxa"/>
            <w:noWrap/>
            <w:vAlign w:val="center"/>
          </w:tcPr>
          <w:p w:rsidR="007A2DE4" w:rsidRDefault="00953EDF">
            <w:pPr>
              <w:spacing w:line="400" w:lineRule="exact"/>
              <w:jc w:val="center"/>
              <w:rPr>
                <w:sz w:val="18"/>
                <w:szCs w:val="18"/>
              </w:rPr>
            </w:pPr>
            <w:r>
              <w:rPr>
                <w:rFonts w:hint="eastAsia"/>
                <w:sz w:val="18"/>
                <w:szCs w:val="18"/>
              </w:rPr>
              <w:t>2.71</w:t>
            </w:r>
          </w:p>
        </w:tc>
        <w:tc>
          <w:tcPr>
            <w:tcW w:w="755" w:type="dxa"/>
            <w:noWrap/>
            <w:vAlign w:val="center"/>
          </w:tcPr>
          <w:p w:rsidR="007A2DE4" w:rsidRDefault="00953EDF">
            <w:pPr>
              <w:spacing w:line="400" w:lineRule="exact"/>
              <w:jc w:val="center"/>
              <w:rPr>
                <w:sz w:val="18"/>
                <w:szCs w:val="18"/>
              </w:rPr>
            </w:pPr>
            <w:r>
              <w:rPr>
                <w:rFonts w:hint="eastAsia"/>
                <w:sz w:val="18"/>
                <w:szCs w:val="18"/>
              </w:rPr>
              <w:t>2.68</w:t>
            </w:r>
          </w:p>
        </w:tc>
        <w:tc>
          <w:tcPr>
            <w:tcW w:w="755" w:type="dxa"/>
            <w:noWrap/>
            <w:vAlign w:val="center"/>
          </w:tcPr>
          <w:p w:rsidR="007A2DE4" w:rsidRDefault="00953EDF">
            <w:pPr>
              <w:spacing w:line="400" w:lineRule="exact"/>
              <w:jc w:val="center"/>
              <w:rPr>
                <w:sz w:val="18"/>
                <w:szCs w:val="18"/>
              </w:rPr>
            </w:pPr>
            <w:r>
              <w:rPr>
                <w:rFonts w:hint="eastAsia"/>
                <w:sz w:val="18"/>
                <w:szCs w:val="18"/>
              </w:rPr>
              <w:t>2.66</w:t>
            </w:r>
          </w:p>
        </w:tc>
        <w:tc>
          <w:tcPr>
            <w:tcW w:w="755" w:type="dxa"/>
            <w:noWrap/>
            <w:vAlign w:val="center"/>
          </w:tcPr>
          <w:p w:rsidR="007A2DE4" w:rsidRDefault="00953EDF">
            <w:pPr>
              <w:spacing w:line="400" w:lineRule="exact"/>
              <w:jc w:val="center"/>
              <w:rPr>
                <w:sz w:val="18"/>
                <w:szCs w:val="18"/>
              </w:rPr>
            </w:pPr>
            <w:r>
              <w:rPr>
                <w:rFonts w:hint="eastAsia"/>
                <w:sz w:val="18"/>
                <w:szCs w:val="18"/>
              </w:rPr>
              <w:t>2.72</w:t>
            </w:r>
          </w:p>
        </w:tc>
        <w:tc>
          <w:tcPr>
            <w:tcW w:w="755" w:type="dxa"/>
            <w:noWrap/>
            <w:vAlign w:val="center"/>
          </w:tcPr>
          <w:p w:rsidR="007A2DE4" w:rsidRDefault="00953EDF">
            <w:pPr>
              <w:spacing w:line="400" w:lineRule="exact"/>
              <w:jc w:val="center"/>
              <w:rPr>
                <w:sz w:val="18"/>
                <w:szCs w:val="18"/>
              </w:rPr>
            </w:pPr>
            <w:r>
              <w:rPr>
                <w:rFonts w:hint="eastAsia"/>
                <w:sz w:val="18"/>
                <w:szCs w:val="18"/>
              </w:rPr>
              <w:t>2.65</w:t>
            </w:r>
          </w:p>
        </w:tc>
        <w:tc>
          <w:tcPr>
            <w:tcW w:w="760" w:type="dxa"/>
            <w:noWrap/>
            <w:vAlign w:val="center"/>
          </w:tcPr>
          <w:p w:rsidR="007A2DE4" w:rsidRDefault="00953EDF">
            <w:pPr>
              <w:spacing w:line="400" w:lineRule="exact"/>
              <w:jc w:val="center"/>
              <w:rPr>
                <w:sz w:val="18"/>
                <w:szCs w:val="18"/>
              </w:rPr>
            </w:pPr>
            <w:r>
              <w:rPr>
                <w:rFonts w:hint="eastAsia"/>
                <w:sz w:val="18"/>
                <w:szCs w:val="18"/>
              </w:rPr>
              <w:t>2.64</w:t>
            </w:r>
          </w:p>
        </w:tc>
      </w:tr>
      <w:tr w:rsidR="007A2DE4">
        <w:trPr>
          <w:trHeight w:val="355"/>
          <w:jc w:val="center"/>
        </w:trPr>
        <w:tc>
          <w:tcPr>
            <w:tcW w:w="1850" w:type="dxa"/>
            <w:vMerge/>
            <w:noWrap/>
            <w:vAlign w:val="center"/>
          </w:tcPr>
          <w:p w:rsidR="007A2DE4" w:rsidRDefault="007A2DE4">
            <w:pPr>
              <w:spacing w:line="400" w:lineRule="exact"/>
              <w:jc w:val="left"/>
              <w:rPr>
                <w:kern w:val="0"/>
                <w:sz w:val="18"/>
                <w:szCs w:val="18"/>
              </w:rPr>
            </w:pPr>
          </w:p>
        </w:tc>
        <w:tc>
          <w:tcPr>
            <w:tcW w:w="1127" w:type="dxa"/>
            <w:noWrap/>
            <w:vAlign w:val="center"/>
          </w:tcPr>
          <w:p w:rsidR="007A2DE4" w:rsidRDefault="00953EDF">
            <w:pPr>
              <w:spacing w:line="400" w:lineRule="exact"/>
              <w:jc w:val="left"/>
              <w:rPr>
                <w:kern w:val="0"/>
                <w:sz w:val="18"/>
                <w:szCs w:val="18"/>
              </w:rPr>
            </w:pPr>
            <w:r>
              <w:rPr>
                <w:rFonts w:hint="eastAsia"/>
                <w:kern w:val="0"/>
                <w:sz w:val="18"/>
                <w:szCs w:val="18"/>
              </w:rPr>
              <w:t>1450</w:t>
            </w:r>
            <w:r>
              <w:rPr>
                <w:rFonts w:hAnsi="宋体"/>
                <w:kern w:val="0"/>
                <w:sz w:val="18"/>
                <w:szCs w:val="18"/>
              </w:rPr>
              <w:t>℃</w:t>
            </w:r>
            <w:r>
              <w:rPr>
                <w:kern w:val="0"/>
                <w:sz w:val="18"/>
                <w:szCs w:val="18"/>
              </w:rPr>
              <w:t>×3h</w:t>
            </w:r>
          </w:p>
        </w:tc>
        <w:tc>
          <w:tcPr>
            <w:tcW w:w="1365" w:type="dxa"/>
            <w:noWrap/>
            <w:vAlign w:val="center"/>
          </w:tcPr>
          <w:p w:rsidR="007A2DE4" w:rsidRDefault="00953EDF">
            <w:pPr>
              <w:spacing w:line="400" w:lineRule="exact"/>
              <w:jc w:val="center"/>
              <w:rPr>
                <w:sz w:val="18"/>
                <w:szCs w:val="18"/>
              </w:rPr>
            </w:pPr>
            <w:r>
              <w:rPr>
                <w:sz w:val="18"/>
                <w:szCs w:val="18"/>
              </w:rPr>
              <w:t xml:space="preserve">≥ </w:t>
            </w:r>
            <w:r>
              <w:rPr>
                <w:rFonts w:hint="eastAsia"/>
                <w:sz w:val="18"/>
                <w:szCs w:val="18"/>
              </w:rPr>
              <w:t>2.50</w:t>
            </w:r>
          </w:p>
        </w:tc>
        <w:tc>
          <w:tcPr>
            <w:tcW w:w="755" w:type="dxa"/>
            <w:noWrap/>
            <w:vAlign w:val="center"/>
          </w:tcPr>
          <w:p w:rsidR="007A2DE4" w:rsidRDefault="00953EDF">
            <w:pPr>
              <w:spacing w:line="400" w:lineRule="exact"/>
              <w:jc w:val="center"/>
              <w:rPr>
                <w:sz w:val="18"/>
                <w:szCs w:val="18"/>
              </w:rPr>
            </w:pPr>
            <w:r>
              <w:rPr>
                <w:rFonts w:hint="eastAsia"/>
                <w:sz w:val="18"/>
                <w:szCs w:val="18"/>
              </w:rPr>
              <w:t>2.58</w:t>
            </w:r>
          </w:p>
        </w:tc>
        <w:tc>
          <w:tcPr>
            <w:tcW w:w="755" w:type="dxa"/>
            <w:noWrap/>
            <w:vAlign w:val="center"/>
          </w:tcPr>
          <w:p w:rsidR="007A2DE4" w:rsidRDefault="00953EDF">
            <w:pPr>
              <w:spacing w:line="400" w:lineRule="exact"/>
              <w:jc w:val="center"/>
              <w:rPr>
                <w:sz w:val="18"/>
                <w:szCs w:val="18"/>
              </w:rPr>
            </w:pPr>
            <w:r>
              <w:rPr>
                <w:rFonts w:hint="eastAsia"/>
                <w:sz w:val="18"/>
                <w:szCs w:val="18"/>
              </w:rPr>
              <w:t>2.66</w:t>
            </w:r>
          </w:p>
        </w:tc>
        <w:tc>
          <w:tcPr>
            <w:tcW w:w="755" w:type="dxa"/>
            <w:noWrap/>
            <w:vAlign w:val="center"/>
          </w:tcPr>
          <w:p w:rsidR="007A2DE4" w:rsidRDefault="00953EDF">
            <w:pPr>
              <w:spacing w:line="400" w:lineRule="exact"/>
              <w:jc w:val="center"/>
              <w:rPr>
                <w:sz w:val="18"/>
                <w:szCs w:val="18"/>
              </w:rPr>
            </w:pPr>
            <w:r>
              <w:rPr>
                <w:rFonts w:hint="eastAsia"/>
                <w:sz w:val="18"/>
                <w:szCs w:val="18"/>
              </w:rPr>
              <w:t>2.65</w:t>
            </w:r>
          </w:p>
        </w:tc>
        <w:tc>
          <w:tcPr>
            <w:tcW w:w="755" w:type="dxa"/>
            <w:noWrap/>
            <w:vAlign w:val="center"/>
          </w:tcPr>
          <w:p w:rsidR="007A2DE4" w:rsidRDefault="00953EDF">
            <w:pPr>
              <w:spacing w:line="400" w:lineRule="exact"/>
              <w:jc w:val="center"/>
              <w:rPr>
                <w:sz w:val="18"/>
                <w:szCs w:val="18"/>
              </w:rPr>
            </w:pPr>
            <w:r>
              <w:rPr>
                <w:rFonts w:hint="eastAsia"/>
                <w:sz w:val="18"/>
                <w:szCs w:val="18"/>
              </w:rPr>
              <w:t>2.63</w:t>
            </w:r>
          </w:p>
        </w:tc>
        <w:tc>
          <w:tcPr>
            <w:tcW w:w="755" w:type="dxa"/>
            <w:noWrap/>
            <w:vAlign w:val="center"/>
          </w:tcPr>
          <w:p w:rsidR="007A2DE4" w:rsidRDefault="00953EDF">
            <w:pPr>
              <w:spacing w:line="400" w:lineRule="exact"/>
              <w:jc w:val="center"/>
              <w:rPr>
                <w:sz w:val="18"/>
                <w:szCs w:val="18"/>
              </w:rPr>
            </w:pPr>
            <w:r>
              <w:rPr>
                <w:rFonts w:hint="eastAsia"/>
                <w:sz w:val="18"/>
                <w:szCs w:val="18"/>
              </w:rPr>
              <w:t>2.60</w:t>
            </w:r>
          </w:p>
        </w:tc>
        <w:tc>
          <w:tcPr>
            <w:tcW w:w="760" w:type="dxa"/>
            <w:noWrap/>
            <w:vAlign w:val="center"/>
          </w:tcPr>
          <w:p w:rsidR="007A2DE4" w:rsidRDefault="00953EDF">
            <w:pPr>
              <w:spacing w:line="400" w:lineRule="exact"/>
              <w:jc w:val="center"/>
              <w:rPr>
                <w:sz w:val="18"/>
                <w:szCs w:val="18"/>
              </w:rPr>
            </w:pPr>
            <w:r>
              <w:rPr>
                <w:rFonts w:hint="eastAsia"/>
                <w:sz w:val="18"/>
                <w:szCs w:val="18"/>
              </w:rPr>
              <w:t>2.58</w:t>
            </w:r>
          </w:p>
        </w:tc>
      </w:tr>
      <w:tr w:rsidR="007A2DE4">
        <w:trPr>
          <w:trHeight w:val="355"/>
          <w:jc w:val="center"/>
        </w:trPr>
        <w:tc>
          <w:tcPr>
            <w:tcW w:w="1850" w:type="dxa"/>
            <w:vMerge w:val="restart"/>
            <w:noWrap/>
            <w:vAlign w:val="center"/>
          </w:tcPr>
          <w:p w:rsidR="007A2DE4" w:rsidRDefault="00953EDF">
            <w:pPr>
              <w:jc w:val="center"/>
              <w:rPr>
                <w:sz w:val="18"/>
                <w:szCs w:val="18"/>
              </w:rPr>
            </w:pPr>
            <w:r>
              <w:rPr>
                <w:sz w:val="18"/>
                <w:szCs w:val="18"/>
              </w:rPr>
              <w:t>常温</w:t>
            </w:r>
            <w:r>
              <w:rPr>
                <w:rFonts w:hint="eastAsia"/>
                <w:sz w:val="18"/>
                <w:szCs w:val="18"/>
              </w:rPr>
              <w:t>耐压</w:t>
            </w:r>
            <w:r>
              <w:rPr>
                <w:sz w:val="18"/>
                <w:szCs w:val="18"/>
              </w:rPr>
              <w:t>强度</w:t>
            </w:r>
          </w:p>
          <w:p w:rsidR="007A2DE4" w:rsidRDefault="00953EDF">
            <w:pPr>
              <w:jc w:val="center"/>
              <w:rPr>
                <w:sz w:val="18"/>
                <w:szCs w:val="18"/>
              </w:rPr>
            </w:pPr>
            <w:r>
              <w:rPr>
                <w:rFonts w:hint="eastAsia"/>
                <w:sz w:val="18"/>
                <w:szCs w:val="18"/>
              </w:rPr>
              <w:t>/</w:t>
            </w:r>
            <w:proofErr w:type="spellStart"/>
            <w:r>
              <w:rPr>
                <w:sz w:val="18"/>
                <w:szCs w:val="18"/>
              </w:rPr>
              <w:t>MPa</w:t>
            </w:r>
            <w:proofErr w:type="spellEnd"/>
            <w:r>
              <w:rPr>
                <w:sz w:val="18"/>
                <w:szCs w:val="18"/>
              </w:rPr>
              <w:t xml:space="preserve">  </w:t>
            </w:r>
          </w:p>
        </w:tc>
        <w:tc>
          <w:tcPr>
            <w:tcW w:w="1127" w:type="dxa"/>
            <w:noWrap/>
            <w:vAlign w:val="center"/>
          </w:tcPr>
          <w:p w:rsidR="007A2DE4" w:rsidRDefault="00953EDF">
            <w:pPr>
              <w:spacing w:line="400" w:lineRule="exact"/>
              <w:rPr>
                <w:sz w:val="18"/>
                <w:szCs w:val="18"/>
              </w:rPr>
            </w:pPr>
            <w:r>
              <w:rPr>
                <w:kern w:val="0"/>
                <w:sz w:val="18"/>
                <w:szCs w:val="18"/>
              </w:rPr>
              <w:t>110</w:t>
            </w:r>
            <w:r>
              <w:rPr>
                <w:rFonts w:hAnsi="宋体"/>
                <w:kern w:val="0"/>
                <w:sz w:val="18"/>
                <w:szCs w:val="18"/>
              </w:rPr>
              <w:t>℃</w:t>
            </w:r>
            <w:r>
              <w:rPr>
                <w:kern w:val="0"/>
                <w:sz w:val="18"/>
                <w:szCs w:val="18"/>
              </w:rPr>
              <w:t>×24h</w:t>
            </w:r>
          </w:p>
        </w:tc>
        <w:tc>
          <w:tcPr>
            <w:tcW w:w="1365" w:type="dxa"/>
            <w:noWrap/>
            <w:vAlign w:val="center"/>
          </w:tcPr>
          <w:p w:rsidR="007A2DE4" w:rsidRDefault="00953EDF">
            <w:pPr>
              <w:jc w:val="center"/>
              <w:rPr>
                <w:sz w:val="18"/>
                <w:szCs w:val="18"/>
              </w:rPr>
            </w:pPr>
            <w:r>
              <w:rPr>
                <w:sz w:val="18"/>
                <w:szCs w:val="18"/>
              </w:rPr>
              <w:t xml:space="preserve">≥ </w:t>
            </w:r>
            <w:r>
              <w:rPr>
                <w:rFonts w:hint="eastAsia"/>
                <w:sz w:val="18"/>
                <w:szCs w:val="18"/>
              </w:rPr>
              <w:t>25</w:t>
            </w:r>
          </w:p>
        </w:tc>
        <w:tc>
          <w:tcPr>
            <w:tcW w:w="755" w:type="dxa"/>
            <w:noWrap/>
            <w:vAlign w:val="center"/>
          </w:tcPr>
          <w:p w:rsidR="007A2DE4" w:rsidRDefault="00953EDF">
            <w:pPr>
              <w:jc w:val="center"/>
              <w:rPr>
                <w:sz w:val="18"/>
                <w:szCs w:val="18"/>
              </w:rPr>
            </w:pPr>
            <w:r>
              <w:rPr>
                <w:rFonts w:hint="eastAsia"/>
                <w:sz w:val="18"/>
                <w:szCs w:val="18"/>
              </w:rPr>
              <w:t>28.2</w:t>
            </w:r>
          </w:p>
        </w:tc>
        <w:tc>
          <w:tcPr>
            <w:tcW w:w="755" w:type="dxa"/>
            <w:noWrap/>
            <w:vAlign w:val="center"/>
          </w:tcPr>
          <w:p w:rsidR="007A2DE4" w:rsidRDefault="00953EDF">
            <w:pPr>
              <w:jc w:val="center"/>
              <w:rPr>
                <w:sz w:val="18"/>
                <w:szCs w:val="18"/>
              </w:rPr>
            </w:pPr>
            <w:r>
              <w:rPr>
                <w:rFonts w:hint="eastAsia"/>
                <w:sz w:val="18"/>
                <w:szCs w:val="18"/>
              </w:rPr>
              <w:t>26.3</w:t>
            </w:r>
          </w:p>
        </w:tc>
        <w:tc>
          <w:tcPr>
            <w:tcW w:w="755" w:type="dxa"/>
            <w:noWrap/>
            <w:vAlign w:val="center"/>
          </w:tcPr>
          <w:p w:rsidR="007A2DE4" w:rsidRDefault="00953EDF">
            <w:pPr>
              <w:jc w:val="center"/>
              <w:rPr>
                <w:sz w:val="18"/>
                <w:szCs w:val="18"/>
              </w:rPr>
            </w:pPr>
            <w:r>
              <w:rPr>
                <w:rFonts w:hint="eastAsia"/>
                <w:sz w:val="18"/>
                <w:szCs w:val="18"/>
              </w:rPr>
              <w:t>31.2</w:t>
            </w:r>
          </w:p>
        </w:tc>
        <w:tc>
          <w:tcPr>
            <w:tcW w:w="755" w:type="dxa"/>
            <w:noWrap/>
            <w:vAlign w:val="center"/>
          </w:tcPr>
          <w:p w:rsidR="007A2DE4" w:rsidRDefault="00953EDF">
            <w:pPr>
              <w:jc w:val="center"/>
              <w:rPr>
                <w:sz w:val="18"/>
                <w:szCs w:val="18"/>
              </w:rPr>
            </w:pPr>
            <w:r>
              <w:rPr>
                <w:rFonts w:hint="eastAsia"/>
                <w:sz w:val="18"/>
                <w:szCs w:val="18"/>
              </w:rPr>
              <w:t>29.7</w:t>
            </w:r>
          </w:p>
        </w:tc>
        <w:tc>
          <w:tcPr>
            <w:tcW w:w="755" w:type="dxa"/>
            <w:noWrap/>
            <w:vAlign w:val="center"/>
          </w:tcPr>
          <w:p w:rsidR="007A2DE4" w:rsidRDefault="00953EDF">
            <w:pPr>
              <w:jc w:val="center"/>
              <w:rPr>
                <w:sz w:val="18"/>
                <w:szCs w:val="18"/>
              </w:rPr>
            </w:pPr>
            <w:r>
              <w:rPr>
                <w:rFonts w:hint="eastAsia"/>
                <w:sz w:val="18"/>
                <w:szCs w:val="18"/>
              </w:rPr>
              <w:t>25.7</w:t>
            </w:r>
          </w:p>
        </w:tc>
        <w:tc>
          <w:tcPr>
            <w:tcW w:w="760" w:type="dxa"/>
            <w:noWrap/>
            <w:vAlign w:val="center"/>
          </w:tcPr>
          <w:p w:rsidR="007A2DE4" w:rsidRDefault="00953EDF">
            <w:pPr>
              <w:jc w:val="center"/>
              <w:rPr>
                <w:sz w:val="18"/>
                <w:szCs w:val="18"/>
              </w:rPr>
            </w:pPr>
            <w:r>
              <w:rPr>
                <w:rFonts w:hint="eastAsia"/>
                <w:sz w:val="18"/>
                <w:szCs w:val="18"/>
              </w:rPr>
              <w:t>28.1</w:t>
            </w:r>
          </w:p>
        </w:tc>
      </w:tr>
      <w:tr w:rsidR="007A2DE4">
        <w:trPr>
          <w:trHeight w:val="355"/>
          <w:jc w:val="center"/>
        </w:trPr>
        <w:tc>
          <w:tcPr>
            <w:tcW w:w="1850" w:type="dxa"/>
            <w:vMerge/>
            <w:noWrap/>
            <w:vAlign w:val="center"/>
          </w:tcPr>
          <w:p w:rsidR="007A2DE4" w:rsidRDefault="007A2DE4">
            <w:pPr>
              <w:rPr>
                <w:sz w:val="18"/>
                <w:szCs w:val="18"/>
              </w:rPr>
            </w:pPr>
          </w:p>
        </w:tc>
        <w:tc>
          <w:tcPr>
            <w:tcW w:w="1127" w:type="dxa"/>
            <w:noWrap/>
            <w:vAlign w:val="center"/>
          </w:tcPr>
          <w:p w:rsidR="007A2DE4" w:rsidRDefault="00953EDF">
            <w:pPr>
              <w:spacing w:line="400" w:lineRule="exact"/>
              <w:rPr>
                <w:sz w:val="18"/>
                <w:szCs w:val="18"/>
              </w:rPr>
            </w:pPr>
            <w:r>
              <w:rPr>
                <w:rFonts w:hint="eastAsia"/>
                <w:kern w:val="0"/>
                <w:sz w:val="18"/>
                <w:szCs w:val="18"/>
              </w:rPr>
              <w:t>1450</w:t>
            </w:r>
            <w:r>
              <w:rPr>
                <w:rFonts w:hAnsi="宋体"/>
                <w:kern w:val="0"/>
                <w:sz w:val="18"/>
                <w:szCs w:val="18"/>
              </w:rPr>
              <w:t>℃</w:t>
            </w:r>
            <w:r>
              <w:rPr>
                <w:kern w:val="0"/>
                <w:sz w:val="18"/>
                <w:szCs w:val="18"/>
              </w:rPr>
              <w:t>×3h</w:t>
            </w:r>
          </w:p>
        </w:tc>
        <w:tc>
          <w:tcPr>
            <w:tcW w:w="1365" w:type="dxa"/>
            <w:noWrap/>
            <w:vAlign w:val="center"/>
          </w:tcPr>
          <w:p w:rsidR="007A2DE4" w:rsidRDefault="00953EDF">
            <w:pPr>
              <w:jc w:val="center"/>
              <w:rPr>
                <w:sz w:val="18"/>
                <w:szCs w:val="18"/>
              </w:rPr>
            </w:pPr>
            <w:r>
              <w:rPr>
                <w:sz w:val="18"/>
                <w:szCs w:val="18"/>
              </w:rPr>
              <w:t xml:space="preserve">≥ </w:t>
            </w:r>
            <w:r>
              <w:rPr>
                <w:rFonts w:hint="eastAsia"/>
                <w:sz w:val="18"/>
                <w:szCs w:val="18"/>
              </w:rPr>
              <w:t>3</w:t>
            </w:r>
            <w:r>
              <w:rPr>
                <w:sz w:val="18"/>
                <w:szCs w:val="18"/>
              </w:rPr>
              <w:t>0</w:t>
            </w:r>
          </w:p>
        </w:tc>
        <w:tc>
          <w:tcPr>
            <w:tcW w:w="755" w:type="dxa"/>
            <w:noWrap/>
            <w:vAlign w:val="center"/>
          </w:tcPr>
          <w:p w:rsidR="007A2DE4" w:rsidRDefault="00953EDF">
            <w:pPr>
              <w:jc w:val="center"/>
              <w:rPr>
                <w:sz w:val="18"/>
                <w:szCs w:val="18"/>
              </w:rPr>
            </w:pPr>
            <w:r>
              <w:rPr>
                <w:rFonts w:hint="eastAsia"/>
                <w:sz w:val="18"/>
                <w:szCs w:val="18"/>
              </w:rPr>
              <w:t>33.1</w:t>
            </w:r>
          </w:p>
        </w:tc>
        <w:tc>
          <w:tcPr>
            <w:tcW w:w="755" w:type="dxa"/>
            <w:noWrap/>
            <w:vAlign w:val="center"/>
          </w:tcPr>
          <w:p w:rsidR="007A2DE4" w:rsidRDefault="00953EDF">
            <w:pPr>
              <w:jc w:val="center"/>
              <w:rPr>
                <w:sz w:val="18"/>
                <w:szCs w:val="18"/>
              </w:rPr>
            </w:pPr>
            <w:r>
              <w:rPr>
                <w:rFonts w:hint="eastAsia"/>
                <w:sz w:val="18"/>
                <w:szCs w:val="18"/>
              </w:rPr>
              <w:t>31.2</w:t>
            </w:r>
          </w:p>
        </w:tc>
        <w:tc>
          <w:tcPr>
            <w:tcW w:w="755" w:type="dxa"/>
            <w:noWrap/>
            <w:vAlign w:val="center"/>
          </w:tcPr>
          <w:p w:rsidR="007A2DE4" w:rsidRDefault="00953EDF">
            <w:pPr>
              <w:jc w:val="center"/>
              <w:rPr>
                <w:sz w:val="18"/>
                <w:szCs w:val="18"/>
              </w:rPr>
            </w:pPr>
            <w:r>
              <w:rPr>
                <w:rFonts w:hint="eastAsia"/>
                <w:sz w:val="18"/>
                <w:szCs w:val="18"/>
              </w:rPr>
              <w:t>34.6</w:t>
            </w:r>
          </w:p>
        </w:tc>
        <w:tc>
          <w:tcPr>
            <w:tcW w:w="755" w:type="dxa"/>
            <w:noWrap/>
            <w:vAlign w:val="center"/>
          </w:tcPr>
          <w:p w:rsidR="007A2DE4" w:rsidRDefault="00953EDF">
            <w:pPr>
              <w:jc w:val="center"/>
              <w:rPr>
                <w:sz w:val="18"/>
                <w:szCs w:val="18"/>
              </w:rPr>
            </w:pPr>
            <w:r>
              <w:rPr>
                <w:rFonts w:hint="eastAsia"/>
                <w:sz w:val="18"/>
                <w:szCs w:val="18"/>
              </w:rPr>
              <w:t>33.7</w:t>
            </w:r>
          </w:p>
        </w:tc>
        <w:tc>
          <w:tcPr>
            <w:tcW w:w="755" w:type="dxa"/>
            <w:noWrap/>
            <w:vAlign w:val="center"/>
          </w:tcPr>
          <w:p w:rsidR="007A2DE4" w:rsidRDefault="00953EDF">
            <w:pPr>
              <w:jc w:val="center"/>
              <w:rPr>
                <w:sz w:val="18"/>
                <w:szCs w:val="18"/>
              </w:rPr>
            </w:pPr>
            <w:r>
              <w:rPr>
                <w:rFonts w:hint="eastAsia"/>
                <w:sz w:val="18"/>
                <w:szCs w:val="18"/>
              </w:rPr>
              <w:t>37.1</w:t>
            </w:r>
          </w:p>
        </w:tc>
        <w:tc>
          <w:tcPr>
            <w:tcW w:w="760" w:type="dxa"/>
            <w:noWrap/>
            <w:vAlign w:val="center"/>
          </w:tcPr>
          <w:p w:rsidR="007A2DE4" w:rsidRDefault="00953EDF">
            <w:pPr>
              <w:jc w:val="center"/>
              <w:rPr>
                <w:sz w:val="18"/>
                <w:szCs w:val="18"/>
              </w:rPr>
            </w:pPr>
            <w:r>
              <w:rPr>
                <w:rFonts w:hint="eastAsia"/>
                <w:sz w:val="18"/>
                <w:szCs w:val="18"/>
              </w:rPr>
              <w:t>35.8</w:t>
            </w:r>
          </w:p>
        </w:tc>
      </w:tr>
      <w:tr w:rsidR="007A2DE4">
        <w:trPr>
          <w:jc w:val="center"/>
        </w:trPr>
        <w:tc>
          <w:tcPr>
            <w:tcW w:w="1850" w:type="dxa"/>
            <w:noWrap/>
            <w:vAlign w:val="center"/>
          </w:tcPr>
          <w:p w:rsidR="007A2DE4" w:rsidRDefault="00953EDF">
            <w:pPr>
              <w:rPr>
                <w:sz w:val="18"/>
                <w:szCs w:val="18"/>
              </w:rPr>
            </w:pPr>
            <w:r>
              <w:rPr>
                <w:sz w:val="18"/>
                <w:szCs w:val="18"/>
              </w:rPr>
              <w:t>加热永久线变化</w:t>
            </w:r>
            <w:r>
              <w:rPr>
                <w:sz w:val="18"/>
                <w:szCs w:val="18"/>
              </w:rPr>
              <w:t xml:space="preserve">/%    </w:t>
            </w:r>
          </w:p>
        </w:tc>
        <w:tc>
          <w:tcPr>
            <w:tcW w:w="1127" w:type="dxa"/>
            <w:noWrap/>
            <w:vAlign w:val="center"/>
          </w:tcPr>
          <w:p w:rsidR="007A2DE4" w:rsidRDefault="00953EDF">
            <w:pPr>
              <w:spacing w:line="400" w:lineRule="exact"/>
              <w:rPr>
                <w:sz w:val="18"/>
                <w:szCs w:val="18"/>
              </w:rPr>
            </w:pPr>
            <w:r>
              <w:rPr>
                <w:rFonts w:hint="eastAsia"/>
                <w:kern w:val="0"/>
                <w:sz w:val="18"/>
                <w:szCs w:val="18"/>
              </w:rPr>
              <w:t>1450</w:t>
            </w:r>
            <w:r>
              <w:rPr>
                <w:rFonts w:hAnsi="宋体"/>
                <w:kern w:val="0"/>
                <w:sz w:val="18"/>
                <w:szCs w:val="18"/>
              </w:rPr>
              <w:t>℃</w:t>
            </w:r>
            <w:r>
              <w:rPr>
                <w:kern w:val="0"/>
                <w:sz w:val="18"/>
                <w:szCs w:val="18"/>
              </w:rPr>
              <w:t>×3h</w:t>
            </w:r>
          </w:p>
        </w:tc>
        <w:tc>
          <w:tcPr>
            <w:tcW w:w="1365" w:type="dxa"/>
            <w:noWrap/>
            <w:vAlign w:val="center"/>
          </w:tcPr>
          <w:p w:rsidR="007A2DE4" w:rsidRDefault="00953EDF">
            <w:pPr>
              <w:jc w:val="center"/>
              <w:rPr>
                <w:sz w:val="18"/>
                <w:szCs w:val="18"/>
              </w:rPr>
            </w:pPr>
            <w:r>
              <w:rPr>
                <w:sz w:val="18"/>
                <w:szCs w:val="18"/>
              </w:rPr>
              <w:t>-0.5—+0.5</w:t>
            </w:r>
          </w:p>
        </w:tc>
        <w:tc>
          <w:tcPr>
            <w:tcW w:w="755" w:type="dxa"/>
            <w:noWrap/>
            <w:vAlign w:val="center"/>
          </w:tcPr>
          <w:p w:rsidR="007A2DE4" w:rsidRDefault="00953EDF">
            <w:pPr>
              <w:jc w:val="center"/>
              <w:rPr>
                <w:sz w:val="18"/>
                <w:szCs w:val="18"/>
              </w:rPr>
            </w:pPr>
            <w:r>
              <w:rPr>
                <w:rFonts w:hint="eastAsia"/>
                <w:sz w:val="18"/>
                <w:szCs w:val="18"/>
              </w:rPr>
              <w:t>0.02</w:t>
            </w:r>
          </w:p>
        </w:tc>
        <w:tc>
          <w:tcPr>
            <w:tcW w:w="755" w:type="dxa"/>
            <w:noWrap/>
            <w:vAlign w:val="center"/>
          </w:tcPr>
          <w:p w:rsidR="007A2DE4" w:rsidRDefault="00953EDF">
            <w:pPr>
              <w:jc w:val="center"/>
              <w:rPr>
                <w:sz w:val="18"/>
                <w:szCs w:val="18"/>
              </w:rPr>
            </w:pPr>
            <w:r>
              <w:rPr>
                <w:rFonts w:hint="eastAsia"/>
                <w:sz w:val="18"/>
                <w:szCs w:val="18"/>
              </w:rPr>
              <w:t>0.03</w:t>
            </w:r>
          </w:p>
        </w:tc>
        <w:tc>
          <w:tcPr>
            <w:tcW w:w="755" w:type="dxa"/>
            <w:noWrap/>
            <w:vAlign w:val="center"/>
          </w:tcPr>
          <w:p w:rsidR="007A2DE4" w:rsidRDefault="00953EDF">
            <w:pPr>
              <w:jc w:val="center"/>
              <w:rPr>
                <w:sz w:val="18"/>
                <w:szCs w:val="18"/>
              </w:rPr>
            </w:pPr>
            <w:r>
              <w:rPr>
                <w:rFonts w:hint="eastAsia"/>
                <w:sz w:val="18"/>
                <w:szCs w:val="18"/>
              </w:rPr>
              <w:t>0.05</w:t>
            </w:r>
          </w:p>
        </w:tc>
        <w:tc>
          <w:tcPr>
            <w:tcW w:w="755" w:type="dxa"/>
            <w:noWrap/>
            <w:vAlign w:val="center"/>
          </w:tcPr>
          <w:p w:rsidR="007A2DE4" w:rsidRDefault="00953EDF">
            <w:pPr>
              <w:jc w:val="center"/>
              <w:rPr>
                <w:sz w:val="18"/>
                <w:szCs w:val="18"/>
              </w:rPr>
            </w:pPr>
            <w:r>
              <w:rPr>
                <w:rFonts w:hint="eastAsia"/>
                <w:sz w:val="18"/>
                <w:szCs w:val="18"/>
              </w:rPr>
              <w:t>0.06</w:t>
            </w:r>
          </w:p>
        </w:tc>
        <w:tc>
          <w:tcPr>
            <w:tcW w:w="755" w:type="dxa"/>
            <w:noWrap/>
            <w:vAlign w:val="center"/>
          </w:tcPr>
          <w:p w:rsidR="007A2DE4" w:rsidRDefault="00953EDF">
            <w:pPr>
              <w:jc w:val="center"/>
              <w:rPr>
                <w:sz w:val="18"/>
                <w:szCs w:val="18"/>
              </w:rPr>
            </w:pPr>
            <w:r>
              <w:rPr>
                <w:rFonts w:hint="eastAsia"/>
                <w:sz w:val="18"/>
                <w:szCs w:val="18"/>
              </w:rPr>
              <w:t>0.08</w:t>
            </w:r>
          </w:p>
        </w:tc>
        <w:tc>
          <w:tcPr>
            <w:tcW w:w="760" w:type="dxa"/>
            <w:noWrap/>
            <w:vAlign w:val="center"/>
          </w:tcPr>
          <w:p w:rsidR="007A2DE4" w:rsidRDefault="00953EDF">
            <w:pPr>
              <w:jc w:val="center"/>
              <w:rPr>
                <w:sz w:val="18"/>
                <w:szCs w:val="18"/>
              </w:rPr>
            </w:pPr>
            <w:r>
              <w:rPr>
                <w:rFonts w:hint="eastAsia"/>
                <w:sz w:val="18"/>
                <w:szCs w:val="18"/>
              </w:rPr>
              <w:t>0.06</w:t>
            </w:r>
          </w:p>
        </w:tc>
      </w:tr>
      <w:tr w:rsidR="007A2DE4">
        <w:trPr>
          <w:jc w:val="center"/>
        </w:trPr>
        <w:tc>
          <w:tcPr>
            <w:tcW w:w="2977" w:type="dxa"/>
            <w:gridSpan w:val="2"/>
            <w:noWrap/>
            <w:vAlign w:val="center"/>
          </w:tcPr>
          <w:p w:rsidR="007A2DE4" w:rsidRDefault="00953EDF" w:rsidP="00C10C81">
            <w:pPr>
              <w:jc w:val="center"/>
              <w:rPr>
                <w:sz w:val="18"/>
                <w:szCs w:val="18"/>
              </w:rPr>
            </w:pPr>
            <w:r>
              <w:rPr>
                <w:sz w:val="18"/>
                <w:szCs w:val="18"/>
              </w:rPr>
              <w:t>抗爆裂温度</w:t>
            </w:r>
            <w:r w:rsidR="00C10C81">
              <w:rPr>
                <w:rFonts w:hint="eastAsia"/>
                <w:sz w:val="18"/>
                <w:szCs w:val="18"/>
              </w:rPr>
              <w:t>/</w:t>
            </w:r>
            <w:r>
              <w:rPr>
                <w:rFonts w:ascii="宋体" w:hAnsi="宋体" w:cs="宋体" w:hint="eastAsia"/>
                <w:sz w:val="18"/>
                <w:szCs w:val="18"/>
              </w:rPr>
              <w:t>℃</w:t>
            </w:r>
          </w:p>
        </w:tc>
        <w:tc>
          <w:tcPr>
            <w:tcW w:w="1365" w:type="dxa"/>
            <w:noWrap/>
            <w:vAlign w:val="center"/>
          </w:tcPr>
          <w:p w:rsidR="007A2DE4" w:rsidRDefault="00953EDF">
            <w:pPr>
              <w:jc w:val="center"/>
              <w:rPr>
                <w:sz w:val="18"/>
                <w:szCs w:val="18"/>
              </w:rPr>
            </w:pPr>
            <w:r>
              <w:rPr>
                <w:sz w:val="18"/>
                <w:szCs w:val="18"/>
              </w:rPr>
              <w:t>≥ 500</w:t>
            </w:r>
          </w:p>
        </w:tc>
        <w:tc>
          <w:tcPr>
            <w:tcW w:w="755" w:type="dxa"/>
            <w:noWrap/>
            <w:vAlign w:val="center"/>
          </w:tcPr>
          <w:p w:rsidR="007A2DE4" w:rsidRDefault="00953EDF">
            <w:pPr>
              <w:jc w:val="center"/>
              <w:rPr>
                <w:sz w:val="18"/>
                <w:szCs w:val="18"/>
              </w:rPr>
            </w:pPr>
            <w:r>
              <w:rPr>
                <w:sz w:val="18"/>
                <w:szCs w:val="18"/>
              </w:rPr>
              <w:t>≥ 5</w:t>
            </w:r>
            <w:r>
              <w:rPr>
                <w:rFonts w:hint="eastAsia"/>
                <w:sz w:val="18"/>
                <w:szCs w:val="18"/>
              </w:rPr>
              <w:t>5</w:t>
            </w:r>
            <w:r>
              <w:rPr>
                <w:sz w:val="18"/>
                <w:szCs w:val="18"/>
              </w:rPr>
              <w:t>0</w:t>
            </w:r>
          </w:p>
        </w:tc>
        <w:tc>
          <w:tcPr>
            <w:tcW w:w="755" w:type="dxa"/>
            <w:noWrap/>
            <w:vAlign w:val="center"/>
          </w:tcPr>
          <w:p w:rsidR="007A2DE4" w:rsidRDefault="00953EDF">
            <w:pPr>
              <w:jc w:val="center"/>
              <w:rPr>
                <w:sz w:val="18"/>
                <w:szCs w:val="18"/>
              </w:rPr>
            </w:pPr>
            <w:r>
              <w:rPr>
                <w:sz w:val="18"/>
                <w:szCs w:val="18"/>
              </w:rPr>
              <w:t>≥ 5</w:t>
            </w:r>
            <w:r>
              <w:rPr>
                <w:rFonts w:hint="eastAsia"/>
                <w:sz w:val="18"/>
                <w:szCs w:val="18"/>
              </w:rPr>
              <w:t>5</w:t>
            </w:r>
            <w:r>
              <w:rPr>
                <w:sz w:val="18"/>
                <w:szCs w:val="18"/>
              </w:rPr>
              <w:t>0</w:t>
            </w:r>
          </w:p>
        </w:tc>
        <w:tc>
          <w:tcPr>
            <w:tcW w:w="755" w:type="dxa"/>
            <w:noWrap/>
            <w:vAlign w:val="center"/>
          </w:tcPr>
          <w:p w:rsidR="007A2DE4" w:rsidRDefault="00953EDF">
            <w:pPr>
              <w:jc w:val="center"/>
              <w:rPr>
                <w:sz w:val="18"/>
                <w:szCs w:val="18"/>
              </w:rPr>
            </w:pPr>
            <w:r>
              <w:rPr>
                <w:sz w:val="18"/>
                <w:szCs w:val="18"/>
              </w:rPr>
              <w:t>≥ 5</w:t>
            </w:r>
            <w:r>
              <w:rPr>
                <w:rFonts w:hint="eastAsia"/>
                <w:sz w:val="18"/>
                <w:szCs w:val="18"/>
              </w:rPr>
              <w:t>5</w:t>
            </w:r>
            <w:r>
              <w:rPr>
                <w:sz w:val="18"/>
                <w:szCs w:val="18"/>
              </w:rPr>
              <w:t>0</w:t>
            </w:r>
          </w:p>
        </w:tc>
        <w:tc>
          <w:tcPr>
            <w:tcW w:w="755" w:type="dxa"/>
            <w:noWrap/>
            <w:vAlign w:val="center"/>
          </w:tcPr>
          <w:p w:rsidR="007A2DE4" w:rsidRDefault="00953EDF">
            <w:pPr>
              <w:jc w:val="center"/>
              <w:rPr>
                <w:sz w:val="18"/>
                <w:szCs w:val="18"/>
              </w:rPr>
            </w:pPr>
            <w:r>
              <w:rPr>
                <w:sz w:val="18"/>
                <w:szCs w:val="18"/>
              </w:rPr>
              <w:t>≥ 5</w:t>
            </w:r>
            <w:r>
              <w:rPr>
                <w:rFonts w:hint="eastAsia"/>
                <w:sz w:val="18"/>
                <w:szCs w:val="18"/>
              </w:rPr>
              <w:t>5</w:t>
            </w:r>
            <w:r>
              <w:rPr>
                <w:sz w:val="18"/>
                <w:szCs w:val="18"/>
              </w:rPr>
              <w:t>0</w:t>
            </w:r>
          </w:p>
        </w:tc>
        <w:tc>
          <w:tcPr>
            <w:tcW w:w="755" w:type="dxa"/>
            <w:noWrap/>
            <w:vAlign w:val="center"/>
          </w:tcPr>
          <w:p w:rsidR="007A2DE4" w:rsidRDefault="00953EDF">
            <w:pPr>
              <w:jc w:val="center"/>
              <w:rPr>
                <w:sz w:val="18"/>
                <w:szCs w:val="18"/>
              </w:rPr>
            </w:pPr>
            <w:r>
              <w:rPr>
                <w:sz w:val="18"/>
                <w:szCs w:val="18"/>
              </w:rPr>
              <w:t>≥ 5</w:t>
            </w:r>
            <w:r>
              <w:rPr>
                <w:rFonts w:hint="eastAsia"/>
                <w:sz w:val="18"/>
                <w:szCs w:val="18"/>
              </w:rPr>
              <w:t>5</w:t>
            </w:r>
            <w:r>
              <w:rPr>
                <w:sz w:val="18"/>
                <w:szCs w:val="18"/>
              </w:rPr>
              <w:t>0</w:t>
            </w:r>
          </w:p>
        </w:tc>
        <w:tc>
          <w:tcPr>
            <w:tcW w:w="760" w:type="dxa"/>
            <w:noWrap/>
            <w:vAlign w:val="center"/>
          </w:tcPr>
          <w:p w:rsidR="007A2DE4" w:rsidRDefault="00953EDF">
            <w:pPr>
              <w:jc w:val="center"/>
              <w:rPr>
                <w:sz w:val="18"/>
                <w:szCs w:val="18"/>
              </w:rPr>
            </w:pPr>
            <w:r>
              <w:rPr>
                <w:sz w:val="18"/>
                <w:szCs w:val="18"/>
              </w:rPr>
              <w:t>≥ 5</w:t>
            </w:r>
            <w:r>
              <w:rPr>
                <w:rFonts w:hint="eastAsia"/>
                <w:sz w:val="18"/>
                <w:szCs w:val="18"/>
              </w:rPr>
              <w:t>5</w:t>
            </w:r>
            <w:r>
              <w:rPr>
                <w:sz w:val="18"/>
                <w:szCs w:val="18"/>
              </w:rPr>
              <w:t>0</w:t>
            </w:r>
          </w:p>
        </w:tc>
      </w:tr>
    </w:tbl>
    <w:p w:rsidR="007A2DE4" w:rsidRDefault="007A2DE4">
      <w:pPr>
        <w:rPr>
          <w:sz w:val="18"/>
          <w:szCs w:val="18"/>
        </w:rPr>
      </w:pPr>
    </w:p>
    <w:p w:rsidR="007A2DE4" w:rsidRDefault="00953EDF">
      <w:pPr>
        <w:jc w:val="center"/>
        <w:rPr>
          <w:b/>
          <w:sz w:val="24"/>
        </w:rPr>
      </w:pPr>
      <w:r>
        <w:rPr>
          <w:b/>
          <w:sz w:val="24"/>
        </w:rPr>
        <w:t>表</w:t>
      </w:r>
      <w:r>
        <w:rPr>
          <w:rFonts w:hint="eastAsia"/>
          <w:b/>
          <w:sz w:val="24"/>
        </w:rPr>
        <w:t>19  TS</w:t>
      </w:r>
      <w:r>
        <w:rPr>
          <w:b/>
          <w:sz w:val="24"/>
        </w:rPr>
        <w:t>P-</w:t>
      </w:r>
      <w:r>
        <w:rPr>
          <w:rFonts w:hint="eastAsia"/>
          <w:b/>
          <w:sz w:val="24"/>
        </w:rPr>
        <w:t>50</w:t>
      </w:r>
      <w:r>
        <w:rPr>
          <w:rFonts w:hint="eastAsia"/>
          <w:b/>
          <w:sz w:val="24"/>
        </w:rPr>
        <w:t>高炉出铁沟喷补</w:t>
      </w:r>
      <w:proofErr w:type="gramStart"/>
      <w:r>
        <w:rPr>
          <w:rFonts w:hint="eastAsia"/>
          <w:b/>
          <w:sz w:val="24"/>
        </w:rPr>
        <w:t>料实际</w:t>
      </w:r>
      <w:proofErr w:type="gramEnd"/>
      <w:r>
        <w:rPr>
          <w:rFonts w:hint="eastAsia"/>
          <w:b/>
          <w:sz w:val="24"/>
        </w:rPr>
        <w:t>检测数据表</w:t>
      </w:r>
    </w:p>
    <w:tbl>
      <w:tblPr>
        <w:tblW w:w="8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1125"/>
        <w:gridCol w:w="1354"/>
        <w:gridCol w:w="758"/>
        <w:gridCol w:w="758"/>
        <w:gridCol w:w="758"/>
        <w:gridCol w:w="758"/>
        <w:gridCol w:w="758"/>
        <w:gridCol w:w="760"/>
      </w:tblGrid>
      <w:tr w:rsidR="007A2DE4">
        <w:trPr>
          <w:jc w:val="center"/>
        </w:trPr>
        <w:tc>
          <w:tcPr>
            <w:tcW w:w="2973" w:type="dxa"/>
            <w:gridSpan w:val="2"/>
            <w:vMerge w:val="restart"/>
            <w:noWrap/>
            <w:vAlign w:val="center"/>
          </w:tcPr>
          <w:p w:rsidR="007A2DE4" w:rsidRDefault="00953EDF">
            <w:pPr>
              <w:spacing w:line="400" w:lineRule="exact"/>
              <w:jc w:val="center"/>
              <w:rPr>
                <w:sz w:val="18"/>
                <w:szCs w:val="18"/>
              </w:rPr>
            </w:pPr>
            <w:r>
              <w:rPr>
                <w:sz w:val="18"/>
                <w:szCs w:val="18"/>
              </w:rPr>
              <w:t>项</w:t>
            </w:r>
            <w:r>
              <w:rPr>
                <w:sz w:val="18"/>
                <w:szCs w:val="18"/>
              </w:rPr>
              <w:t xml:space="preserve">     </w:t>
            </w:r>
            <w:r>
              <w:rPr>
                <w:sz w:val="18"/>
                <w:szCs w:val="18"/>
              </w:rPr>
              <w:t>目</w:t>
            </w:r>
          </w:p>
        </w:tc>
        <w:tc>
          <w:tcPr>
            <w:tcW w:w="1354" w:type="dxa"/>
            <w:noWrap/>
            <w:vAlign w:val="center"/>
          </w:tcPr>
          <w:p w:rsidR="007A2DE4" w:rsidRDefault="00953EDF">
            <w:pPr>
              <w:spacing w:line="400" w:lineRule="exact"/>
              <w:jc w:val="center"/>
              <w:rPr>
                <w:sz w:val="18"/>
                <w:szCs w:val="18"/>
              </w:rPr>
            </w:pPr>
            <w:r>
              <w:rPr>
                <w:sz w:val="18"/>
                <w:szCs w:val="18"/>
              </w:rPr>
              <w:t>指</w:t>
            </w:r>
            <w:r>
              <w:rPr>
                <w:sz w:val="18"/>
                <w:szCs w:val="18"/>
              </w:rPr>
              <w:t xml:space="preserve">       </w:t>
            </w:r>
            <w:r>
              <w:rPr>
                <w:sz w:val="18"/>
                <w:szCs w:val="18"/>
              </w:rPr>
              <w:t>标</w:t>
            </w:r>
          </w:p>
        </w:tc>
        <w:tc>
          <w:tcPr>
            <w:tcW w:w="4550" w:type="dxa"/>
            <w:gridSpan w:val="6"/>
            <w:vMerge w:val="restart"/>
            <w:noWrap/>
            <w:vAlign w:val="center"/>
          </w:tcPr>
          <w:p w:rsidR="007A2DE4" w:rsidRDefault="00953EDF">
            <w:pPr>
              <w:spacing w:line="400" w:lineRule="exact"/>
              <w:jc w:val="center"/>
              <w:rPr>
                <w:sz w:val="18"/>
                <w:szCs w:val="18"/>
              </w:rPr>
            </w:pPr>
            <w:r>
              <w:rPr>
                <w:rFonts w:hint="eastAsia"/>
                <w:sz w:val="18"/>
                <w:szCs w:val="18"/>
              </w:rPr>
              <w:t>检测结果</w:t>
            </w:r>
          </w:p>
        </w:tc>
      </w:tr>
      <w:tr w:rsidR="007A2DE4">
        <w:trPr>
          <w:jc w:val="center"/>
        </w:trPr>
        <w:tc>
          <w:tcPr>
            <w:tcW w:w="2973" w:type="dxa"/>
            <w:gridSpan w:val="2"/>
            <w:vMerge/>
            <w:noWrap/>
            <w:vAlign w:val="center"/>
          </w:tcPr>
          <w:p w:rsidR="007A2DE4" w:rsidRDefault="007A2DE4">
            <w:pPr>
              <w:spacing w:line="400" w:lineRule="exact"/>
              <w:jc w:val="center"/>
              <w:rPr>
                <w:sz w:val="18"/>
                <w:szCs w:val="18"/>
              </w:rPr>
            </w:pPr>
          </w:p>
        </w:tc>
        <w:tc>
          <w:tcPr>
            <w:tcW w:w="1354" w:type="dxa"/>
            <w:noWrap/>
            <w:vAlign w:val="center"/>
          </w:tcPr>
          <w:p w:rsidR="007A2DE4" w:rsidRDefault="00953EDF">
            <w:pPr>
              <w:spacing w:line="400" w:lineRule="exact"/>
              <w:jc w:val="center"/>
              <w:rPr>
                <w:sz w:val="18"/>
                <w:szCs w:val="18"/>
              </w:rPr>
            </w:pPr>
            <w:r>
              <w:rPr>
                <w:rFonts w:hint="eastAsia"/>
                <w:sz w:val="18"/>
                <w:szCs w:val="18"/>
              </w:rPr>
              <w:t>TS</w:t>
            </w:r>
            <w:r>
              <w:rPr>
                <w:sz w:val="18"/>
                <w:szCs w:val="18"/>
              </w:rPr>
              <w:t>P-</w:t>
            </w:r>
            <w:r>
              <w:rPr>
                <w:rFonts w:hint="eastAsia"/>
                <w:sz w:val="18"/>
                <w:szCs w:val="18"/>
              </w:rPr>
              <w:t>50</w:t>
            </w:r>
          </w:p>
        </w:tc>
        <w:tc>
          <w:tcPr>
            <w:tcW w:w="4550" w:type="dxa"/>
            <w:gridSpan w:val="6"/>
            <w:vMerge/>
            <w:noWrap/>
            <w:vAlign w:val="center"/>
          </w:tcPr>
          <w:p w:rsidR="007A2DE4" w:rsidRDefault="007A2DE4">
            <w:pPr>
              <w:spacing w:line="400" w:lineRule="exact"/>
              <w:jc w:val="center"/>
              <w:rPr>
                <w:sz w:val="18"/>
                <w:szCs w:val="18"/>
              </w:rPr>
            </w:pPr>
          </w:p>
        </w:tc>
      </w:tr>
      <w:tr w:rsidR="007A2DE4">
        <w:trPr>
          <w:trHeight w:val="375"/>
          <w:jc w:val="center"/>
        </w:trPr>
        <w:tc>
          <w:tcPr>
            <w:tcW w:w="1848" w:type="dxa"/>
            <w:vMerge w:val="restart"/>
            <w:noWrap/>
            <w:vAlign w:val="center"/>
          </w:tcPr>
          <w:p w:rsidR="007A2DE4" w:rsidRDefault="00953EDF">
            <w:pPr>
              <w:spacing w:line="400" w:lineRule="exact"/>
              <w:jc w:val="left"/>
              <w:rPr>
                <w:sz w:val="18"/>
                <w:szCs w:val="18"/>
              </w:rPr>
            </w:pPr>
            <w:r>
              <w:rPr>
                <w:rFonts w:hint="eastAsia"/>
                <w:sz w:val="18"/>
                <w:szCs w:val="18"/>
              </w:rPr>
              <w:t>化学成分</w:t>
            </w:r>
            <w:r>
              <w:rPr>
                <w:rFonts w:hint="eastAsia"/>
                <w:sz w:val="18"/>
                <w:szCs w:val="18"/>
              </w:rPr>
              <w:t>/</w:t>
            </w:r>
            <w:r>
              <w:rPr>
                <w:kern w:val="0"/>
                <w:sz w:val="18"/>
                <w:szCs w:val="18"/>
              </w:rPr>
              <w:t>%</w:t>
            </w:r>
          </w:p>
        </w:tc>
        <w:tc>
          <w:tcPr>
            <w:tcW w:w="1125" w:type="dxa"/>
            <w:noWrap/>
            <w:vAlign w:val="center"/>
          </w:tcPr>
          <w:p w:rsidR="007A2DE4" w:rsidRDefault="00953EDF">
            <w:pPr>
              <w:spacing w:line="400" w:lineRule="exact"/>
              <w:jc w:val="left"/>
              <w:rPr>
                <w:rFonts w:eastAsia="黑体"/>
                <w:i/>
                <w:kern w:val="21"/>
                <w:szCs w:val="20"/>
              </w:rPr>
            </w:pPr>
            <w:r>
              <w:rPr>
                <w:rFonts w:eastAsia="黑体"/>
                <w:i/>
                <w:kern w:val="21"/>
                <w:szCs w:val="20"/>
              </w:rPr>
              <w:t>w</w:t>
            </w:r>
            <w:r>
              <w:rPr>
                <w:kern w:val="0"/>
                <w:sz w:val="18"/>
                <w:szCs w:val="18"/>
              </w:rPr>
              <w:t>(Al</w:t>
            </w:r>
            <w:r>
              <w:rPr>
                <w:kern w:val="0"/>
                <w:sz w:val="18"/>
                <w:szCs w:val="18"/>
                <w:vertAlign w:val="subscript"/>
              </w:rPr>
              <w:t>2</w:t>
            </w:r>
            <w:r>
              <w:rPr>
                <w:kern w:val="0"/>
                <w:sz w:val="18"/>
                <w:szCs w:val="18"/>
              </w:rPr>
              <w:t>O</w:t>
            </w:r>
            <w:r>
              <w:rPr>
                <w:kern w:val="0"/>
                <w:sz w:val="18"/>
                <w:szCs w:val="18"/>
                <w:vertAlign w:val="subscript"/>
              </w:rPr>
              <w:t>3</w:t>
            </w:r>
            <w:r>
              <w:rPr>
                <w:kern w:val="0"/>
                <w:sz w:val="18"/>
                <w:szCs w:val="18"/>
              </w:rPr>
              <w:t>）</w:t>
            </w:r>
            <w:r>
              <w:rPr>
                <w:kern w:val="0"/>
                <w:sz w:val="18"/>
                <w:szCs w:val="18"/>
              </w:rPr>
              <w:t xml:space="preserve"> </w:t>
            </w:r>
          </w:p>
        </w:tc>
        <w:tc>
          <w:tcPr>
            <w:tcW w:w="1354" w:type="dxa"/>
            <w:noWrap/>
            <w:vAlign w:val="center"/>
          </w:tcPr>
          <w:p w:rsidR="007A2DE4" w:rsidRDefault="00953EDF">
            <w:pPr>
              <w:spacing w:line="400" w:lineRule="exact"/>
              <w:jc w:val="center"/>
              <w:rPr>
                <w:sz w:val="18"/>
                <w:szCs w:val="18"/>
              </w:rPr>
            </w:pPr>
            <w:r>
              <w:rPr>
                <w:sz w:val="18"/>
                <w:szCs w:val="18"/>
              </w:rPr>
              <w:t xml:space="preserve">≥ </w:t>
            </w:r>
            <w:r>
              <w:rPr>
                <w:rFonts w:hint="eastAsia"/>
                <w:sz w:val="18"/>
                <w:szCs w:val="18"/>
              </w:rPr>
              <w:t>50</w:t>
            </w:r>
          </w:p>
        </w:tc>
        <w:tc>
          <w:tcPr>
            <w:tcW w:w="758" w:type="dxa"/>
            <w:noWrap/>
            <w:vAlign w:val="center"/>
          </w:tcPr>
          <w:p w:rsidR="007A2DE4" w:rsidRDefault="00953EDF">
            <w:pPr>
              <w:spacing w:line="400" w:lineRule="exact"/>
              <w:jc w:val="center"/>
              <w:rPr>
                <w:sz w:val="18"/>
                <w:szCs w:val="18"/>
              </w:rPr>
            </w:pPr>
            <w:r>
              <w:rPr>
                <w:rFonts w:hint="eastAsia"/>
                <w:sz w:val="18"/>
                <w:szCs w:val="18"/>
              </w:rPr>
              <w:t>55.2</w:t>
            </w:r>
          </w:p>
        </w:tc>
        <w:tc>
          <w:tcPr>
            <w:tcW w:w="758" w:type="dxa"/>
            <w:noWrap/>
            <w:vAlign w:val="center"/>
          </w:tcPr>
          <w:p w:rsidR="007A2DE4" w:rsidRDefault="00953EDF">
            <w:pPr>
              <w:spacing w:line="400" w:lineRule="exact"/>
              <w:jc w:val="center"/>
              <w:rPr>
                <w:sz w:val="18"/>
                <w:szCs w:val="18"/>
              </w:rPr>
            </w:pPr>
            <w:r>
              <w:rPr>
                <w:rFonts w:hint="eastAsia"/>
                <w:sz w:val="18"/>
                <w:szCs w:val="18"/>
              </w:rPr>
              <w:t>56.3</w:t>
            </w:r>
          </w:p>
        </w:tc>
        <w:tc>
          <w:tcPr>
            <w:tcW w:w="758" w:type="dxa"/>
            <w:noWrap/>
            <w:vAlign w:val="center"/>
          </w:tcPr>
          <w:p w:rsidR="007A2DE4" w:rsidRDefault="00953EDF">
            <w:pPr>
              <w:spacing w:line="400" w:lineRule="exact"/>
              <w:jc w:val="center"/>
              <w:rPr>
                <w:sz w:val="18"/>
                <w:szCs w:val="18"/>
              </w:rPr>
            </w:pPr>
            <w:r>
              <w:rPr>
                <w:rFonts w:hint="eastAsia"/>
                <w:sz w:val="18"/>
                <w:szCs w:val="18"/>
              </w:rPr>
              <w:t>55.8</w:t>
            </w:r>
          </w:p>
        </w:tc>
        <w:tc>
          <w:tcPr>
            <w:tcW w:w="758" w:type="dxa"/>
            <w:noWrap/>
            <w:vAlign w:val="center"/>
          </w:tcPr>
          <w:p w:rsidR="007A2DE4" w:rsidRDefault="00953EDF">
            <w:pPr>
              <w:spacing w:line="400" w:lineRule="exact"/>
              <w:jc w:val="center"/>
              <w:rPr>
                <w:sz w:val="18"/>
                <w:szCs w:val="18"/>
              </w:rPr>
            </w:pPr>
            <w:r>
              <w:rPr>
                <w:rFonts w:hint="eastAsia"/>
                <w:sz w:val="18"/>
                <w:szCs w:val="18"/>
              </w:rPr>
              <w:t>58</w:t>
            </w:r>
          </w:p>
        </w:tc>
        <w:tc>
          <w:tcPr>
            <w:tcW w:w="758" w:type="dxa"/>
            <w:noWrap/>
            <w:vAlign w:val="center"/>
          </w:tcPr>
          <w:p w:rsidR="007A2DE4" w:rsidRDefault="00953EDF">
            <w:pPr>
              <w:spacing w:line="400" w:lineRule="exact"/>
              <w:jc w:val="center"/>
              <w:rPr>
                <w:sz w:val="18"/>
                <w:szCs w:val="18"/>
              </w:rPr>
            </w:pPr>
            <w:r>
              <w:rPr>
                <w:rFonts w:hint="eastAsia"/>
                <w:sz w:val="18"/>
                <w:szCs w:val="18"/>
              </w:rPr>
              <w:t>57.4</w:t>
            </w:r>
          </w:p>
        </w:tc>
        <w:tc>
          <w:tcPr>
            <w:tcW w:w="760" w:type="dxa"/>
            <w:noWrap/>
            <w:vAlign w:val="center"/>
          </w:tcPr>
          <w:p w:rsidR="007A2DE4" w:rsidRDefault="00953EDF">
            <w:pPr>
              <w:spacing w:line="400" w:lineRule="exact"/>
              <w:jc w:val="center"/>
              <w:rPr>
                <w:sz w:val="18"/>
                <w:szCs w:val="18"/>
              </w:rPr>
            </w:pPr>
            <w:r>
              <w:rPr>
                <w:rFonts w:hint="eastAsia"/>
                <w:sz w:val="18"/>
                <w:szCs w:val="18"/>
              </w:rPr>
              <w:t>56.9</w:t>
            </w:r>
          </w:p>
        </w:tc>
      </w:tr>
      <w:tr w:rsidR="007A2DE4">
        <w:trPr>
          <w:trHeight w:val="355"/>
          <w:jc w:val="center"/>
        </w:trPr>
        <w:tc>
          <w:tcPr>
            <w:tcW w:w="1848" w:type="dxa"/>
            <w:vMerge/>
            <w:noWrap/>
            <w:vAlign w:val="center"/>
          </w:tcPr>
          <w:p w:rsidR="007A2DE4" w:rsidRDefault="007A2DE4">
            <w:pPr>
              <w:spacing w:line="400" w:lineRule="exact"/>
              <w:jc w:val="left"/>
              <w:rPr>
                <w:sz w:val="18"/>
                <w:szCs w:val="18"/>
              </w:rPr>
            </w:pPr>
          </w:p>
        </w:tc>
        <w:tc>
          <w:tcPr>
            <w:tcW w:w="1125" w:type="dxa"/>
            <w:noWrap/>
            <w:vAlign w:val="center"/>
          </w:tcPr>
          <w:p w:rsidR="007A2DE4" w:rsidRDefault="00953EDF">
            <w:pPr>
              <w:spacing w:line="400" w:lineRule="exact"/>
              <w:jc w:val="left"/>
              <w:rPr>
                <w:rFonts w:eastAsia="黑体"/>
                <w:i/>
                <w:kern w:val="21"/>
                <w:szCs w:val="20"/>
              </w:rPr>
            </w:pPr>
            <w:r>
              <w:rPr>
                <w:rFonts w:eastAsia="黑体"/>
                <w:i/>
                <w:kern w:val="21"/>
                <w:szCs w:val="20"/>
              </w:rPr>
              <w:t>w</w:t>
            </w:r>
            <w:r>
              <w:rPr>
                <w:kern w:val="0"/>
                <w:sz w:val="18"/>
                <w:szCs w:val="18"/>
              </w:rPr>
              <w:t>(</w:t>
            </w:r>
            <w:proofErr w:type="spellStart"/>
            <w:r>
              <w:rPr>
                <w:rFonts w:hint="eastAsia"/>
                <w:kern w:val="0"/>
                <w:sz w:val="18"/>
                <w:szCs w:val="18"/>
              </w:rPr>
              <w:t>SiC+C</w:t>
            </w:r>
            <w:proofErr w:type="spellEnd"/>
            <w:r>
              <w:rPr>
                <w:kern w:val="0"/>
                <w:sz w:val="18"/>
                <w:szCs w:val="18"/>
              </w:rPr>
              <w:t>）</w:t>
            </w:r>
            <w:r>
              <w:rPr>
                <w:kern w:val="0"/>
                <w:sz w:val="18"/>
                <w:szCs w:val="18"/>
              </w:rPr>
              <w:t xml:space="preserve">   </w:t>
            </w:r>
          </w:p>
        </w:tc>
        <w:tc>
          <w:tcPr>
            <w:tcW w:w="1354" w:type="dxa"/>
            <w:noWrap/>
            <w:vAlign w:val="center"/>
          </w:tcPr>
          <w:p w:rsidR="007A2DE4" w:rsidRDefault="00953EDF">
            <w:pPr>
              <w:spacing w:line="400" w:lineRule="exact"/>
              <w:jc w:val="center"/>
              <w:rPr>
                <w:sz w:val="18"/>
                <w:szCs w:val="18"/>
              </w:rPr>
            </w:pPr>
            <w:r>
              <w:rPr>
                <w:sz w:val="18"/>
                <w:szCs w:val="18"/>
              </w:rPr>
              <w:t xml:space="preserve">≥ </w:t>
            </w:r>
            <w:r>
              <w:rPr>
                <w:rFonts w:hint="eastAsia"/>
                <w:sz w:val="18"/>
                <w:szCs w:val="18"/>
              </w:rPr>
              <w:t>16</w:t>
            </w:r>
          </w:p>
        </w:tc>
        <w:tc>
          <w:tcPr>
            <w:tcW w:w="758" w:type="dxa"/>
            <w:noWrap/>
            <w:vAlign w:val="center"/>
          </w:tcPr>
          <w:p w:rsidR="007A2DE4" w:rsidRDefault="00953EDF">
            <w:pPr>
              <w:spacing w:line="400" w:lineRule="exact"/>
              <w:jc w:val="center"/>
              <w:rPr>
                <w:sz w:val="18"/>
                <w:szCs w:val="18"/>
              </w:rPr>
            </w:pPr>
            <w:r>
              <w:rPr>
                <w:rFonts w:hint="eastAsia"/>
                <w:sz w:val="18"/>
                <w:szCs w:val="18"/>
              </w:rPr>
              <w:t>16.8</w:t>
            </w:r>
          </w:p>
        </w:tc>
        <w:tc>
          <w:tcPr>
            <w:tcW w:w="758" w:type="dxa"/>
            <w:noWrap/>
            <w:vAlign w:val="center"/>
          </w:tcPr>
          <w:p w:rsidR="007A2DE4" w:rsidRDefault="00953EDF">
            <w:pPr>
              <w:spacing w:line="400" w:lineRule="exact"/>
              <w:jc w:val="center"/>
              <w:rPr>
                <w:sz w:val="18"/>
                <w:szCs w:val="18"/>
              </w:rPr>
            </w:pPr>
            <w:r>
              <w:rPr>
                <w:rFonts w:hint="eastAsia"/>
                <w:sz w:val="18"/>
                <w:szCs w:val="18"/>
              </w:rPr>
              <w:t>17.2</w:t>
            </w:r>
          </w:p>
        </w:tc>
        <w:tc>
          <w:tcPr>
            <w:tcW w:w="758" w:type="dxa"/>
            <w:noWrap/>
            <w:vAlign w:val="center"/>
          </w:tcPr>
          <w:p w:rsidR="007A2DE4" w:rsidRDefault="00953EDF">
            <w:pPr>
              <w:spacing w:line="400" w:lineRule="exact"/>
              <w:jc w:val="center"/>
              <w:rPr>
                <w:sz w:val="18"/>
                <w:szCs w:val="18"/>
              </w:rPr>
            </w:pPr>
            <w:r>
              <w:rPr>
                <w:rFonts w:hint="eastAsia"/>
                <w:sz w:val="18"/>
                <w:szCs w:val="18"/>
              </w:rPr>
              <w:t>17.0</w:t>
            </w:r>
          </w:p>
        </w:tc>
        <w:tc>
          <w:tcPr>
            <w:tcW w:w="758" w:type="dxa"/>
            <w:noWrap/>
            <w:vAlign w:val="center"/>
          </w:tcPr>
          <w:p w:rsidR="007A2DE4" w:rsidRDefault="00953EDF">
            <w:pPr>
              <w:spacing w:line="400" w:lineRule="exact"/>
              <w:jc w:val="center"/>
              <w:rPr>
                <w:sz w:val="18"/>
                <w:szCs w:val="18"/>
              </w:rPr>
            </w:pPr>
            <w:r>
              <w:rPr>
                <w:rFonts w:hint="eastAsia"/>
                <w:sz w:val="18"/>
                <w:szCs w:val="18"/>
              </w:rPr>
              <w:t>19.2</w:t>
            </w:r>
          </w:p>
        </w:tc>
        <w:tc>
          <w:tcPr>
            <w:tcW w:w="758" w:type="dxa"/>
            <w:noWrap/>
            <w:vAlign w:val="center"/>
          </w:tcPr>
          <w:p w:rsidR="007A2DE4" w:rsidRDefault="00953EDF">
            <w:pPr>
              <w:spacing w:line="400" w:lineRule="exact"/>
              <w:jc w:val="center"/>
              <w:rPr>
                <w:sz w:val="18"/>
                <w:szCs w:val="18"/>
              </w:rPr>
            </w:pPr>
            <w:r>
              <w:rPr>
                <w:rFonts w:hint="eastAsia"/>
                <w:sz w:val="18"/>
                <w:szCs w:val="18"/>
              </w:rPr>
              <w:t>19.8</w:t>
            </w:r>
          </w:p>
        </w:tc>
        <w:tc>
          <w:tcPr>
            <w:tcW w:w="760" w:type="dxa"/>
            <w:noWrap/>
            <w:vAlign w:val="center"/>
          </w:tcPr>
          <w:p w:rsidR="007A2DE4" w:rsidRDefault="00953EDF">
            <w:pPr>
              <w:spacing w:line="400" w:lineRule="exact"/>
              <w:jc w:val="center"/>
              <w:rPr>
                <w:sz w:val="18"/>
                <w:szCs w:val="18"/>
              </w:rPr>
            </w:pPr>
            <w:r>
              <w:rPr>
                <w:rFonts w:hint="eastAsia"/>
                <w:sz w:val="18"/>
                <w:szCs w:val="18"/>
              </w:rPr>
              <w:t>18.9</w:t>
            </w:r>
          </w:p>
        </w:tc>
      </w:tr>
      <w:tr w:rsidR="007A2DE4">
        <w:trPr>
          <w:trHeight w:val="355"/>
          <w:jc w:val="center"/>
        </w:trPr>
        <w:tc>
          <w:tcPr>
            <w:tcW w:w="1848" w:type="dxa"/>
            <w:vMerge w:val="restart"/>
            <w:noWrap/>
            <w:vAlign w:val="center"/>
          </w:tcPr>
          <w:p w:rsidR="007A2DE4" w:rsidRDefault="00953EDF">
            <w:pPr>
              <w:spacing w:line="400" w:lineRule="exact"/>
              <w:jc w:val="left"/>
              <w:rPr>
                <w:kern w:val="0"/>
                <w:sz w:val="18"/>
                <w:szCs w:val="18"/>
              </w:rPr>
            </w:pPr>
            <w:r>
              <w:rPr>
                <w:kern w:val="0"/>
                <w:sz w:val="18"/>
                <w:szCs w:val="18"/>
              </w:rPr>
              <w:t>体积密度</w:t>
            </w:r>
            <w:r>
              <w:rPr>
                <w:rFonts w:hint="eastAsia"/>
                <w:kern w:val="0"/>
                <w:sz w:val="18"/>
                <w:szCs w:val="18"/>
              </w:rPr>
              <w:t>/</w:t>
            </w:r>
            <w:r>
              <w:rPr>
                <w:kern w:val="0"/>
                <w:sz w:val="18"/>
                <w:szCs w:val="18"/>
              </w:rPr>
              <w:t>(g/cm</w:t>
            </w:r>
            <w:r>
              <w:rPr>
                <w:kern w:val="0"/>
                <w:sz w:val="18"/>
                <w:szCs w:val="18"/>
                <w:vertAlign w:val="superscript"/>
              </w:rPr>
              <w:t>3</w:t>
            </w:r>
            <w:r>
              <w:rPr>
                <w:kern w:val="0"/>
                <w:sz w:val="18"/>
                <w:szCs w:val="18"/>
              </w:rPr>
              <w:t>)</w:t>
            </w:r>
          </w:p>
        </w:tc>
        <w:tc>
          <w:tcPr>
            <w:tcW w:w="1125" w:type="dxa"/>
            <w:noWrap/>
            <w:vAlign w:val="center"/>
          </w:tcPr>
          <w:p w:rsidR="007A2DE4" w:rsidRDefault="00953EDF">
            <w:pPr>
              <w:spacing w:line="400" w:lineRule="exact"/>
              <w:jc w:val="left"/>
              <w:rPr>
                <w:kern w:val="0"/>
                <w:sz w:val="18"/>
                <w:szCs w:val="18"/>
              </w:rPr>
            </w:pPr>
            <w:r>
              <w:rPr>
                <w:kern w:val="0"/>
                <w:sz w:val="18"/>
                <w:szCs w:val="18"/>
              </w:rPr>
              <w:t>110</w:t>
            </w:r>
            <w:r>
              <w:rPr>
                <w:rFonts w:hAnsi="宋体"/>
                <w:kern w:val="0"/>
                <w:sz w:val="18"/>
                <w:szCs w:val="18"/>
              </w:rPr>
              <w:t>℃</w:t>
            </w:r>
            <w:r>
              <w:rPr>
                <w:kern w:val="0"/>
                <w:sz w:val="18"/>
                <w:szCs w:val="18"/>
              </w:rPr>
              <w:t>×24 h</w:t>
            </w:r>
          </w:p>
        </w:tc>
        <w:tc>
          <w:tcPr>
            <w:tcW w:w="1354" w:type="dxa"/>
            <w:noWrap/>
            <w:vAlign w:val="center"/>
          </w:tcPr>
          <w:p w:rsidR="007A2DE4" w:rsidRDefault="00953EDF">
            <w:pPr>
              <w:spacing w:line="400" w:lineRule="exact"/>
              <w:jc w:val="center"/>
              <w:rPr>
                <w:sz w:val="18"/>
                <w:szCs w:val="18"/>
              </w:rPr>
            </w:pPr>
            <w:r>
              <w:rPr>
                <w:sz w:val="18"/>
                <w:szCs w:val="18"/>
              </w:rPr>
              <w:t xml:space="preserve">≥ </w:t>
            </w:r>
            <w:r>
              <w:rPr>
                <w:rFonts w:hint="eastAsia"/>
                <w:sz w:val="18"/>
                <w:szCs w:val="18"/>
              </w:rPr>
              <w:t>2.50</w:t>
            </w:r>
          </w:p>
        </w:tc>
        <w:tc>
          <w:tcPr>
            <w:tcW w:w="758" w:type="dxa"/>
            <w:noWrap/>
            <w:vAlign w:val="center"/>
          </w:tcPr>
          <w:p w:rsidR="007A2DE4" w:rsidRDefault="00953EDF">
            <w:pPr>
              <w:spacing w:line="400" w:lineRule="exact"/>
              <w:jc w:val="center"/>
              <w:rPr>
                <w:sz w:val="18"/>
                <w:szCs w:val="18"/>
              </w:rPr>
            </w:pPr>
            <w:r>
              <w:rPr>
                <w:rFonts w:hint="eastAsia"/>
                <w:sz w:val="18"/>
                <w:szCs w:val="18"/>
              </w:rPr>
              <w:t>2.53</w:t>
            </w:r>
          </w:p>
        </w:tc>
        <w:tc>
          <w:tcPr>
            <w:tcW w:w="758" w:type="dxa"/>
            <w:noWrap/>
            <w:vAlign w:val="center"/>
          </w:tcPr>
          <w:p w:rsidR="007A2DE4" w:rsidRDefault="00953EDF">
            <w:pPr>
              <w:spacing w:line="400" w:lineRule="exact"/>
              <w:jc w:val="center"/>
              <w:rPr>
                <w:sz w:val="18"/>
                <w:szCs w:val="18"/>
              </w:rPr>
            </w:pPr>
            <w:r>
              <w:rPr>
                <w:rFonts w:hint="eastAsia"/>
                <w:sz w:val="18"/>
                <w:szCs w:val="18"/>
              </w:rPr>
              <w:t>2.60</w:t>
            </w:r>
          </w:p>
        </w:tc>
        <w:tc>
          <w:tcPr>
            <w:tcW w:w="758" w:type="dxa"/>
            <w:noWrap/>
            <w:vAlign w:val="center"/>
          </w:tcPr>
          <w:p w:rsidR="007A2DE4" w:rsidRDefault="00953EDF">
            <w:pPr>
              <w:spacing w:line="400" w:lineRule="exact"/>
              <w:jc w:val="center"/>
              <w:rPr>
                <w:sz w:val="18"/>
                <w:szCs w:val="18"/>
              </w:rPr>
            </w:pPr>
            <w:r>
              <w:rPr>
                <w:rFonts w:hint="eastAsia"/>
                <w:sz w:val="18"/>
                <w:szCs w:val="18"/>
              </w:rPr>
              <w:t>2.56</w:t>
            </w:r>
          </w:p>
        </w:tc>
        <w:tc>
          <w:tcPr>
            <w:tcW w:w="758" w:type="dxa"/>
            <w:noWrap/>
            <w:vAlign w:val="center"/>
          </w:tcPr>
          <w:p w:rsidR="007A2DE4" w:rsidRDefault="00953EDF">
            <w:pPr>
              <w:spacing w:line="400" w:lineRule="exact"/>
              <w:jc w:val="center"/>
              <w:rPr>
                <w:sz w:val="18"/>
                <w:szCs w:val="18"/>
              </w:rPr>
            </w:pPr>
            <w:r>
              <w:rPr>
                <w:rFonts w:hint="eastAsia"/>
                <w:sz w:val="18"/>
                <w:szCs w:val="18"/>
              </w:rPr>
              <w:t>2.61</w:t>
            </w:r>
          </w:p>
        </w:tc>
        <w:tc>
          <w:tcPr>
            <w:tcW w:w="758" w:type="dxa"/>
            <w:noWrap/>
            <w:vAlign w:val="center"/>
          </w:tcPr>
          <w:p w:rsidR="007A2DE4" w:rsidRDefault="00953EDF">
            <w:pPr>
              <w:spacing w:line="400" w:lineRule="exact"/>
              <w:jc w:val="center"/>
              <w:rPr>
                <w:sz w:val="18"/>
                <w:szCs w:val="18"/>
              </w:rPr>
            </w:pPr>
            <w:r>
              <w:rPr>
                <w:rFonts w:hint="eastAsia"/>
                <w:sz w:val="18"/>
                <w:szCs w:val="18"/>
              </w:rPr>
              <w:t>2.63</w:t>
            </w:r>
          </w:p>
        </w:tc>
        <w:tc>
          <w:tcPr>
            <w:tcW w:w="760" w:type="dxa"/>
            <w:noWrap/>
            <w:vAlign w:val="center"/>
          </w:tcPr>
          <w:p w:rsidR="007A2DE4" w:rsidRDefault="00953EDF">
            <w:pPr>
              <w:spacing w:line="400" w:lineRule="exact"/>
              <w:jc w:val="center"/>
              <w:rPr>
                <w:sz w:val="18"/>
                <w:szCs w:val="18"/>
              </w:rPr>
            </w:pPr>
            <w:r>
              <w:rPr>
                <w:rFonts w:hint="eastAsia"/>
                <w:sz w:val="18"/>
                <w:szCs w:val="18"/>
              </w:rPr>
              <w:t>2.68</w:t>
            </w:r>
          </w:p>
        </w:tc>
      </w:tr>
      <w:tr w:rsidR="007A2DE4">
        <w:trPr>
          <w:trHeight w:val="355"/>
          <w:jc w:val="center"/>
        </w:trPr>
        <w:tc>
          <w:tcPr>
            <w:tcW w:w="1848" w:type="dxa"/>
            <w:vMerge/>
            <w:noWrap/>
            <w:vAlign w:val="center"/>
          </w:tcPr>
          <w:p w:rsidR="007A2DE4" w:rsidRDefault="007A2DE4">
            <w:pPr>
              <w:spacing w:line="400" w:lineRule="exact"/>
              <w:jc w:val="left"/>
              <w:rPr>
                <w:kern w:val="0"/>
                <w:sz w:val="18"/>
                <w:szCs w:val="18"/>
              </w:rPr>
            </w:pPr>
          </w:p>
        </w:tc>
        <w:tc>
          <w:tcPr>
            <w:tcW w:w="1125" w:type="dxa"/>
            <w:noWrap/>
            <w:vAlign w:val="center"/>
          </w:tcPr>
          <w:p w:rsidR="007A2DE4" w:rsidRDefault="00953EDF">
            <w:pPr>
              <w:spacing w:line="400" w:lineRule="exact"/>
              <w:jc w:val="left"/>
              <w:rPr>
                <w:kern w:val="0"/>
                <w:sz w:val="18"/>
                <w:szCs w:val="18"/>
              </w:rPr>
            </w:pPr>
            <w:r>
              <w:rPr>
                <w:rFonts w:hint="eastAsia"/>
                <w:kern w:val="0"/>
                <w:sz w:val="18"/>
                <w:szCs w:val="18"/>
              </w:rPr>
              <w:t>1450</w:t>
            </w:r>
            <w:r>
              <w:rPr>
                <w:rFonts w:hAnsi="宋体"/>
                <w:kern w:val="0"/>
                <w:sz w:val="18"/>
                <w:szCs w:val="18"/>
              </w:rPr>
              <w:t>℃</w:t>
            </w:r>
            <w:r>
              <w:rPr>
                <w:kern w:val="0"/>
                <w:sz w:val="18"/>
                <w:szCs w:val="18"/>
              </w:rPr>
              <w:t>×3h</w:t>
            </w:r>
          </w:p>
        </w:tc>
        <w:tc>
          <w:tcPr>
            <w:tcW w:w="1354" w:type="dxa"/>
            <w:noWrap/>
            <w:vAlign w:val="center"/>
          </w:tcPr>
          <w:p w:rsidR="007A2DE4" w:rsidRDefault="00953EDF">
            <w:pPr>
              <w:spacing w:line="400" w:lineRule="exact"/>
              <w:jc w:val="center"/>
              <w:rPr>
                <w:sz w:val="18"/>
                <w:szCs w:val="18"/>
              </w:rPr>
            </w:pPr>
            <w:r>
              <w:rPr>
                <w:sz w:val="18"/>
                <w:szCs w:val="18"/>
              </w:rPr>
              <w:t xml:space="preserve">≥ </w:t>
            </w:r>
            <w:r>
              <w:rPr>
                <w:rFonts w:hint="eastAsia"/>
                <w:sz w:val="18"/>
                <w:szCs w:val="18"/>
              </w:rPr>
              <w:t>2.40</w:t>
            </w:r>
          </w:p>
        </w:tc>
        <w:tc>
          <w:tcPr>
            <w:tcW w:w="758" w:type="dxa"/>
            <w:noWrap/>
            <w:vAlign w:val="center"/>
          </w:tcPr>
          <w:p w:rsidR="007A2DE4" w:rsidRDefault="00953EDF">
            <w:pPr>
              <w:spacing w:line="400" w:lineRule="exact"/>
              <w:jc w:val="center"/>
              <w:rPr>
                <w:sz w:val="18"/>
                <w:szCs w:val="18"/>
              </w:rPr>
            </w:pPr>
            <w:r>
              <w:rPr>
                <w:rFonts w:hint="eastAsia"/>
                <w:sz w:val="18"/>
                <w:szCs w:val="18"/>
              </w:rPr>
              <w:t>2.48</w:t>
            </w:r>
          </w:p>
        </w:tc>
        <w:tc>
          <w:tcPr>
            <w:tcW w:w="758" w:type="dxa"/>
            <w:noWrap/>
            <w:vAlign w:val="center"/>
          </w:tcPr>
          <w:p w:rsidR="007A2DE4" w:rsidRDefault="00953EDF">
            <w:pPr>
              <w:spacing w:line="400" w:lineRule="exact"/>
              <w:jc w:val="center"/>
              <w:rPr>
                <w:sz w:val="18"/>
                <w:szCs w:val="18"/>
              </w:rPr>
            </w:pPr>
            <w:r>
              <w:rPr>
                <w:rFonts w:hint="eastAsia"/>
                <w:sz w:val="18"/>
                <w:szCs w:val="18"/>
              </w:rPr>
              <w:t>2.52</w:t>
            </w:r>
          </w:p>
        </w:tc>
        <w:tc>
          <w:tcPr>
            <w:tcW w:w="758" w:type="dxa"/>
            <w:noWrap/>
            <w:vAlign w:val="center"/>
          </w:tcPr>
          <w:p w:rsidR="007A2DE4" w:rsidRDefault="00953EDF">
            <w:pPr>
              <w:spacing w:line="400" w:lineRule="exact"/>
              <w:jc w:val="center"/>
              <w:rPr>
                <w:sz w:val="18"/>
                <w:szCs w:val="18"/>
              </w:rPr>
            </w:pPr>
            <w:r>
              <w:rPr>
                <w:rFonts w:hint="eastAsia"/>
                <w:sz w:val="18"/>
                <w:szCs w:val="18"/>
              </w:rPr>
              <w:t>2.50</w:t>
            </w:r>
          </w:p>
        </w:tc>
        <w:tc>
          <w:tcPr>
            <w:tcW w:w="758" w:type="dxa"/>
            <w:noWrap/>
            <w:vAlign w:val="center"/>
          </w:tcPr>
          <w:p w:rsidR="007A2DE4" w:rsidRDefault="00953EDF">
            <w:pPr>
              <w:spacing w:line="400" w:lineRule="exact"/>
              <w:jc w:val="center"/>
              <w:rPr>
                <w:sz w:val="18"/>
                <w:szCs w:val="18"/>
              </w:rPr>
            </w:pPr>
            <w:r>
              <w:rPr>
                <w:rFonts w:hint="eastAsia"/>
                <w:sz w:val="18"/>
                <w:szCs w:val="18"/>
              </w:rPr>
              <w:t>2.55</w:t>
            </w:r>
          </w:p>
        </w:tc>
        <w:tc>
          <w:tcPr>
            <w:tcW w:w="758" w:type="dxa"/>
            <w:noWrap/>
            <w:vAlign w:val="center"/>
          </w:tcPr>
          <w:p w:rsidR="007A2DE4" w:rsidRDefault="00953EDF">
            <w:pPr>
              <w:spacing w:line="400" w:lineRule="exact"/>
              <w:jc w:val="center"/>
              <w:rPr>
                <w:sz w:val="18"/>
                <w:szCs w:val="18"/>
              </w:rPr>
            </w:pPr>
            <w:r>
              <w:rPr>
                <w:rFonts w:hint="eastAsia"/>
                <w:sz w:val="18"/>
                <w:szCs w:val="18"/>
              </w:rPr>
              <w:t>2.57</w:t>
            </w:r>
          </w:p>
        </w:tc>
        <w:tc>
          <w:tcPr>
            <w:tcW w:w="760" w:type="dxa"/>
            <w:noWrap/>
            <w:vAlign w:val="center"/>
          </w:tcPr>
          <w:p w:rsidR="007A2DE4" w:rsidRDefault="00953EDF">
            <w:pPr>
              <w:spacing w:line="400" w:lineRule="exact"/>
              <w:jc w:val="center"/>
              <w:rPr>
                <w:sz w:val="18"/>
                <w:szCs w:val="18"/>
              </w:rPr>
            </w:pPr>
            <w:r>
              <w:rPr>
                <w:rFonts w:hint="eastAsia"/>
                <w:sz w:val="18"/>
                <w:szCs w:val="18"/>
              </w:rPr>
              <w:t>2.60</w:t>
            </w:r>
          </w:p>
        </w:tc>
      </w:tr>
      <w:tr w:rsidR="007A2DE4">
        <w:trPr>
          <w:trHeight w:val="355"/>
          <w:jc w:val="center"/>
        </w:trPr>
        <w:tc>
          <w:tcPr>
            <w:tcW w:w="1848" w:type="dxa"/>
            <w:vMerge w:val="restart"/>
            <w:noWrap/>
            <w:vAlign w:val="center"/>
          </w:tcPr>
          <w:p w:rsidR="007A2DE4" w:rsidRDefault="00953EDF">
            <w:pPr>
              <w:jc w:val="center"/>
              <w:rPr>
                <w:sz w:val="18"/>
                <w:szCs w:val="18"/>
              </w:rPr>
            </w:pPr>
            <w:r>
              <w:rPr>
                <w:sz w:val="18"/>
                <w:szCs w:val="18"/>
              </w:rPr>
              <w:t>常温</w:t>
            </w:r>
            <w:r>
              <w:rPr>
                <w:rFonts w:hint="eastAsia"/>
                <w:sz w:val="18"/>
                <w:szCs w:val="18"/>
              </w:rPr>
              <w:t>耐压</w:t>
            </w:r>
            <w:r>
              <w:rPr>
                <w:sz w:val="18"/>
                <w:szCs w:val="18"/>
              </w:rPr>
              <w:t>强度</w:t>
            </w:r>
          </w:p>
          <w:p w:rsidR="007A2DE4" w:rsidRDefault="00953EDF">
            <w:pPr>
              <w:jc w:val="center"/>
              <w:rPr>
                <w:sz w:val="18"/>
                <w:szCs w:val="18"/>
              </w:rPr>
            </w:pPr>
            <w:r>
              <w:rPr>
                <w:rFonts w:hint="eastAsia"/>
                <w:sz w:val="18"/>
                <w:szCs w:val="18"/>
              </w:rPr>
              <w:t>/</w:t>
            </w:r>
            <w:proofErr w:type="spellStart"/>
            <w:r>
              <w:rPr>
                <w:sz w:val="18"/>
                <w:szCs w:val="18"/>
              </w:rPr>
              <w:t>MPa</w:t>
            </w:r>
            <w:proofErr w:type="spellEnd"/>
            <w:r>
              <w:rPr>
                <w:sz w:val="18"/>
                <w:szCs w:val="18"/>
              </w:rPr>
              <w:t xml:space="preserve">  </w:t>
            </w:r>
          </w:p>
        </w:tc>
        <w:tc>
          <w:tcPr>
            <w:tcW w:w="1125" w:type="dxa"/>
            <w:noWrap/>
            <w:vAlign w:val="center"/>
          </w:tcPr>
          <w:p w:rsidR="007A2DE4" w:rsidRDefault="00953EDF">
            <w:pPr>
              <w:spacing w:line="400" w:lineRule="exact"/>
              <w:rPr>
                <w:sz w:val="18"/>
                <w:szCs w:val="18"/>
              </w:rPr>
            </w:pPr>
            <w:r>
              <w:rPr>
                <w:kern w:val="0"/>
                <w:sz w:val="18"/>
                <w:szCs w:val="18"/>
              </w:rPr>
              <w:t>110</w:t>
            </w:r>
            <w:r>
              <w:rPr>
                <w:rFonts w:hAnsi="宋体"/>
                <w:kern w:val="0"/>
                <w:sz w:val="18"/>
                <w:szCs w:val="18"/>
              </w:rPr>
              <w:t>℃</w:t>
            </w:r>
            <w:r>
              <w:rPr>
                <w:kern w:val="0"/>
                <w:sz w:val="18"/>
                <w:szCs w:val="18"/>
              </w:rPr>
              <w:t>×24h</w:t>
            </w:r>
          </w:p>
        </w:tc>
        <w:tc>
          <w:tcPr>
            <w:tcW w:w="1354" w:type="dxa"/>
            <w:noWrap/>
            <w:vAlign w:val="center"/>
          </w:tcPr>
          <w:p w:rsidR="007A2DE4" w:rsidRDefault="00953EDF">
            <w:pPr>
              <w:jc w:val="center"/>
              <w:rPr>
                <w:sz w:val="18"/>
                <w:szCs w:val="18"/>
              </w:rPr>
            </w:pPr>
            <w:r>
              <w:rPr>
                <w:sz w:val="18"/>
                <w:szCs w:val="18"/>
              </w:rPr>
              <w:t xml:space="preserve">≥ </w:t>
            </w:r>
            <w:r>
              <w:rPr>
                <w:rFonts w:hint="eastAsia"/>
                <w:sz w:val="18"/>
                <w:szCs w:val="18"/>
              </w:rPr>
              <w:t>20</w:t>
            </w:r>
          </w:p>
        </w:tc>
        <w:tc>
          <w:tcPr>
            <w:tcW w:w="758" w:type="dxa"/>
            <w:noWrap/>
            <w:vAlign w:val="center"/>
          </w:tcPr>
          <w:p w:rsidR="007A2DE4" w:rsidRDefault="00953EDF">
            <w:pPr>
              <w:jc w:val="center"/>
              <w:rPr>
                <w:sz w:val="18"/>
                <w:szCs w:val="18"/>
              </w:rPr>
            </w:pPr>
            <w:r>
              <w:rPr>
                <w:rFonts w:hint="eastAsia"/>
                <w:sz w:val="18"/>
                <w:szCs w:val="18"/>
              </w:rPr>
              <w:t>26.3</w:t>
            </w:r>
          </w:p>
        </w:tc>
        <w:tc>
          <w:tcPr>
            <w:tcW w:w="758" w:type="dxa"/>
            <w:noWrap/>
            <w:vAlign w:val="center"/>
          </w:tcPr>
          <w:p w:rsidR="007A2DE4" w:rsidRDefault="00953EDF">
            <w:pPr>
              <w:jc w:val="center"/>
              <w:rPr>
                <w:sz w:val="18"/>
                <w:szCs w:val="18"/>
              </w:rPr>
            </w:pPr>
            <w:r>
              <w:rPr>
                <w:rFonts w:hint="eastAsia"/>
                <w:sz w:val="18"/>
                <w:szCs w:val="18"/>
              </w:rPr>
              <w:t>28.3</w:t>
            </w:r>
          </w:p>
        </w:tc>
        <w:tc>
          <w:tcPr>
            <w:tcW w:w="758" w:type="dxa"/>
            <w:noWrap/>
            <w:vAlign w:val="center"/>
          </w:tcPr>
          <w:p w:rsidR="007A2DE4" w:rsidRDefault="00953EDF">
            <w:pPr>
              <w:jc w:val="center"/>
              <w:rPr>
                <w:sz w:val="18"/>
                <w:szCs w:val="18"/>
              </w:rPr>
            </w:pPr>
            <w:r>
              <w:rPr>
                <w:rFonts w:hint="eastAsia"/>
                <w:sz w:val="18"/>
                <w:szCs w:val="18"/>
              </w:rPr>
              <w:t>27.2</w:t>
            </w:r>
          </w:p>
        </w:tc>
        <w:tc>
          <w:tcPr>
            <w:tcW w:w="758" w:type="dxa"/>
            <w:noWrap/>
            <w:vAlign w:val="center"/>
          </w:tcPr>
          <w:p w:rsidR="007A2DE4" w:rsidRDefault="00953EDF">
            <w:pPr>
              <w:jc w:val="center"/>
              <w:rPr>
                <w:sz w:val="18"/>
                <w:szCs w:val="18"/>
              </w:rPr>
            </w:pPr>
            <w:r>
              <w:rPr>
                <w:rFonts w:hint="eastAsia"/>
                <w:sz w:val="18"/>
                <w:szCs w:val="18"/>
              </w:rPr>
              <w:t>25.9</w:t>
            </w:r>
          </w:p>
        </w:tc>
        <w:tc>
          <w:tcPr>
            <w:tcW w:w="758" w:type="dxa"/>
            <w:noWrap/>
            <w:vAlign w:val="center"/>
          </w:tcPr>
          <w:p w:rsidR="007A2DE4" w:rsidRDefault="00953EDF">
            <w:pPr>
              <w:jc w:val="center"/>
              <w:rPr>
                <w:sz w:val="18"/>
                <w:szCs w:val="18"/>
              </w:rPr>
            </w:pPr>
            <w:r>
              <w:rPr>
                <w:rFonts w:hint="eastAsia"/>
                <w:sz w:val="18"/>
                <w:szCs w:val="18"/>
              </w:rPr>
              <w:t>27.2</w:t>
            </w:r>
          </w:p>
        </w:tc>
        <w:tc>
          <w:tcPr>
            <w:tcW w:w="760" w:type="dxa"/>
            <w:noWrap/>
            <w:vAlign w:val="center"/>
          </w:tcPr>
          <w:p w:rsidR="007A2DE4" w:rsidRDefault="00953EDF">
            <w:pPr>
              <w:jc w:val="center"/>
              <w:rPr>
                <w:sz w:val="18"/>
                <w:szCs w:val="18"/>
              </w:rPr>
            </w:pPr>
            <w:r>
              <w:rPr>
                <w:rFonts w:hint="eastAsia"/>
                <w:sz w:val="18"/>
                <w:szCs w:val="18"/>
              </w:rPr>
              <w:t>26.8</w:t>
            </w:r>
          </w:p>
        </w:tc>
      </w:tr>
      <w:tr w:rsidR="007A2DE4">
        <w:trPr>
          <w:trHeight w:val="355"/>
          <w:jc w:val="center"/>
        </w:trPr>
        <w:tc>
          <w:tcPr>
            <w:tcW w:w="1848" w:type="dxa"/>
            <w:vMerge/>
            <w:noWrap/>
            <w:vAlign w:val="center"/>
          </w:tcPr>
          <w:p w:rsidR="007A2DE4" w:rsidRDefault="007A2DE4">
            <w:pPr>
              <w:rPr>
                <w:sz w:val="18"/>
                <w:szCs w:val="18"/>
              </w:rPr>
            </w:pPr>
          </w:p>
        </w:tc>
        <w:tc>
          <w:tcPr>
            <w:tcW w:w="1125" w:type="dxa"/>
            <w:noWrap/>
            <w:vAlign w:val="center"/>
          </w:tcPr>
          <w:p w:rsidR="007A2DE4" w:rsidRDefault="00953EDF">
            <w:pPr>
              <w:spacing w:line="400" w:lineRule="exact"/>
              <w:rPr>
                <w:sz w:val="18"/>
                <w:szCs w:val="18"/>
              </w:rPr>
            </w:pPr>
            <w:r>
              <w:rPr>
                <w:rFonts w:hint="eastAsia"/>
                <w:kern w:val="0"/>
                <w:sz w:val="18"/>
                <w:szCs w:val="18"/>
              </w:rPr>
              <w:t>1450</w:t>
            </w:r>
            <w:r>
              <w:rPr>
                <w:rFonts w:hAnsi="宋体"/>
                <w:kern w:val="0"/>
                <w:sz w:val="18"/>
                <w:szCs w:val="18"/>
              </w:rPr>
              <w:t>℃</w:t>
            </w:r>
            <w:r>
              <w:rPr>
                <w:kern w:val="0"/>
                <w:sz w:val="18"/>
                <w:szCs w:val="18"/>
              </w:rPr>
              <w:t>×3h</w:t>
            </w:r>
          </w:p>
        </w:tc>
        <w:tc>
          <w:tcPr>
            <w:tcW w:w="1354" w:type="dxa"/>
            <w:noWrap/>
            <w:vAlign w:val="center"/>
          </w:tcPr>
          <w:p w:rsidR="007A2DE4" w:rsidRDefault="00953EDF">
            <w:pPr>
              <w:jc w:val="center"/>
              <w:rPr>
                <w:sz w:val="18"/>
                <w:szCs w:val="18"/>
              </w:rPr>
            </w:pPr>
            <w:r>
              <w:rPr>
                <w:sz w:val="18"/>
                <w:szCs w:val="18"/>
              </w:rPr>
              <w:t xml:space="preserve">≥ </w:t>
            </w:r>
            <w:r>
              <w:rPr>
                <w:rFonts w:hint="eastAsia"/>
                <w:sz w:val="18"/>
                <w:szCs w:val="18"/>
              </w:rPr>
              <w:t>35</w:t>
            </w:r>
          </w:p>
        </w:tc>
        <w:tc>
          <w:tcPr>
            <w:tcW w:w="758" w:type="dxa"/>
            <w:noWrap/>
            <w:vAlign w:val="center"/>
          </w:tcPr>
          <w:p w:rsidR="007A2DE4" w:rsidRDefault="00953EDF">
            <w:pPr>
              <w:jc w:val="center"/>
              <w:rPr>
                <w:sz w:val="18"/>
                <w:szCs w:val="18"/>
              </w:rPr>
            </w:pPr>
            <w:r>
              <w:rPr>
                <w:rFonts w:hint="eastAsia"/>
                <w:sz w:val="18"/>
                <w:szCs w:val="18"/>
              </w:rPr>
              <w:t>55.1</w:t>
            </w:r>
          </w:p>
        </w:tc>
        <w:tc>
          <w:tcPr>
            <w:tcW w:w="758" w:type="dxa"/>
            <w:noWrap/>
            <w:vAlign w:val="center"/>
          </w:tcPr>
          <w:p w:rsidR="007A2DE4" w:rsidRDefault="00953EDF">
            <w:pPr>
              <w:jc w:val="center"/>
              <w:rPr>
                <w:sz w:val="18"/>
                <w:szCs w:val="18"/>
              </w:rPr>
            </w:pPr>
            <w:r>
              <w:rPr>
                <w:rFonts w:hint="eastAsia"/>
                <w:sz w:val="18"/>
                <w:szCs w:val="18"/>
              </w:rPr>
              <w:t>57.4</w:t>
            </w:r>
          </w:p>
        </w:tc>
        <w:tc>
          <w:tcPr>
            <w:tcW w:w="758" w:type="dxa"/>
            <w:noWrap/>
            <w:vAlign w:val="center"/>
          </w:tcPr>
          <w:p w:rsidR="007A2DE4" w:rsidRDefault="00953EDF">
            <w:pPr>
              <w:jc w:val="center"/>
              <w:rPr>
                <w:sz w:val="18"/>
                <w:szCs w:val="18"/>
              </w:rPr>
            </w:pPr>
            <w:r>
              <w:rPr>
                <w:rFonts w:hint="eastAsia"/>
                <w:sz w:val="18"/>
                <w:szCs w:val="18"/>
              </w:rPr>
              <w:t>56.2</w:t>
            </w:r>
          </w:p>
        </w:tc>
        <w:tc>
          <w:tcPr>
            <w:tcW w:w="758" w:type="dxa"/>
            <w:noWrap/>
            <w:vAlign w:val="center"/>
          </w:tcPr>
          <w:p w:rsidR="007A2DE4" w:rsidRDefault="00953EDF">
            <w:pPr>
              <w:jc w:val="center"/>
              <w:rPr>
                <w:sz w:val="18"/>
                <w:szCs w:val="18"/>
              </w:rPr>
            </w:pPr>
            <w:r>
              <w:rPr>
                <w:rFonts w:hint="eastAsia"/>
                <w:sz w:val="18"/>
                <w:szCs w:val="18"/>
              </w:rPr>
              <w:t>54.2</w:t>
            </w:r>
          </w:p>
        </w:tc>
        <w:tc>
          <w:tcPr>
            <w:tcW w:w="758" w:type="dxa"/>
            <w:noWrap/>
            <w:vAlign w:val="center"/>
          </w:tcPr>
          <w:p w:rsidR="007A2DE4" w:rsidRDefault="00953EDF">
            <w:pPr>
              <w:jc w:val="center"/>
              <w:rPr>
                <w:sz w:val="18"/>
                <w:szCs w:val="18"/>
              </w:rPr>
            </w:pPr>
            <w:r>
              <w:rPr>
                <w:rFonts w:hint="eastAsia"/>
                <w:sz w:val="18"/>
                <w:szCs w:val="18"/>
              </w:rPr>
              <w:t>55.3</w:t>
            </w:r>
          </w:p>
        </w:tc>
        <w:tc>
          <w:tcPr>
            <w:tcW w:w="760" w:type="dxa"/>
            <w:noWrap/>
            <w:vAlign w:val="center"/>
          </w:tcPr>
          <w:p w:rsidR="007A2DE4" w:rsidRDefault="00953EDF">
            <w:pPr>
              <w:jc w:val="center"/>
              <w:rPr>
                <w:sz w:val="18"/>
                <w:szCs w:val="18"/>
              </w:rPr>
            </w:pPr>
            <w:r>
              <w:rPr>
                <w:rFonts w:hint="eastAsia"/>
                <w:sz w:val="18"/>
                <w:szCs w:val="18"/>
              </w:rPr>
              <w:t>57.2</w:t>
            </w:r>
          </w:p>
        </w:tc>
      </w:tr>
      <w:tr w:rsidR="007A2DE4">
        <w:trPr>
          <w:jc w:val="center"/>
        </w:trPr>
        <w:tc>
          <w:tcPr>
            <w:tcW w:w="1848" w:type="dxa"/>
            <w:noWrap/>
            <w:vAlign w:val="center"/>
          </w:tcPr>
          <w:p w:rsidR="007A2DE4" w:rsidRDefault="00953EDF">
            <w:pPr>
              <w:rPr>
                <w:sz w:val="18"/>
                <w:szCs w:val="18"/>
              </w:rPr>
            </w:pPr>
            <w:r>
              <w:rPr>
                <w:sz w:val="18"/>
                <w:szCs w:val="18"/>
              </w:rPr>
              <w:t>加热永久线变化</w:t>
            </w:r>
            <w:r>
              <w:rPr>
                <w:sz w:val="18"/>
                <w:szCs w:val="18"/>
              </w:rPr>
              <w:t xml:space="preserve">/%    </w:t>
            </w:r>
          </w:p>
        </w:tc>
        <w:tc>
          <w:tcPr>
            <w:tcW w:w="1125" w:type="dxa"/>
            <w:noWrap/>
            <w:vAlign w:val="center"/>
          </w:tcPr>
          <w:p w:rsidR="007A2DE4" w:rsidRDefault="00953EDF">
            <w:pPr>
              <w:spacing w:line="400" w:lineRule="exact"/>
              <w:rPr>
                <w:sz w:val="18"/>
                <w:szCs w:val="18"/>
              </w:rPr>
            </w:pPr>
            <w:r>
              <w:rPr>
                <w:rFonts w:hint="eastAsia"/>
                <w:kern w:val="0"/>
                <w:sz w:val="18"/>
                <w:szCs w:val="18"/>
              </w:rPr>
              <w:t>1450</w:t>
            </w:r>
            <w:r>
              <w:rPr>
                <w:rFonts w:hAnsi="宋体"/>
                <w:kern w:val="0"/>
                <w:sz w:val="18"/>
                <w:szCs w:val="18"/>
              </w:rPr>
              <w:t>℃</w:t>
            </w:r>
            <w:r>
              <w:rPr>
                <w:kern w:val="0"/>
                <w:sz w:val="18"/>
                <w:szCs w:val="18"/>
              </w:rPr>
              <w:t>×3h</w:t>
            </w:r>
          </w:p>
        </w:tc>
        <w:tc>
          <w:tcPr>
            <w:tcW w:w="1354" w:type="dxa"/>
            <w:noWrap/>
            <w:vAlign w:val="center"/>
          </w:tcPr>
          <w:p w:rsidR="007A2DE4" w:rsidRDefault="00953EDF">
            <w:pPr>
              <w:jc w:val="center"/>
              <w:rPr>
                <w:sz w:val="18"/>
                <w:szCs w:val="18"/>
              </w:rPr>
            </w:pPr>
            <w:r>
              <w:rPr>
                <w:sz w:val="18"/>
                <w:szCs w:val="18"/>
              </w:rPr>
              <w:t>-0.</w:t>
            </w:r>
            <w:r>
              <w:rPr>
                <w:rFonts w:hint="eastAsia"/>
                <w:sz w:val="18"/>
                <w:szCs w:val="18"/>
              </w:rPr>
              <w:t>3</w:t>
            </w:r>
            <w:r>
              <w:rPr>
                <w:sz w:val="18"/>
                <w:szCs w:val="18"/>
              </w:rPr>
              <w:t>—+0.3</w:t>
            </w:r>
          </w:p>
        </w:tc>
        <w:tc>
          <w:tcPr>
            <w:tcW w:w="758" w:type="dxa"/>
            <w:noWrap/>
            <w:vAlign w:val="center"/>
          </w:tcPr>
          <w:p w:rsidR="007A2DE4" w:rsidRDefault="00953EDF">
            <w:pPr>
              <w:jc w:val="center"/>
              <w:rPr>
                <w:sz w:val="18"/>
                <w:szCs w:val="18"/>
              </w:rPr>
            </w:pPr>
            <w:r>
              <w:rPr>
                <w:rFonts w:hint="eastAsia"/>
                <w:sz w:val="18"/>
                <w:szCs w:val="18"/>
              </w:rPr>
              <w:t>-0.08</w:t>
            </w:r>
          </w:p>
        </w:tc>
        <w:tc>
          <w:tcPr>
            <w:tcW w:w="758" w:type="dxa"/>
            <w:noWrap/>
            <w:vAlign w:val="center"/>
          </w:tcPr>
          <w:p w:rsidR="007A2DE4" w:rsidRDefault="00953EDF">
            <w:pPr>
              <w:jc w:val="center"/>
              <w:rPr>
                <w:sz w:val="18"/>
                <w:szCs w:val="18"/>
              </w:rPr>
            </w:pPr>
            <w:r>
              <w:rPr>
                <w:rFonts w:hint="eastAsia"/>
                <w:sz w:val="18"/>
                <w:szCs w:val="18"/>
              </w:rPr>
              <w:t>-0.04</w:t>
            </w:r>
          </w:p>
        </w:tc>
        <w:tc>
          <w:tcPr>
            <w:tcW w:w="758" w:type="dxa"/>
            <w:noWrap/>
            <w:vAlign w:val="center"/>
          </w:tcPr>
          <w:p w:rsidR="007A2DE4" w:rsidRDefault="00953EDF">
            <w:pPr>
              <w:jc w:val="center"/>
              <w:rPr>
                <w:sz w:val="18"/>
                <w:szCs w:val="18"/>
              </w:rPr>
            </w:pPr>
            <w:r>
              <w:rPr>
                <w:rFonts w:hint="eastAsia"/>
                <w:sz w:val="18"/>
                <w:szCs w:val="18"/>
              </w:rPr>
              <w:t>-0.06</w:t>
            </w:r>
          </w:p>
        </w:tc>
        <w:tc>
          <w:tcPr>
            <w:tcW w:w="758" w:type="dxa"/>
            <w:noWrap/>
            <w:vAlign w:val="center"/>
          </w:tcPr>
          <w:p w:rsidR="007A2DE4" w:rsidRDefault="00953EDF">
            <w:pPr>
              <w:jc w:val="center"/>
              <w:rPr>
                <w:sz w:val="18"/>
                <w:szCs w:val="18"/>
              </w:rPr>
            </w:pPr>
            <w:r>
              <w:rPr>
                <w:rFonts w:hint="eastAsia"/>
                <w:sz w:val="18"/>
                <w:szCs w:val="18"/>
              </w:rPr>
              <w:t>-0.04</w:t>
            </w:r>
          </w:p>
        </w:tc>
        <w:tc>
          <w:tcPr>
            <w:tcW w:w="758" w:type="dxa"/>
            <w:noWrap/>
            <w:vAlign w:val="center"/>
          </w:tcPr>
          <w:p w:rsidR="007A2DE4" w:rsidRDefault="00953EDF">
            <w:pPr>
              <w:jc w:val="center"/>
              <w:rPr>
                <w:sz w:val="18"/>
                <w:szCs w:val="18"/>
              </w:rPr>
            </w:pPr>
            <w:r>
              <w:rPr>
                <w:rFonts w:hint="eastAsia"/>
                <w:sz w:val="18"/>
                <w:szCs w:val="18"/>
              </w:rPr>
              <w:t>-0.05</w:t>
            </w:r>
          </w:p>
        </w:tc>
        <w:tc>
          <w:tcPr>
            <w:tcW w:w="760" w:type="dxa"/>
            <w:noWrap/>
            <w:vAlign w:val="center"/>
          </w:tcPr>
          <w:p w:rsidR="007A2DE4" w:rsidRDefault="00953EDF">
            <w:pPr>
              <w:jc w:val="center"/>
              <w:rPr>
                <w:sz w:val="18"/>
                <w:szCs w:val="18"/>
              </w:rPr>
            </w:pPr>
            <w:r>
              <w:rPr>
                <w:rFonts w:hint="eastAsia"/>
                <w:sz w:val="18"/>
                <w:szCs w:val="18"/>
              </w:rPr>
              <w:t>-0.01</w:t>
            </w:r>
          </w:p>
        </w:tc>
      </w:tr>
      <w:tr w:rsidR="007A2DE4">
        <w:trPr>
          <w:jc w:val="center"/>
        </w:trPr>
        <w:tc>
          <w:tcPr>
            <w:tcW w:w="2973" w:type="dxa"/>
            <w:gridSpan w:val="2"/>
            <w:noWrap/>
            <w:vAlign w:val="center"/>
          </w:tcPr>
          <w:p w:rsidR="007A2DE4" w:rsidRDefault="00953EDF" w:rsidP="00C10C81">
            <w:pPr>
              <w:jc w:val="center"/>
              <w:rPr>
                <w:sz w:val="18"/>
                <w:szCs w:val="18"/>
              </w:rPr>
            </w:pPr>
            <w:r>
              <w:rPr>
                <w:sz w:val="18"/>
                <w:szCs w:val="18"/>
              </w:rPr>
              <w:t>抗爆裂温度</w:t>
            </w:r>
            <w:r w:rsidR="00C10C81">
              <w:rPr>
                <w:rFonts w:hint="eastAsia"/>
                <w:sz w:val="18"/>
                <w:szCs w:val="18"/>
              </w:rPr>
              <w:t>/</w:t>
            </w:r>
            <w:r>
              <w:rPr>
                <w:rFonts w:ascii="宋体" w:hAnsi="宋体" w:cs="宋体" w:hint="eastAsia"/>
                <w:sz w:val="18"/>
                <w:szCs w:val="18"/>
              </w:rPr>
              <w:t>℃</w:t>
            </w:r>
          </w:p>
        </w:tc>
        <w:tc>
          <w:tcPr>
            <w:tcW w:w="1354" w:type="dxa"/>
            <w:noWrap/>
            <w:vAlign w:val="center"/>
          </w:tcPr>
          <w:p w:rsidR="007A2DE4" w:rsidRDefault="00953EDF">
            <w:pPr>
              <w:jc w:val="center"/>
              <w:rPr>
                <w:sz w:val="18"/>
                <w:szCs w:val="18"/>
              </w:rPr>
            </w:pPr>
            <w:r>
              <w:rPr>
                <w:sz w:val="18"/>
                <w:szCs w:val="18"/>
              </w:rPr>
              <w:t xml:space="preserve">≥ </w:t>
            </w:r>
            <w:r>
              <w:rPr>
                <w:rFonts w:hint="eastAsia"/>
                <w:sz w:val="18"/>
                <w:szCs w:val="18"/>
              </w:rPr>
              <w:t>4</w:t>
            </w:r>
            <w:r>
              <w:rPr>
                <w:sz w:val="18"/>
                <w:szCs w:val="18"/>
              </w:rPr>
              <w:t>00</w:t>
            </w:r>
          </w:p>
        </w:tc>
        <w:tc>
          <w:tcPr>
            <w:tcW w:w="758" w:type="dxa"/>
            <w:noWrap/>
            <w:vAlign w:val="center"/>
          </w:tcPr>
          <w:p w:rsidR="007A2DE4" w:rsidRDefault="00953EDF">
            <w:pPr>
              <w:jc w:val="center"/>
              <w:rPr>
                <w:sz w:val="18"/>
                <w:szCs w:val="18"/>
              </w:rPr>
            </w:pPr>
            <w:r>
              <w:rPr>
                <w:sz w:val="18"/>
                <w:szCs w:val="18"/>
              </w:rPr>
              <w:t xml:space="preserve">≥ </w:t>
            </w:r>
            <w:r>
              <w:rPr>
                <w:rFonts w:hint="eastAsia"/>
                <w:sz w:val="18"/>
                <w:szCs w:val="18"/>
              </w:rPr>
              <w:t>4</w:t>
            </w:r>
            <w:r>
              <w:rPr>
                <w:sz w:val="18"/>
                <w:szCs w:val="18"/>
              </w:rPr>
              <w:t>00</w:t>
            </w:r>
          </w:p>
        </w:tc>
        <w:tc>
          <w:tcPr>
            <w:tcW w:w="758" w:type="dxa"/>
            <w:noWrap/>
            <w:vAlign w:val="center"/>
          </w:tcPr>
          <w:p w:rsidR="007A2DE4" w:rsidRDefault="00953EDF">
            <w:pPr>
              <w:jc w:val="center"/>
              <w:rPr>
                <w:sz w:val="18"/>
                <w:szCs w:val="18"/>
              </w:rPr>
            </w:pPr>
            <w:r>
              <w:rPr>
                <w:sz w:val="18"/>
                <w:szCs w:val="18"/>
              </w:rPr>
              <w:t xml:space="preserve">≥ </w:t>
            </w:r>
            <w:r>
              <w:rPr>
                <w:rFonts w:hint="eastAsia"/>
                <w:sz w:val="18"/>
                <w:szCs w:val="18"/>
              </w:rPr>
              <w:t>4</w:t>
            </w:r>
            <w:r>
              <w:rPr>
                <w:sz w:val="18"/>
                <w:szCs w:val="18"/>
              </w:rPr>
              <w:t>00</w:t>
            </w:r>
          </w:p>
        </w:tc>
        <w:tc>
          <w:tcPr>
            <w:tcW w:w="758" w:type="dxa"/>
            <w:noWrap/>
            <w:vAlign w:val="center"/>
          </w:tcPr>
          <w:p w:rsidR="007A2DE4" w:rsidRDefault="00953EDF">
            <w:pPr>
              <w:jc w:val="center"/>
              <w:rPr>
                <w:sz w:val="18"/>
                <w:szCs w:val="18"/>
              </w:rPr>
            </w:pPr>
            <w:r>
              <w:rPr>
                <w:sz w:val="18"/>
                <w:szCs w:val="18"/>
              </w:rPr>
              <w:t xml:space="preserve">≥ </w:t>
            </w:r>
            <w:r>
              <w:rPr>
                <w:rFonts w:hint="eastAsia"/>
                <w:sz w:val="18"/>
                <w:szCs w:val="18"/>
              </w:rPr>
              <w:t>4</w:t>
            </w:r>
            <w:r>
              <w:rPr>
                <w:sz w:val="18"/>
                <w:szCs w:val="18"/>
              </w:rPr>
              <w:t>00</w:t>
            </w:r>
          </w:p>
        </w:tc>
        <w:tc>
          <w:tcPr>
            <w:tcW w:w="758" w:type="dxa"/>
            <w:noWrap/>
            <w:vAlign w:val="center"/>
          </w:tcPr>
          <w:p w:rsidR="007A2DE4" w:rsidRDefault="00953EDF">
            <w:pPr>
              <w:jc w:val="center"/>
              <w:rPr>
                <w:sz w:val="18"/>
                <w:szCs w:val="18"/>
              </w:rPr>
            </w:pPr>
            <w:r>
              <w:rPr>
                <w:sz w:val="18"/>
                <w:szCs w:val="18"/>
              </w:rPr>
              <w:t xml:space="preserve">≥ </w:t>
            </w:r>
            <w:r>
              <w:rPr>
                <w:rFonts w:hint="eastAsia"/>
                <w:sz w:val="18"/>
                <w:szCs w:val="18"/>
              </w:rPr>
              <w:t>4</w:t>
            </w:r>
            <w:r>
              <w:rPr>
                <w:sz w:val="18"/>
                <w:szCs w:val="18"/>
              </w:rPr>
              <w:t>00</w:t>
            </w:r>
          </w:p>
        </w:tc>
        <w:tc>
          <w:tcPr>
            <w:tcW w:w="758" w:type="dxa"/>
            <w:noWrap/>
            <w:vAlign w:val="center"/>
          </w:tcPr>
          <w:p w:rsidR="007A2DE4" w:rsidRDefault="00953EDF">
            <w:pPr>
              <w:jc w:val="center"/>
              <w:rPr>
                <w:sz w:val="18"/>
                <w:szCs w:val="18"/>
              </w:rPr>
            </w:pPr>
            <w:r>
              <w:rPr>
                <w:sz w:val="18"/>
                <w:szCs w:val="18"/>
              </w:rPr>
              <w:t xml:space="preserve">≥ </w:t>
            </w:r>
            <w:r>
              <w:rPr>
                <w:rFonts w:hint="eastAsia"/>
                <w:sz w:val="18"/>
                <w:szCs w:val="18"/>
              </w:rPr>
              <w:t>4</w:t>
            </w:r>
            <w:r>
              <w:rPr>
                <w:sz w:val="18"/>
                <w:szCs w:val="18"/>
              </w:rPr>
              <w:t>00</w:t>
            </w:r>
          </w:p>
        </w:tc>
        <w:tc>
          <w:tcPr>
            <w:tcW w:w="760" w:type="dxa"/>
            <w:noWrap/>
            <w:vAlign w:val="center"/>
          </w:tcPr>
          <w:p w:rsidR="007A2DE4" w:rsidRDefault="00953EDF">
            <w:pPr>
              <w:jc w:val="center"/>
              <w:rPr>
                <w:sz w:val="18"/>
                <w:szCs w:val="18"/>
              </w:rPr>
            </w:pPr>
            <w:r>
              <w:rPr>
                <w:sz w:val="18"/>
                <w:szCs w:val="18"/>
              </w:rPr>
              <w:t xml:space="preserve">≥ </w:t>
            </w:r>
            <w:r>
              <w:rPr>
                <w:rFonts w:hint="eastAsia"/>
                <w:sz w:val="18"/>
                <w:szCs w:val="18"/>
              </w:rPr>
              <w:t>4</w:t>
            </w:r>
            <w:r>
              <w:rPr>
                <w:sz w:val="18"/>
                <w:szCs w:val="18"/>
              </w:rPr>
              <w:t>00</w:t>
            </w:r>
          </w:p>
        </w:tc>
      </w:tr>
    </w:tbl>
    <w:p w:rsidR="007A2DE4" w:rsidRDefault="007A2DE4">
      <w:pPr>
        <w:spacing w:line="360" w:lineRule="auto"/>
        <w:jc w:val="center"/>
        <w:rPr>
          <w:szCs w:val="21"/>
        </w:rPr>
      </w:pPr>
    </w:p>
    <w:p w:rsidR="007A2DE4" w:rsidRDefault="00953EDF">
      <w:pPr>
        <w:jc w:val="center"/>
        <w:rPr>
          <w:b/>
          <w:sz w:val="24"/>
        </w:rPr>
      </w:pPr>
      <w:r>
        <w:rPr>
          <w:b/>
          <w:sz w:val="24"/>
        </w:rPr>
        <w:t>表</w:t>
      </w:r>
      <w:r>
        <w:rPr>
          <w:rFonts w:hint="eastAsia"/>
          <w:b/>
          <w:sz w:val="24"/>
        </w:rPr>
        <w:t>20  TS</w:t>
      </w:r>
      <w:r>
        <w:rPr>
          <w:b/>
          <w:sz w:val="24"/>
        </w:rPr>
        <w:t>P-</w:t>
      </w:r>
      <w:r>
        <w:rPr>
          <w:rFonts w:hint="eastAsia"/>
          <w:b/>
          <w:sz w:val="24"/>
        </w:rPr>
        <w:t>60</w:t>
      </w:r>
      <w:r>
        <w:rPr>
          <w:rFonts w:hint="eastAsia"/>
          <w:b/>
          <w:sz w:val="24"/>
        </w:rPr>
        <w:t>高炉出铁沟喷补</w:t>
      </w:r>
      <w:proofErr w:type="gramStart"/>
      <w:r>
        <w:rPr>
          <w:rFonts w:hint="eastAsia"/>
          <w:b/>
          <w:sz w:val="24"/>
        </w:rPr>
        <w:t>料实际</w:t>
      </w:r>
      <w:proofErr w:type="gramEnd"/>
      <w:r>
        <w:rPr>
          <w:rFonts w:hint="eastAsia"/>
          <w:b/>
          <w:sz w:val="24"/>
        </w:rPr>
        <w:t>检测数据表</w:t>
      </w:r>
    </w:p>
    <w:tbl>
      <w:tblPr>
        <w:tblW w:w="8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1125"/>
        <w:gridCol w:w="1354"/>
        <w:gridCol w:w="758"/>
        <w:gridCol w:w="758"/>
        <w:gridCol w:w="758"/>
        <w:gridCol w:w="758"/>
        <w:gridCol w:w="758"/>
        <w:gridCol w:w="760"/>
      </w:tblGrid>
      <w:tr w:rsidR="007A2DE4">
        <w:trPr>
          <w:jc w:val="center"/>
        </w:trPr>
        <w:tc>
          <w:tcPr>
            <w:tcW w:w="2973" w:type="dxa"/>
            <w:gridSpan w:val="2"/>
            <w:vMerge w:val="restart"/>
            <w:noWrap/>
            <w:vAlign w:val="center"/>
          </w:tcPr>
          <w:p w:rsidR="007A2DE4" w:rsidRDefault="00953EDF">
            <w:pPr>
              <w:spacing w:line="400" w:lineRule="exact"/>
              <w:jc w:val="center"/>
              <w:rPr>
                <w:sz w:val="18"/>
                <w:szCs w:val="18"/>
              </w:rPr>
            </w:pPr>
            <w:r>
              <w:rPr>
                <w:sz w:val="18"/>
                <w:szCs w:val="18"/>
              </w:rPr>
              <w:t>项</w:t>
            </w:r>
            <w:r>
              <w:rPr>
                <w:sz w:val="18"/>
                <w:szCs w:val="18"/>
              </w:rPr>
              <w:t xml:space="preserve">     </w:t>
            </w:r>
            <w:r>
              <w:rPr>
                <w:sz w:val="18"/>
                <w:szCs w:val="18"/>
              </w:rPr>
              <w:t>目</w:t>
            </w:r>
          </w:p>
        </w:tc>
        <w:tc>
          <w:tcPr>
            <w:tcW w:w="1354" w:type="dxa"/>
            <w:noWrap/>
            <w:vAlign w:val="center"/>
          </w:tcPr>
          <w:p w:rsidR="007A2DE4" w:rsidRDefault="00953EDF">
            <w:pPr>
              <w:spacing w:line="400" w:lineRule="exact"/>
              <w:jc w:val="center"/>
              <w:rPr>
                <w:sz w:val="18"/>
                <w:szCs w:val="18"/>
              </w:rPr>
            </w:pPr>
            <w:r>
              <w:rPr>
                <w:sz w:val="18"/>
                <w:szCs w:val="18"/>
              </w:rPr>
              <w:t>指</w:t>
            </w:r>
            <w:r>
              <w:rPr>
                <w:sz w:val="18"/>
                <w:szCs w:val="18"/>
              </w:rPr>
              <w:t xml:space="preserve">       </w:t>
            </w:r>
            <w:r>
              <w:rPr>
                <w:sz w:val="18"/>
                <w:szCs w:val="18"/>
              </w:rPr>
              <w:t>标</w:t>
            </w:r>
          </w:p>
        </w:tc>
        <w:tc>
          <w:tcPr>
            <w:tcW w:w="4550" w:type="dxa"/>
            <w:gridSpan w:val="6"/>
            <w:vMerge w:val="restart"/>
            <w:noWrap/>
            <w:vAlign w:val="center"/>
          </w:tcPr>
          <w:p w:rsidR="007A2DE4" w:rsidRDefault="00953EDF">
            <w:pPr>
              <w:spacing w:line="400" w:lineRule="exact"/>
              <w:jc w:val="center"/>
              <w:rPr>
                <w:sz w:val="18"/>
                <w:szCs w:val="18"/>
              </w:rPr>
            </w:pPr>
            <w:r>
              <w:rPr>
                <w:rFonts w:hint="eastAsia"/>
                <w:sz w:val="18"/>
                <w:szCs w:val="18"/>
              </w:rPr>
              <w:t>检测结果</w:t>
            </w:r>
          </w:p>
        </w:tc>
      </w:tr>
      <w:tr w:rsidR="007A2DE4">
        <w:trPr>
          <w:jc w:val="center"/>
        </w:trPr>
        <w:tc>
          <w:tcPr>
            <w:tcW w:w="2973" w:type="dxa"/>
            <w:gridSpan w:val="2"/>
            <w:vMerge/>
            <w:noWrap/>
            <w:vAlign w:val="center"/>
          </w:tcPr>
          <w:p w:rsidR="007A2DE4" w:rsidRDefault="007A2DE4">
            <w:pPr>
              <w:spacing w:line="400" w:lineRule="exact"/>
              <w:jc w:val="center"/>
              <w:rPr>
                <w:sz w:val="18"/>
                <w:szCs w:val="18"/>
              </w:rPr>
            </w:pPr>
          </w:p>
        </w:tc>
        <w:tc>
          <w:tcPr>
            <w:tcW w:w="1354" w:type="dxa"/>
            <w:noWrap/>
            <w:vAlign w:val="center"/>
          </w:tcPr>
          <w:p w:rsidR="007A2DE4" w:rsidRDefault="00953EDF">
            <w:pPr>
              <w:spacing w:line="400" w:lineRule="exact"/>
              <w:jc w:val="center"/>
              <w:rPr>
                <w:sz w:val="18"/>
                <w:szCs w:val="18"/>
              </w:rPr>
            </w:pPr>
            <w:r>
              <w:rPr>
                <w:rFonts w:hint="eastAsia"/>
                <w:sz w:val="18"/>
                <w:szCs w:val="18"/>
              </w:rPr>
              <w:t>TS</w:t>
            </w:r>
            <w:r>
              <w:rPr>
                <w:sz w:val="18"/>
                <w:szCs w:val="18"/>
              </w:rPr>
              <w:t>P-</w:t>
            </w:r>
            <w:r>
              <w:rPr>
                <w:rFonts w:hint="eastAsia"/>
                <w:sz w:val="18"/>
                <w:szCs w:val="18"/>
              </w:rPr>
              <w:t>60</w:t>
            </w:r>
          </w:p>
        </w:tc>
        <w:tc>
          <w:tcPr>
            <w:tcW w:w="4550" w:type="dxa"/>
            <w:gridSpan w:val="6"/>
            <w:vMerge/>
            <w:noWrap/>
            <w:vAlign w:val="center"/>
          </w:tcPr>
          <w:p w:rsidR="007A2DE4" w:rsidRDefault="007A2DE4">
            <w:pPr>
              <w:spacing w:line="400" w:lineRule="exact"/>
              <w:jc w:val="center"/>
              <w:rPr>
                <w:sz w:val="18"/>
                <w:szCs w:val="18"/>
              </w:rPr>
            </w:pPr>
          </w:p>
        </w:tc>
      </w:tr>
      <w:tr w:rsidR="007A2DE4">
        <w:trPr>
          <w:trHeight w:val="375"/>
          <w:jc w:val="center"/>
        </w:trPr>
        <w:tc>
          <w:tcPr>
            <w:tcW w:w="1848" w:type="dxa"/>
            <w:vMerge w:val="restart"/>
            <w:noWrap/>
            <w:vAlign w:val="center"/>
          </w:tcPr>
          <w:p w:rsidR="007A2DE4" w:rsidRDefault="00953EDF">
            <w:pPr>
              <w:spacing w:line="400" w:lineRule="exact"/>
              <w:jc w:val="left"/>
              <w:rPr>
                <w:sz w:val="18"/>
                <w:szCs w:val="18"/>
              </w:rPr>
            </w:pPr>
            <w:r>
              <w:rPr>
                <w:rFonts w:hint="eastAsia"/>
                <w:sz w:val="18"/>
                <w:szCs w:val="18"/>
              </w:rPr>
              <w:t>化学成分</w:t>
            </w:r>
            <w:r>
              <w:rPr>
                <w:rFonts w:hint="eastAsia"/>
                <w:sz w:val="18"/>
                <w:szCs w:val="18"/>
              </w:rPr>
              <w:t>/</w:t>
            </w:r>
            <w:r>
              <w:rPr>
                <w:kern w:val="0"/>
                <w:sz w:val="18"/>
                <w:szCs w:val="18"/>
              </w:rPr>
              <w:t>%</w:t>
            </w:r>
          </w:p>
        </w:tc>
        <w:tc>
          <w:tcPr>
            <w:tcW w:w="1125" w:type="dxa"/>
            <w:noWrap/>
            <w:vAlign w:val="center"/>
          </w:tcPr>
          <w:p w:rsidR="007A2DE4" w:rsidRDefault="00953EDF">
            <w:pPr>
              <w:spacing w:line="400" w:lineRule="exact"/>
              <w:jc w:val="left"/>
              <w:rPr>
                <w:rFonts w:eastAsia="黑体"/>
                <w:i/>
                <w:kern w:val="21"/>
                <w:szCs w:val="20"/>
              </w:rPr>
            </w:pPr>
            <w:r>
              <w:rPr>
                <w:rFonts w:eastAsia="黑体"/>
                <w:i/>
                <w:kern w:val="21"/>
                <w:szCs w:val="20"/>
              </w:rPr>
              <w:t>w</w:t>
            </w:r>
            <w:r>
              <w:rPr>
                <w:kern w:val="0"/>
                <w:sz w:val="18"/>
                <w:szCs w:val="18"/>
              </w:rPr>
              <w:t>(Al</w:t>
            </w:r>
            <w:r>
              <w:rPr>
                <w:kern w:val="0"/>
                <w:sz w:val="18"/>
                <w:szCs w:val="18"/>
                <w:vertAlign w:val="subscript"/>
              </w:rPr>
              <w:t>2</w:t>
            </w:r>
            <w:r>
              <w:rPr>
                <w:kern w:val="0"/>
                <w:sz w:val="18"/>
                <w:szCs w:val="18"/>
              </w:rPr>
              <w:t>O</w:t>
            </w:r>
            <w:r>
              <w:rPr>
                <w:kern w:val="0"/>
                <w:sz w:val="18"/>
                <w:szCs w:val="18"/>
                <w:vertAlign w:val="subscript"/>
              </w:rPr>
              <w:t>3</w:t>
            </w:r>
            <w:r>
              <w:rPr>
                <w:kern w:val="0"/>
                <w:sz w:val="18"/>
                <w:szCs w:val="18"/>
              </w:rPr>
              <w:t>）</w:t>
            </w:r>
            <w:r>
              <w:rPr>
                <w:kern w:val="0"/>
                <w:sz w:val="18"/>
                <w:szCs w:val="18"/>
              </w:rPr>
              <w:t xml:space="preserve"> </w:t>
            </w:r>
          </w:p>
        </w:tc>
        <w:tc>
          <w:tcPr>
            <w:tcW w:w="1354" w:type="dxa"/>
            <w:noWrap/>
            <w:vAlign w:val="center"/>
          </w:tcPr>
          <w:p w:rsidR="007A2DE4" w:rsidRDefault="00953EDF">
            <w:pPr>
              <w:spacing w:line="400" w:lineRule="exact"/>
              <w:jc w:val="center"/>
              <w:rPr>
                <w:sz w:val="18"/>
                <w:szCs w:val="18"/>
              </w:rPr>
            </w:pPr>
            <w:r>
              <w:rPr>
                <w:sz w:val="18"/>
                <w:szCs w:val="18"/>
              </w:rPr>
              <w:t xml:space="preserve">≥ </w:t>
            </w:r>
            <w:r>
              <w:rPr>
                <w:rFonts w:hint="eastAsia"/>
                <w:sz w:val="18"/>
                <w:szCs w:val="18"/>
              </w:rPr>
              <w:t>60</w:t>
            </w:r>
          </w:p>
        </w:tc>
        <w:tc>
          <w:tcPr>
            <w:tcW w:w="758" w:type="dxa"/>
            <w:noWrap/>
            <w:vAlign w:val="center"/>
          </w:tcPr>
          <w:p w:rsidR="007A2DE4" w:rsidRDefault="00953EDF">
            <w:pPr>
              <w:spacing w:line="400" w:lineRule="exact"/>
              <w:jc w:val="center"/>
              <w:rPr>
                <w:sz w:val="18"/>
                <w:szCs w:val="18"/>
              </w:rPr>
            </w:pPr>
            <w:r>
              <w:rPr>
                <w:rFonts w:hint="eastAsia"/>
                <w:sz w:val="18"/>
                <w:szCs w:val="18"/>
              </w:rPr>
              <w:t>65.0</w:t>
            </w:r>
          </w:p>
        </w:tc>
        <w:tc>
          <w:tcPr>
            <w:tcW w:w="758" w:type="dxa"/>
            <w:noWrap/>
            <w:vAlign w:val="center"/>
          </w:tcPr>
          <w:p w:rsidR="007A2DE4" w:rsidRDefault="00953EDF">
            <w:pPr>
              <w:spacing w:line="400" w:lineRule="exact"/>
              <w:jc w:val="center"/>
              <w:rPr>
                <w:sz w:val="18"/>
                <w:szCs w:val="18"/>
              </w:rPr>
            </w:pPr>
            <w:r>
              <w:rPr>
                <w:rFonts w:hint="eastAsia"/>
                <w:sz w:val="18"/>
                <w:szCs w:val="18"/>
              </w:rPr>
              <w:t>64.8</w:t>
            </w:r>
          </w:p>
        </w:tc>
        <w:tc>
          <w:tcPr>
            <w:tcW w:w="758" w:type="dxa"/>
            <w:noWrap/>
            <w:vAlign w:val="center"/>
          </w:tcPr>
          <w:p w:rsidR="007A2DE4" w:rsidRDefault="00953EDF">
            <w:pPr>
              <w:spacing w:line="400" w:lineRule="exact"/>
              <w:jc w:val="center"/>
              <w:rPr>
                <w:sz w:val="18"/>
                <w:szCs w:val="18"/>
              </w:rPr>
            </w:pPr>
            <w:r>
              <w:rPr>
                <w:rFonts w:hint="eastAsia"/>
                <w:sz w:val="18"/>
                <w:szCs w:val="18"/>
              </w:rPr>
              <w:t>64.2</w:t>
            </w:r>
          </w:p>
        </w:tc>
        <w:tc>
          <w:tcPr>
            <w:tcW w:w="758" w:type="dxa"/>
            <w:noWrap/>
            <w:vAlign w:val="center"/>
          </w:tcPr>
          <w:p w:rsidR="007A2DE4" w:rsidRDefault="00953EDF">
            <w:pPr>
              <w:spacing w:line="400" w:lineRule="exact"/>
              <w:jc w:val="center"/>
              <w:rPr>
                <w:sz w:val="18"/>
                <w:szCs w:val="18"/>
              </w:rPr>
            </w:pPr>
            <w:r>
              <w:rPr>
                <w:rFonts w:hint="eastAsia"/>
                <w:sz w:val="18"/>
                <w:szCs w:val="18"/>
              </w:rPr>
              <w:t>62.1</w:t>
            </w:r>
          </w:p>
        </w:tc>
        <w:tc>
          <w:tcPr>
            <w:tcW w:w="758" w:type="dxa"/>
            <w:noWrap/>
            <w:vAlign w:val="center"/>
          </w:tcPr>
          <w:p w:rsidR="007A2DE4" w:rsidRDefault="00953EDF">
            <w:pPr>
              <w:spacing w:line="400" w:lineRule="exact"/>
              <w:jc w:val="center"/>
              <w:rPr>
                <w:sz w:val="18"/>
                <w:szCs w:val="18"/>
              </w:rPr>
            </w:pPr>
            <w:r>
              <w:rPr>
                <w:rFonts w:hint="eastAsia"/>
                <w:sz w:val="18"/>
                <w:szCs w:val="18"/>
              </w:rPr>
              <w:t>66.7</w:t>
            </w:r>
          </w:p>
        </w:tc>
        <w:tc>
          <w:tcPr>
            <w:tcW w:w="760" w:type="dxa"/>
            <w:noWrap/>
            <w:vAlign w:val="center"/>
          </w:tcPr>
          <w:p w:rsidR="007A2DE4" w:rsidRDefault="00953EDF">
            <w:pPr>
              <w:spacing w:line="400" w:lineRule="exact"/>
              <w:jc w:val="center"/>
              <w:rPr>
                <w:sz w:val="18"/>
                <w:szCs w:val="18"/>
              </w:rPr>
            </w:pPr>
            <w:r>
              <w:rPr>
                <w:rFonts w:hint="eastAsia"/>
                <w:sz w:val="18"/>
                <w:szCs w:val="18"/>
              </w:rPr>
              <w:t>61.7</w:t>
            </w:r>
          </w:p>
        </w:tc>
      </w:tr>
      <w:tr w:rsidR="007A2DE4">
        <w:trPr>
          <w:trHeight w:val="355"/>
          <w:jc w:val="center"/>
        </w:trPr>
        <w:tc>
          <w:tcPr>
            <w:tcW w:w="1848" w:type="dxa"/>
            <w:vMerge/>
            <w:noWrap/>
            <w:vAlign w:val="center"/>
          </w:tcPr>
          <w:p w:rsidR="007A2DE4" w:rsidRDefault="007A2DE4">
            <w:pPr>
              <w:spacing w:line="400" w:lineRule="exact"/>
              <w:jc w:val="left"/>
              <w:rPr>
                <w:sz w:val="18"/>
                <w:szCs w:val="18"/>
              </w:rPr>
            </w:pPr>
          </w:p>
        </w:tc>
        <w:tc>
          <w:tcPr>
            <w:tcW w:w="1125" w:type="dxa"/>
            <w:noWrap/>
            <w:vAlign w:val="center"/>
          </w:tcPr>
          <w:p w:rsidR="007A2DE4" w:rsidRDefault="00953EDF">
            <w:pPr>
              <w:spacing w:line="400" w:lineRule="exact"/>
              <w:jc w:val="left"/>
              <w:rPr>
                <w:rFonts w:eastAsia="黑体"/>
                <w:i/>
                <w:kern w:val="21"/>
                <w:szCs w:val="20"/>
              </w:rPr>
            </w:pPr>
            <w:r>
              <w:rPr>
                <w:rFonts w:eastAsia="黑体"/>
                <w:i/>
                <w:kern w:val="21"/>
                <w:szCs w:val="20"/>
              </w:rPr>
              <w:t>w</w:t>
            </w:r>
            <w:r>
              <w:rPr>
                <w:kern w:val="0"/>
                <w:sz w:val="18"/>
                <w:szCs w:val="18"/>
              </w:rPr>
              <w:t>(</w:t>
            </w:r>
            <w:proofErr w:type="spellStart"/>
            <w:r>
              <w:rPr>
                <w:rFonts w:hint="eastAsia"/>
                <w:kern w:val="0"/>
                <w:sz w:val="18"/>
                <w:szCs w:val="18"/>
              </w:rPr>
              <w:t>SiC+C</w:t>
            </w:r>
            <w:proofErr w:type="spellEnd"/>
            <w:r>
              <w:rPr>
                <w:kern w:val="0"/>
                <w:sz w:val="18"/>
                <w:szCs w:val="18"/>
              </w:rPr>
              <w:t>）</w:t>
            </w:r>
            <w:r>
              <w:rPr>
                <w:kern w:val="0"/>
                <w:sz w:val="18"/>
                <w:szCs w:val="18"/>
              </w:rPr>
              <w:t xml:space="preserve">   </w:t>
            </w:r>
          </w:p>
        </w:tc>
        <w:tc>
          <w:tcPr>
            <w:tcW w:w="1354" w:type="dxa"/>
            <w:noWrap/>
            <w:vAlign w:val="center"/>
          </w:tcPr>
          <w:p w:rsidR="007A2DE4" w:rsidRDefault="00953EDF">
            <w:pPr>
              <w:spacing w:line="400" w:lineRule="exact"/>
              <w:jc w:val="center"/>
              <w:rPr>
                <w:sz w:val="18"/>
                <w:szCs w:val="18"/>
              </w:rPr>
            </w:pPr>
            <w:r>
              <w:rPr>
                <w:sz w:val="18"/>
                <w:szCs w:val="18"/>
              </w:rPr>
              <w:t xml:space="preserve">≥ </w:t>
            </w:r>
            <w:r>
              <w:rPr>
                <w:rFonts w:hint="eastAsia"/>
                <w:sz w:val="18"/>
                <w:szCs w:val="18"/>
              </w:rPr>
              <w:t>18</w:t>
            </w:r>
          </w:p>
        </w:tc>
        <w:tc>
          <w:tcPr>
            <w:tcW w:w="758" w:type="dxa"/>
            <w:noWrap/>
            <w:vAlign w:val="center"/>
          </w:tcPr>
          <w:p w:rsidR="007A2DE4" w:rsidRDefault="00953EDF">
            <w:pPr>
              <w:spacing w:line="400" w:lineRule="exact"/>
              <w:jc w:val="center"/>
              <w:rPr>
                <w:sz w:val="18"/>
                <w:szCs w:val="18"/>
              </w:rPr>
            </w:pPr>
            <w:r>
              <w:rPr>
                <w:rFonts w:hint="eastAsia"/>
                <w:sz w:val="18"/>
                <w:szCs w:val="18"/>
              </w:rPr>
              <w:t>21</w:t>
            </w:r>
          </w:p>
        </w:tc>
        <w:tc>
          <w:tcPr>
            <w:tcW w:w="758" w:type="dxa"/>
            <w:noWrap/>
            <w:vAlign w:val="center"/>
          </w:tcPr>
          <w:p w:rsidR="007A2DE4" w:rsidRDefault="00953EDF">
            <w:pPr>
              <w:spacing w:line="400" w:lineRule="exact"/>
              <w:jc w:val="center"/>
              <w:rPr>
                <w:sz w:val="18"/>
                <w:szCs w:val="18"/>
              </w:rPr>
            </w:pPr>
            <w:r>
              <w:rPr>
                <w:rFonts w:hint="eastAsia"/>
                <w:sz w:val="18"/>
                <w:szCs w:val="18"/>
              </w:rPr>
              <w:t>20.7</w:t>
            </w:r>
          </w:p>
        </w:tc>
        <w:tc>
          <w:tcPr>
            <w:tcW w:w="758" w:type="dxa"/>
            <w:noWrap/>
            <w:vAlign w:val="center"/>
          </w:tcPr>
          <w:p w:rsidR="007A2DE4" w:rsidRDefault="00953EDF">
            <w:pPr>
              <w:spacing w:line="400" w:lineRule="exact"/>
              <w:jc w:val="center"/>
              <w:rPr>
                <w:sz w:val="18"/>
                <w:szCs w:val="18"/>
              </w:rPr>
            </w:pPr>
            <w:r>
              <w:rPr>
                <w:rFonts w:hint="eastAsia"/>
                <w:sz w:val="18"/>
                <w:szCs w:val="18"/>
              </w:rPr>
              <w:t>2.02</w:t>
            </w:r>
          </w:p>
        </w:tc>
        <w:tc>
          <w:tcPr>
            <w:tcW w:w="758" w:type="dxa"/>
            <w:noWrap/>
            <w:vAlign w:val="center"/>
          </w:tcPr>
          <w:p w:rsidR="007A2DE4" w:rsidRDefault="00953EDF">
            <w:pPr>
              <w:spacing w:line="400" w:lineRule="exact"/>
              <w:jc w:val="center"/>
              <w:rPr>
                <w:sz w:val="18"/>
                <w:szCs w:val="18"/>
              </w:rPr>
            </w:pPr>
            <w:r>
              <w:rPr>
                <w:rFonts w:hint="eastAsia"/>
                <w:sz w:val="18"/>
                <w:szCs w:val="18"/>
              </w:rPr>
              <w:t>18.4</w:t>
            </w:r>
          </w:p>
        </w:tc>
        <w:tc>
          <w:tcPr>
            <w:tcW w:w="758" w:type="dxa"/>
            <w:noWrap/>
            <w:vAlign w:val="center"/>
          </w:tcPr>
          <w:p w:rsidR="007A2DE4" w:rsidRDefault="00953EDF">
            <w:pPr>
              <w:spacing w:line="400" w:lineRule="exact"/>
              <w:jc w:val="center"/>
              <w:rPr>
                <w:sz w:val="18"/>
                <w:szCs w:val="18"/>
              </w:rPr>
            </w:pPr>
            <w:r>
              <w:rPr>
                <w:rFonts w:hint="eastAsia"/>
                <w:sz w:val="18"/>
                <w:szCs w:val="18"/>
              </w:rPr>
              <w:t>19.2</w:t>
            </w:r>
          </w:p>
        </w:tc>
        <w:tc>
          <w:tcPr>
            <w:tcW w:w="760" w:type="dxa"/>
            <w:noWrap/>
            <w:vAlign w:val="center"/>
          </w:tcPr>
          <w:p w:rsidR="007A2DE4" w:rsidRDefault="00953EDF">
            <w:pPr>
              <w:spacing w:line="400" w:lineRule="exact"/>
              <w:jc w:val="center"/>
              <w:rPr>
                <w:sz w:val="18"/>
                <w:szCs w:val="18"/>
              </w:rPr>
            </w:pPr>
            <w:r>
              <w:rPr>
                <w:rFonts w:hint="eastAsia"/>
                <w:sz w:val="18"/>
                <w:szCs w:val="18"/>
              </w:rPr>
              <w:t>20.7</w:t>
            </w:r>
          </w:p>
        </w:tc>
      </w:tr>
      <w:tr w:rsidR="007A2DE4">
        <w:trPr>
          <w:trHeight w:val="355"/>
          <w:jc w:val="center"/>
        </w:trPr>
        <w:tc>
          <w:tcPr>
            <w:tcW w:w="1848" w:type="dxa"/>
            <w:vMerge w:val="restart"/>
            <w:noWrap/>
            <w:vAlign w:val="center"/>
          </w:tcPr>
          <w:p w:rsidR="007A2DE4" w:rsidRDefault="00953EDF">
            <w:pPr>
              <w:spacing w:line="400" w:lineRule="exact"/>
              <w:jc w:val="left"/>
              <w:rPr>
                <w:kern w:val="0"/>
                <w:sz w:val="18"/>
                <w:szCs w:val="18"/>
              </w:rPr>
            </w:pPr>
            <w:r>
              <w:rPr>
                <w:kern w:val="0"/>
                <w:sz w:val="18"/>
                <w:szCs w:val="18"/>
              </w:rPr>
              <w:t>体积密度</w:t>
            </w:r>
            <w:r>
              <w:rPr>
                <w:rFonts w:hint="eastAsia"/>
                <w:kern w:val="0"/>
                <w:sz w:val="18"/>
                <w:szCs w:val="18"/>
              </w:rPr>
              <w:t>/</w:t>
            </w:r>
            <w:r>
              <w:rPr>
                <w:kern w:val="0"/>
                <w:sz w:val="18"/>
                <w:szCs w:val="18"/>
              </w:rPr>
              <w:t>(g/cm</w:t>
            </w:r>
            <w:r>
              <w:rPr>
                <w:kern w:val="0"/>
                <w:sz w:val="18"/>
                <w:szCs w:val="18"/>
                <w:vertAlign w:val="superscript"/>
              </w:rPr>
              <w:t>3</w:t>
            </w:r>
            <w:r>
              <w:rPr>
                <w:kern w:val="0"/>
                <w:sz w:val="18"/>
                <w:szCs w:val="18"/>
              </w:rPr>
              <w:t>)</w:t>
            </w:r>
          </w:p>
        </w:tc>
        <w:tc>
          <w:tcPr>
            <w:tcW w:w="1125" w:type="dxa"/>
            <w:noWrap/>
            <w:vAlign w:val="center"/>
          </w:tcPr>
          <w:p w:rsidR="007A2DE4" w:rsidRDefault="00953EDF">
            <w:pPr>
              <w:spacing w:line="400" w:lineRule="exact"/>
              <w:jc w:val="left"/>
              <w:rPr>
                <w:kern w:val="0"/>
                <w:sz w:val="18"/>
                <w:szCs w:val="18"/>
              </w:rPr>
            </w:pPr>
            <w:r>
              <w:rPr>
                <w:kern w:val="0"/>
                <w:sz w:val="18"/>
                <w:szCs w:val="18"/>
              </w:rPr>
              <w:t>110</w:t>
            </w:r>
            <w:r>
              <w:rPr>
                <w:rFonts w:hAnsi="宋体"/>
                <w:kern w:val="0"/>
                <w:sz w:val="18"/>
                <w:szCs w:val="18"/>
              </w:rPr>
              <w:t>℃</w:t>
            </w:r>
            <w:r>
              <w:rPr>
                <w:kern w:val="0"/>
                <w:sz w:val="18"/>
                <w:szCs w:val="18"/>
              </w:rPr>
              <w:t>×24 h</w:t>
            </w:r>
          </w:p>
        </w:tc>
        <w:tc>
          <w:tcPr>
            <w:tcW w:w="1354" w:type="dxa"/>
            <w:noWrap/>
            <w:vAlign w:val="center"/>
          </w:tcPr>
          <w:p w:rsidR="007A2DE4" w:rsidRDefault="00953EDF">
            <w:pPr>
              <w:spacing w:line="400" w:lineRule="exact"/>
              <w:jc w:val="center"/>
              <w:rPr>
                <w:sz w:val="18"/>
                <w:szCs w:val="18"/>
              </w:rPr>
            </w:pPr>
            <w:r>
              <w:rPr>
                <w:sz w:val="18"/>
                <w:szCs w:val="18"/>
              </w:rPr>
              <w:t xml:space="preserve">≥ </w:t>
            </w:r>
            <w:r>
              <w:rPr>
                <w:rFonts w:hint="eastAsia"/>
                <w:sz w:val="18"/>
                <w:szCs w:val="18"/>
              </w:rPr>
              <w:t>2.60</w:t>
            </w:r>
          </w:p>
        </w:tc>
        <w:tc>
          <w:tcPr>
            <w:tcW w:w="758" w:type="dxa"/>
            <w:noWrap/>
            <w:vAlign w:val="center"/>
          </w:tcPr>
          <w:p w:rsidR="007A2DE4" w:rsidRDefault="00953EDF">
            <w:pPr>
              <w:spacing w:line="400" w:lineRule="exact"/>
              <w:jc w:val="center"/>
              <w:rPr>
                <w:sz w:val="18"/>
                <w:szCs w:val="18"/>
              </w:rPr>
            </w:pPr>
            <w:r>
              <w:rPr>
                <w:rFonts w:hint="eastAsia"/>
                <w:sz w:val="18"/>
                <w:szCs w:val="18"/>
              </w:rPr>
              <w:t>2.86</w:t>
            </w:r>
          </w:p>
        </w:tc>
        <w:tc>
          <w:tcPr>
            <w:tcW w:w="758" w:type="dxa"/>
            <w:noWrap/>
            <w:vAlign w:val="center"/>
          </w:tcPr>
          <w:p w:rsidR="007A2DE4" w:rsidRDefault="00953EDF">
            <w:pPr>
              <w:spacing w:line="400" w:lineRule="exact"/>
              <w:jc w:val="center"/>
              <w:rPr>
                <w:sz w:val="18"/>
                <w:szCs w:val="18"/>
              </w:rPr>
            </w:pPr>
            <w:r>
              <w:rPr>
                <w:rFonts w:hint="eastAsia"/>
                <w:sz w:val="18"/>
                <w:szCs w:val="18"/>
              </w:rPr>
              <w:t>2.88</w:t>
            </w:r>
          </w:p>
        </w:tc>
        <w:tc>
          <w:tcPr>
            <w:tcW w:w="758" w:type="dxa"/>
            <w:noWrap/>
            <w:vAlign w:val="center"/>
          </w:tcPr>
          <w:p w:rsidR="007A2DE4" w:rsidRDefault="00953EDF">
            <w:pPr>
              <w:spacing w:line="400" w:lineRule="exact"/>
              <w:jc w:val="center"/>
              <w:rPr>
                <w:sz w:val="18"/>
                <w:szCs w:val="18"/>
              </w:rPr>
            </w:pPr>
            <w:r>
              <w:rPr>
                <w:rFonts w:hint="eastAsia"/>
                <w:sz w:val="18"/>
                <w:szCs w:val="18"/>
              </w:rPr>
              <w:t>2.85</w:t>
            </w:r>
          </w:p>
        </w:tc>
        <w:tc>
          <w:tcPr>
            <w:tcW w:w="758" w:type="dxa"/>
            <w:noWrap/>
            <w:vAlign w:val="center"/>
          </w:tcPr>
          <w:p w:rsidR="007A2DE4" w:rsidRDefault="00953EDF">
            <w:pPr>
              <w:spacing w:line="400" w:lineRule="exact"/>
              <w:jc w:val="center"/>
              <w:rPr>
                <w:sz w:val="18"/>
                <w:szCs w:val="18"/>
              </w:rPr>
            </w:pPr>
            <w:r>
              <w:rPr>
                <w:rFonts w:hint="eastAsia"/>
                <w:sz w:val="18"/>
                <w:szCs w:val="18"/>
              </w:rPr>
              <w:t>2.79</w:t>
            </w:r>
          </w:p>
        </w:tc>
        <w:tc>
          <w:tcPr>
            <w:tcW w:w="758" w:type="dxa"/>
            <w:noWrap/>
            <w:vAlign w:val="center"/>
          </w:tcPr>
          <w:p w:rsidR="007A2DE4" w:rsidRDefault="00953EDF">
            <w:pPr>
              <w:spacing w:line="400" w:lineRule="exact"/>
              <w:jc w:val="center"/>
              <w:rPr>
                <w:sz w:val="18"/>
                <w:szCs w:val="18"/>
              </w:rPr>
            </w:pPr>
            <w:r>
              <w:rPr>
                <w:rFonts w:hint="eastAsia"/>
                <w:sz w:val="18"/>
                <w:szCs w:val="18"/>
              </w:rPr>
              <w:t>2.78</w:t>
            </w:r>
          </w:p>
        </w:tc>
        <w:tc>
          <w:tcPr>
            <w:tcW w:w="760" w:type="dxa"/>
            <w:noWrap/>
            <w:vAlign w:val="center"/>
          </w:tcPr>
          <w:p w:rsidR="007A2DE4" w:rsidRDefault="00953EDF">
            <w:pPr>
              <w:spacing w:line="400" w:lineRule="exact"/>
              <w:jc w:val="center"/>
              <w:rPr>
                <w:sz w:val="18"/>
                <w:szCs w:val="18"/>
              </w:rPr>
            </w:pPr>
            <w:r>
              <w:rPr>
                <w:rFonts w:hint="eastAsia"/>
                <w:sz w:val="18"/>
                <w:szCs w:val="18"/>
              </w:rPr>
              <w:t>2.76</w:t>
            </w:r>
          </w:p>
        </w:tc>
      </w:tr>
      <w:tr w:rsidR="007A2DE4">
        <w:trPr>
          <w:trHeight w:val="355"/>
          <w:jc w:val="center"/>
        </w:trPr>
        <w:tc>
          <w:tcPr>
            <w:tcW w:w="1848" w:type="dxa"/>
            <w:vMerge/>
            <w:noWrap/>
            <w:vAlign w:val="center"/>
          </w:tcPr>
          <w:p w:rsidR="007A2DE4" w:rsidRDefault="007A2DE4">
            <w:pPr>
              <w:spacing w:line="400" w:lineRule="exact"/>
              <w:jc w:val="left"/>
              <w:rPr>
                <w:kern w:val="0"/>
                <w:sz w:val="18"/>
                <w:szCs w:val="18"/>
              </w:rPr>
            </w:pPr>
          </w:p>
        </w:tc>
        <w:tc>
          <w:tcPr>
            <w:tcW w:w="1125" w:type="dxa"/>
            <w:noWrap/>
            <w:vAlign w:val="center"/>
          </w:tcPr>
          <w:p w:rsidR="007A2DE4" w:rsidRDefault="00953EDF">
            <w:pPr>
              <w:spacing w:line="400" w:lineRule="exact"/>
              <w:jc w:val="left"/>
              <w:rPr>
                <w:kern w:val="0"/>
                <w:sz w:val="18"/>
                <w:szCs w:val="18"/>
              </w:rPr>
            </w:pPr>
            <w:r>
              <w:rPr>
                <w:rFonts w:hint="eastAsia"/>
                <w:kern w:val="0"/>
                <w:sz w:val="18"/>
                <w:szCs w:val="18"/>
              </w:rPr>
              <w:t>1450</w:t>
            </w:r>
            <w:r>
              <w:rPr>
                <w:rFonts w:hAnsi="宋体"/>
                <w:kern w:val="0"/>
                <w:sz w:val="18"/>
                <w:szCs w:val="18"/>
              </w:rPr>
              <w:t>℃</w:t>
            </w:r>
            <w:r>
              <w:rPr>
                <w:kern w:val="0"/>
                <w:sz w:val="18"/>
                <w:szCs w:val="18"/>
              </w:rPr>
              <w:t>×3h</w:t>
            </w:r>
          </w:p>
        </w:tc>
        <w:tc>
          <w:tcPr>
            <w:tcW w:w="1354" w:type="dxa"/>
            <w:noWrap/>
            <w:vAlign w:val="center"/>
          </w:tcPr>
          <w:p w:rsidR="007A2DE4" w:rsidRDefault="00953EDF">
            <w:pPr>
              <w:spacing w:line="400" w:lineRule="exact"/>
              <w:jc w:val="center"/>
              <w:rPr>
                <w:sz w:val="18"/>
                <w:szCs w:val="18"/>
              </w:rPr>
            </w:pPr>
            <w:r>
              <w:rPr>
                <w:sz w:val="18"/>
                <w:szCs w:val="18"/>
              </w:rPr>
              <w:t xml:space="preserve">≥ </w:t>
            </w:r>
            <w:r>
              <w:rPr>
                <w:rFonts w:hint="eastAsia"/>
                <w:sz w:val="18"/>
                <w:szCs w:val="18"/>
              </w:rPr>
              <w:t>2.50</w:t>
            </w:r>
          </w:p>
        </w:tc>
        <w:tc>
          <w:tcPr>
            <w:tcW w:w="758" w:type="dxa"/>
            <w:noWrap/>
            <w:vAlign w:val="center"/>
          </w:tcPr>
          <w:p w:rsidR="007A2DE4" w:rsidRDefault="00953EDF">
            <w:pPr>
              <w:spacing w:line="400" w:lineRule="exact"/>
              <w:jc w:val="center"/>
              <w:rPr>
                <w:sz w:val="18"/>
                <w:szCs w:val="18"/>
              </w:rPr>
            </w:pPr>
            <w:r>
              <w:rPr>
                <w:rFonts w:hint="eastAsia"/>
                <w:sz w:val="18"/>
                <w:szCs w:val="18"/>
              </w:rPr>
              <w:t>2.81</w:t>
            </w:r>
          </w:p>
        </w:tc>
        <w:tc>
          <w:tcPr>
            <w:tcW w:w="758" w:type="dxa"/>
            <w:noWrap/>
            <w:vAlign w:val="center"/>
          </w:tcPr>
          <w:p w:rsidR="007A2DE4" w:rsidRDefault="00953EDF">
            <w:pPr>
              <w:spacing w:line="400" w:lineRule="exact"/>
              <w:jc w:val="center"/>
              <w:rPr>
                <w:sz w:val="18"/>
                <w:szCs w:val="18"/>
              </w:rPr>
            </w:pPr>
            <w:r>
              <w:rPr>
                <w:rFonts w:hint="eastAsia"/>
                <w:sz w:val="18"/>
                <w:szCs w:val="18"/>
              </w:rPr>
              <w:t>2.82</w:t>
            </w:r>
          </w:p>
        </w:tc>
        <w:tc>
          <w:tcPr>
            <w:tcW w:w="758" w:type="dxa"/>
            <w:noWrap/>
            <w:vAlign w:val="center"/>
          </w:tcPr>
          <w:p w:rsidR="007A2DE4" w:rsidRDefault="00953EDF">
            <w:pPr>
              <w:spacing w:line="400" w:lineRule="exact"/>
              <w:jc w:val="center"/>
              <w:rPr>
                <w:sz w:val="18"/>
                <w:szCs w:val="18"/>
              </w:rPr>
            </w:pPr>
            <w:r>
              <w:rPr>
                <w:rFonts w:hint="eastAsia"/>
                <w:sz w:val="18"/>
                <w:szCs w:val="18"/>
              </w:rPr>
              <w:t>2.79</w:t>
            </w:r>
          </w:p>
        </w:tc>
        <w:tc>
          <w:tcPr>
            <w:tcW w:w="758" w:type="dxa"/>
            <w:noWrap/>
            <w:vAlign w:val="center"/>
          </w:tcPr>
          <w:p w:rsidR="007A2DE4" w:rsidRDefault="00953EDF">
            <w:pPr>
              <w:spacing w:line="400" w:lineRule="exact"/>
              <w:jc w:val="center"/>
              <w:rPr>
                <w:sz w:val="18"/>
                <w:szCs w:val="18"/>
              </w:rPr>
            </w:pPr>
            <w:r>
              <w:rPr>
                <w:rFonts w:hint="eastAsia"/>
                <w:sz w:val="18"/>
                <w:szCs w:val="18"/>
              </w:rPr>
              <w:t>2.67</w:t>
            </w:r>
          </w:p>
        </w:tc>
        <w:tc>
          <w:tcPr>
            <w:tcW w:w="758" w:type="dxa"/>
            <w:noWrap/>
            <w:vAlign w:val="center"/>
          </w:tcPr>
          <w:p w:rsidR="007A2DE4" w:rsidRDefault="00953EDF">
            <w:pPr>
              <w:spacing w:line="400" w:lineRule="exact"/>
              <w:jc w:val="center"/>
              <w:rPr>
                <w:sz w:val="18"/>
                <w:szCs w:val="18"/>
              </w:rPr>
            </w:pPr>
            <w:r>
              <w:rPr>
                <w:rFonts w:hint="eastAsia"/>
                <w:sz w:val="18"/>
                <w:szCs w:val="18"/>
              </w:rPr>
              <w:t>2.65</w:t>
            </w:r>
          </w:p>
        </w:tc>
        <w:tc>
          <w:tcPr>
            <w:tcW w:w="760" w:type="dxa"/>
            <w:noWrap/>
            <w:vAlign w:val="center"/>
          </w:tcPr>
          <w:p w:rsidR="007A2DE4" w:rsidRDefault="00953EDF">
            <w:pPr>
              <w:spacing w:line="400" w:lineRule="exact"/>
              <w:jc w:val="center"/>
              <w:rPr>
                <w:sz w:val="18"/>
                <w:szCs w:val="18"/>
              </w:rPr>
            </w:pPr>
            <w:r>
              <w:rPr>
                <w:rFonts w:hint="eastAsia"/>
                <w:sz w:val="18"/>
                <w:szCs w:val="18"/>
              </w:rPr>
              <w:t>2.62</w:t>
            </w:r>
          </w:p>
        </w:tc>
      </w:tr>
      <w:tr w:rsidR="007A2DE4">
        <w:trPr>
          <w:trHeight w:val="355"/>
          <w:jc w:val="center"/>
        </w:trPr>
        <w:tc>
          <w:tcPr>
            <w:tcW w:w="1848" w:type="dxa"/>
            <w:vMerge w:val="restart"/>
            <w:noWrap/>
            <w:vAlign w:val="center"/>
          </w:tcPr>
          <w:p w:rsidR="007A2DE4" w:rsidRDefault="00953EDF">
            <w:pPr>
              <w:jc w:val="center"/>
              <w:rPr>
                <w:sz w:val="18"/>
                <w:szCs w:val="18"/>
              </w:rPr>
            </w:pPr>
            <w:r>
              <w:rPr>
                <w:sz w:val="18"/>
                <w:szCs w:val="18"/>
              </w:rPr>
              <w:t>常温</w:t>
            </w:r>
            <w:r>
              <w:rPr>
                <w:rFonts w:hint="eastAsia"/>
                <w:sz w:val="18"/>
                <w:szCs w:val="18"/>
              </w:rPr>
              <w:t>耐压</w:t>
            </w:r>
            <w:r>
              <w:rPr>
                <w:sz w:val="18"/>
                <w:szCs w:val="18"/>
              </w:rPr>
              <w:t>强度</w:t>
            </w:r>
          </w:p>
          <w:p w:rsidR="007A2DE4" w:rsidRDefault="00953EDF">
            <w:pPr>
              <w:jc w:val="center"/>
              <w:rPr>
                <w:sz w:val="18"/>
                <w:szCs w:val="18"/>
              </w:rPr>
            </w:pPr>
            <w:r>
              <w:rPr>
                <w:rFonts w:hint="eastAsia"/>
                <w:sz w:val="18"/>
                <w:szCs w:val="18"/>
              </w:rPr>
              <w:t>/</w:t>
            </w:r>
            <w:proofErr w:type="spellStart"/>
            <w:r>
              <w:rPr>
                <w:sz w:val="18"/>
                <w:szCs w:val="18"/>
              </w:rPr>
              <w:t>MPa</w:t>
            </w:r>
            <w:proofErr w:type="spellEnd"/>
            <w:r>
              <w:rPr>
                <w:sz w:val="18"/>
                <w:szCs w:val="18"/>
              </w:rPr>
              <w:t xml:space="preserve">  </w:t>
            </w:r>
          </w:p>
        </w:tc>
        <w:tc>
          <w:tcPr>
            <w:tcW w:w="1125" w:type="dxa"/>
            <w:noWrap/>
            <w:vAlign w:val="center"/>
          </w:tcPr>
          <w:p w:rsidR="007A2DE4" w:rsidRDefault="00953EDF">
            <w:pPr>
              <w:spacing w:line="400" w:lineRule="exact"/>
              <w:rPr>
                <w:sz w:val="18"/>
                <w:szCs w:val="18"/>
              </w:rPr>
            </w:pPr>
            <w:r>
              <w:rPr>
                <w:kern w:val="0"/>
                <w:sz w:val="18"/>
                <w:szCs w:val="18"/>
              </w:rPr>
              <w:t>110</w:t>
            </w:r>
            <w:r>
              <w:rPr>
                <w:rFonts w:hAnsi="宋体"/>
                <w:kern w:val="0"/>
                <w:sz w:val="18"/>
                <w:szCs w:val="18"/>
              </w:rPr>
              <w:t>℃</w:t>
            </w:r>
            <w:r>
              <w:rPr>
                <w:kern w:val="0"/>
                <w:sz w:val="18"/>
                <w:szCs w:val="18"/>
              </w:rPr>
              <w:t>×24h</w:t>
            </w:r>
          </w:p>
        </w:tc>
        <w:tc>
          <w:tcPr>
            <w:tcW w:w="1354" w:type="dxa"/>
            <w:noWrap/>
            <w:vAlign w:val="center"/>
          </w:tcPr>
          <w:p w:rsidR="007A2DE4" w:rsidRDefault="00953EDF">
            <w:pPr>
              <w:jc w:val="center"/>
              <w:rPr>
                <w:sz w:val="18"/>
                <w:szCs w:val="18"/>
              </w:rPr>
            </w:pPr>
            <w:r>
              <w:rPr>
                <w:sz w:val="18"/>
                <w:szCs w:val="18"/>
              </w:rPr>
              <w:t xml:space="preserve">≥ </w:t>
            </w:r>
            <w:r>
              <w:rPr>
                <w:rFonts w:hint="eastAsia"/>
                <w:sz w:val="18"/>
                <w:szCs w:val="18"/>
              </w:rPr>
              <w:t>25</w:t>
            </w:r>
          </w:p>
        </w:tc>
        <w:tc>
          <w:tcPr>
            <w:tcW w:w="758" w:type="dxa"/>
            <w:noWrap/>
            <w:vAlign w:val="center"/>
          </w:tcPr>
          <w:p w:rsidR="007A2DE4" w:rsidRDefault="00953EDF">
            <w:pPr>
              <w:jc w:val="center"/>
              <w:rPr>
                <w:sz w:val="18"/>
                <w:szCs w:val="18"/>
              </w:rPr>
            </w:pPr>
            <w:r>
              <w:rPr>
                <w:rFonts w:hint="eastAsia"/>
                <w:sz w:val="18"/>
                <w:szCs w:val="18"/>
              </w:rPr>
              <w:t>25.5</w:t>
            </w:r>
          </w:p>
        </w:tc>
        <w:tc>
          <w:tcPr>
            <w:tcW w:w="758" w:type="dxa"/>
            <w:noWrap/>
            <w:vAlign w:val="center"/>
          </w:tcPr>
          <w:p w:rsidR="007A2DE4" w:rsidRDefault="00953EDF">
            <w:pPr>
              <w:jc w:val="center"/>
              <w:rPr>
                <w:sz w:val="18"/>
                <w:szCs w:val="18"/>
              </w:rPr>
            </w:pPr>
            <w:r>
              <w:rPr>
                <w:rFonts w:hint="eastAsia"/>
                <w:sz w:val="18"/>
                <w:szCs w:val="18"/>
              </w:rPr>
              <w:t>26.1</w:t>
            </w:r>
          </w:p>
        </w:tc>
        <w:tc>
          <w:tcPr>
            <w:tcW w:w="758" w:type="dxa"/>
            <w:noWrap/>
            <w:vAlign w:val="center"/>
          </w:tcPr>
          <w:p w:rsidR="007A2DE4" w:rsidRDefault="00953EDF">
            <w:pPr>
              <w:jc w:val="center"/>
              <w:rPr>
                <w:sz w:val="18"/>
                <w:szCs w:val="18"/>
              </w:rPr>
            </w:pPr>
            <w:r>
              <w:rPr>
                <w:rFonts w:hint="eastAsia"/>
                <w:sz w:val="18"/>
                <w:szCs w:val="18"/>
              </w:rPr>
              <w:t>27.2</w:t>
            </w:r>
          </w:p>
        </w:tc>
        <w:tc>
          <w:tcPr>
            <w:tcW w:w="758" w:type="dxa"/>
            <w:noWrap/>
            <w:vAlign w:val="center"/>
          </w:tcPr>
          <w:p w:rsidR="007A2DE4" w:rsidRDefault="00953EDF">
            <w:pPr>
              <w:jc w:val="center"/>
              <w:rPr>
                <w:sz w:val="18"/>
                <w:szCs w:val="18"/>
              </w:rPr>
            </w:pPr>
            <w:r>
              <w:rPr>
                <w:rFonts w:hint="eastAsia"/>
                <w:sz w:val="18"/>
                <w:szCs w:val="18"/>
              </w:rPr>
              <w:t>28.4</w:t>
            </w:r>
          </w:p>
        </w:tc>
        <w:tc>
          <w:tcPr>
            <w:tcW w:w="758" w:type="dxa"/>
            <w:noWrap/>
            <w:vAlign w:val="center"/>
          </w:tcPr>
          <w:p w:rsidR="007A2DE4" w:rsidRDefault="00953EDF">
            <w:pPr>
              <w:jc w:val="center"/>
              <w:rPr>
                <w:sz w:val="18"/>
                <w:szCs w:val="18"/>
              </w:rPr>
            </w:pPr>
            <w:r>
              <w:rPr>
                <w:rFonts w:hint="eastAsia"/>
                <w:sz w:val="18"/>
                <w:szCs w:val="18"/>
              </w:rPr>
              <w:t>29.6</w:t>
            </w:r>
          </w:p>
        </w:tc>
        <w:tc>
          <w:tcPr>
            <w:tcW w:w="760" w:type="dxa"/>
            <w:noWrap/>
            <w:vAlign w:val="center"/>
          </w:tcPr>
          <w:p w:rsidR="007A2DE4" w:rsidRDefault="00953EDF">
            <w:pPr>
              <w:jc w:val="center"/>
              <w:rPr>
                <w:sz w:val="18"/>
                <w:szCs w:val="18"/>
              </w:rPr>
            </w:pPr>
            <w:r>
              <w:rPr>
                <w:rFonts w:hint="eastAsia"/>
                <w:sz w:val="18"/>
                <w:szCs w:val="18"/>
              </w:rPr>
              <w:t>27.1</w:t>
            </w:r>
          </w:p>
        </w:tc>
      </w:tr>
      <w:tr w:rsidR="007A2DE4">
        <w:trPr>
          <w:trHeight w:val="355"/>
          <w:jc w:val="center"/>
        </w:trPr>
        <w:tc>
          <w:tcPr>
            <w:tcW w:w="1848" w:type="dxa"/>
            <w:vMerge/>
            <w:noWrap/>
            <w:vAlign w:val="center"/>
          </w:tcPr>
          <w:p w:rsidR="007A2DE4" w:rsidRDefault="007A2DE4">
            <w:pPr>
              <w:rPr>
                <w:sz w:val="18"/>
                <w:szCs w:val="18"/>
              </w:rPr>
            </w:pPr>
          </w:p>
        </w:tc>
        <w:tc>
          <w:tcPr>
            <w:tcW w:w="1125" w:type="dxa"/>
            <w:noWrap/>
            <w:vAlign w:val="center"/>
          </w:tcPr>
          <w:p w:rsidR="007A2DE4" w:rsidRDefault="00953EDF">
            <w:pPr>
              <w:spacing w:line="400" w:lineRule="exact"/>
              <w:rPr>
                <w:sz w:val="18"/>
                <w:szCs w:val="18"/>
              </w:rPr>
            </w:pPr>
            <w:r>
              <w:rPr>
                <w:rFonts w:hint="eastAsia"/>
                <w:kern w:val="0"/>
                <w:sz w:val="18"/>
                <w:szCs w:val="18"/>
              </w:rPr>
              <w:t>1450</w:t>
            </w:r>
            <w:r>
              <w:rPr>
                <w:rFonts w:hAnsi="宋体"/>
                <w:kern w:val="0"/>
                <w:sz w:val="18"/>
                <w:szCs w:val="18"/>
              </w:rPr>
              <w:t>℃</w:t>
            </w:r>
            <w:r>
              <w:rPr>
                <w:kern w:val="0"/>
                <w:sz w:val="18"/>
                <w:szCs w:val="18"/>
              </w:rPr>
              <w:t>×3h</w:t>
            </w:r>
          </w:p>
        </w:tc>
        <w:tc>
          <w:tcPr>
            <w:tcW w:w="1354" w:type="dxa"/>
            <w:noWrap/>
            <w:vAlign w:val="center"/>
          </w:tcPr>
          <w:p w:rsidR="007A2DE4" w:rsidRDefault="00953EDF">
            <w:pPr>
              <w:jc w:val="center"/>
              <w:rPr>
                <w:sz w:val="18"/>
                <w:szCs w:val="18"/>
              </w:rPr>
            </w:pPr>
            <w:r>
              <w:rPr>
                <w:sz w:val="18"/>
                <w:szCs w:val="18"/>
              </w:rPr>
              <w:t xml:space="preserve">≥ </w:t>
            </w:r>
            <w:r>
              <w:rPr>
                <w:rFonts w:hint="eastAsia"/>
                <w:sz w:val="18"/>
                <w:szCs w:val="18"/>
              </w:rPr>
              <w:t>40</w:t>
            </w:r>
          </w:p>
        </w:tc>
        <w:tc>
          <w:tcPr>
            <w:tcW w:w="758" w:type="dxa"/>
            <w:noWrap/>
            <w:vAlign w:val="center"/>
          </w:tcPr>
          <w:p w:rsidR="007A2DE4" w:rsidRDefault="00953EDF">
            <w:pPr>
              <w:jc w:val="center"/>
              <w:rPr>
                <w:sz w:val="18"/>
                <w:szCs w:val="18"/>
              </w:rPr>
            </w:pPr>
            <w:r>
              <w:rPr>
                <w:rFonts w:hint="eastAsia"/>
                <w:sz w:val="18"/>
                <w:szCs w:val="18"/>
              </w:rPr>
              <w:t>41.2</w:t>
            </w:r>
          </w:p>
        </w:tc>
        <w:tc>
          <w:tcPr>
            <w:tcW w:w="758" w:type="dxa"/>
            <w:noWrap/>
            <w:vAlign w:val="center"/>
          </w:tcPr>
          <w:p w:rsidR="007A2DE4" w:rsidRDefault="00953EDF">
            <w:pPr>
              <w:jc w:val="center"/>
              <w:rPr>
                <w:sz w:val="18"/>
                <w:szCs w:val="18"/>
              </w:rPr>
            </w:pPr>
            <w:r>
              <w:rPr>
                <w:rFonts w:hint="eastAsia"/>
                <w:sz w:val="18"/>
                <w:szCs w:val="18"/>
              </w:rPr>
              <w:t>42.2</w:t>
            </w:r>
          </w:p>
        </w:tc>
        <w:tc>
          <w:tcPr>
            <w:tcW w:w="758" w:type="dxa"/>
            <w:noWrap/>
            <w:vAlign w:val="center"/>
          </w:tcPr>
          <w:p w:rsidR="007A2DE4" w:rsidRDefault="00953EDF">
            <w:pPr>
              <w:jc w:val="center"/>
              <w:rPr>
                <w:sz w:val="18"/>
                <w:szCs w:val="18"/>
              </w:rPr>
            </w:pPr>
            <w:r>
              <w:rPr>
                <w:rFonts w:hint="eastAsia"/>
                <w:sz w:val="18"/>
                <w:szCs w:val="18"/>
              </w:rPr>
              <w:t>40.1</w:t>
            </w:r>
          </w:p>
        </w:tc>
        <w:tc>
          <w:tcPr>
            <w:tcW w:w="758" w:type="dxa"/>
            <w:noWrap/>
            <w:vAlign w:val="center"/>
          </w:tcPr>
          <w:p w:rsidR="007A2DE4" w:rsidRDefault="00953EDF">
            <w:pPr>
              <w:jc w:val="center"/>
              <w:rPr>
                <w:sz w:val="18"/>
                <w:szCs w:val="18"/>
              </w:rPr>
            </w:pPr>
            <w:r>
              <w:rPr>
                <w:rFonts w:hint="eastAsia"/>
                <w:sz w:val="18"/>
                <w:szCs w:val="18"/>
              </w:rPr>
              <w:t>42.6</w:t>
            </w:r>
          </w:p>
        </w:tc>
        <w:tc>
          <w:tcPr>
            <w:tcW w:w="758" w:type="dxa"/>
            <w:noWrap/>
            <w:vAlign w:val="center"/>
          </w:tcPr>
          <w:p w:rsidR="007A2DE4" w:rsidRDefault="00953EDF">
            <w:pPr>
              <w:jc w:val="center"/>
              <w:rPr>
                <w:sz w:val="18"/>
                <w:szCs w:val="18"/>
              </w:rPr>
            </w:pPr>
            <w:r>
              <w:rPr>
                <w:rFonts w:hint="eastAsia"/>
                <w:sz w:val="18"/>
                <w:szCs w:val="18"/>
              </w:rPr>
              <w:t>43.7</w:t>
            </w:r>
          </w:p>
        </w:tc>
        <w:tc>
          <w:tcPr>
            <w:tcW w:w="760" w:type="dxa"/>
            <w:noWrap/>
            <w:vAlign w:val="center"/>
          </w:tcPr>
          <w:p w:rsidR="007A2DE4" w:rsidRDefault="00953EDF">
            <w:pPr>
              <w:jc w:val="center"/>
              <w:rPr>
                <w:sz w:val="18"/>
                <w:szCs w:val="18"/>
              </w:rPr>
            </w:pPr>
            <w:r>
              <w:rPr>
                <w:rFonts w:hint="eastAsia"/>
                <w:sz w:val="18"/>
                <w:szCs w:val="18"/>
              </w:rPr>
              <w:t>42.3</w:t>
            </w:r>
          </w:p>
        </w:tc>
      </w:tr>
      <w:tr w:rsidR="007A2DE4">
        <w:trPr>
          <w:jc w:val="center"/>
        </w:trPr>
        <w:tc>
          <w:tcPr>
            <w:tcW w:w="1848" w:type="dxa"/>
            <w:noWrap/>
            <w:vAlign w:val="center"/>
          </w:tcPr>
          <w:p w:rsidR="007A2DE4" w:rsidRDefault="00953EDF">
            <w:pPr>
              <w:rPr>
                <w:sz w:val="18"/>
                <w:szCs w:val="18"/>
              </w:rPr>
            </w:pPr>
            <w:r>
              <w:rPr>
                <w:sz w:val="18"/>
                <w:szCs w:val="18"/>
              </w:rPr>
              <w:t>加热永久线变化</w:t>
            </w:r>
            <w:r>
              <w:rPr>
                <w:sz w:val="18"/>
                <w:szCs w:val="18"/>
              </w:rPr>
              <w:t xml:space="preserve">/%    </w:t>
            </w:r>
          </w:p>
        </w:tc>
        <w:tc>
          <w:tcPr>
            <w:tcW w:w="1125" w:type="dxa"/>
            <w:noWrap/>
            <w:vAlign w:val="center"/>
          </w:tcPr>
          <w:p w:rsidR="007A2DE4" w:rsidRDefault="00953EDF">
            <w:pPr>
              <w:spacing w:line="400" w:lineRule="exact"/>
              <w:rPr>
                <w:sz w:val="18"/>
                <w:szCs w:val="18"/>
              </w:rPr>
            </w:pPr>
            <w:r>
              <w:rPr>
                <w:rFonts w:hint="eastAsia"/>
                <w:kern w:val="0"/>
                <w:sz w:val="18"/>
                <w:szCs w:val="18"/>
              </w:rPr>
              <w:t>1450</w:t>
            </w:r>
            <w:r>
              <w:rPr>
                <w:rFonts w:hAnsi="宋体"/>
                <w:kern w:val="0"/>
                <w:sz w:val="18"/>
                <w:szCs w:val="18"/>
              </w:rPr>
              <w:t>℃</w:t>
            </w:r>
            <w:r>
              <w:rPr>
                <w:kern w:val="0"/>
                <w:sz w:val="18"/>
                <w:szCs w:val="18"/>
              </w:rPr>
              <w:t>×3h</w:t>
            </w:r>
          </w:p>
        </w:tc>
        <w:tc>
          <w:tcPr>
            <w:tcW w:w="1354" w:type="dxa"/>
            <w:noWrap/>
            <w:vAlign w:val="center"/>
          </w:tcPr>
          <w:p w:rsidR="007A2DE4" w:rsidRDefault="00953EDF">
            <w:pPr>
              <w:jc w:val="center"/>
              <w:rPr>
                <w:sz w:val="18"/>
                <w:szCs w:val="18"/>
              </w:rPr>
            </w:pPr>
            <w:r>
              <w:rPr>
                <w:sz w:val="18"/>
                <w:szCs w:val="18"/>
              </w:rPr>
              <w:t>-0.</w:t>
            </w:r>
            <w:r>
              <w:rPr>
                <w:rFonts w:hint="eastAsia"/>
                <w:sz w:val="18"/>
                <w:szCs w:val="18"/>
              </w:rPr>
              <w:t>3</w:t>
            </w:r>
            <w:r>
              <w:rPr>
                <w:sz w:val="18"/>
                <w:szCs w:val="18"/>
              </w:rPr>
              <w:t>—+0.3</w:t>
            </w:r>
          </w:p>
        </w:tc>
        <w:tc>
          <w:tcPr>
            <w:tcW w:w="758" w:type="dxa"/>
            <w:noWrap/>
            <w:vAlign w:val="center"/>
          </w:tcPr>
          <w:p w:rsidR="007A2DE4" w:rsidRDefault="00953EDF">
            <w:pPr>
              <w:jc w:val="center"/>
              <w:rPr>
                <w:sz w:val="18"/>
                <w:szCs w:val="18"/>
              </w:rPr>
            </w:pPr>
            <w:r>
              <w:rPr>
                <w:rFonts w:hint="eastAsia"/>
                <w:sz w:val="18"/>
                <w:szCs w:val="18"/>
              </w:rPr>
              <w:t>0.08</w:t>
            </w:r>
          </w:p>
        </w:tc>
        <w:tc>
          <w:tcPr>
            <w:tcW w:w="758" w:type="dxa"/>
            <w:noWrap/>
            <w:vAlign w:val="center"/>
          </w:tcPr>
          <w:p w:rsidR="007A2DE4" w:rsidRDefault="00953EDF">
            <w:pPr>
              <w:jc w:val="center"/>
              <w:rPr>
                <w:sz w:val="18"/>
                <w:szCs w:val="18"/>
              </w:rPr>
            </w:pPr>
            <w:r>
              <w:rPr>
                <w:rFonts w:hint="eastAsia"/>
                <w:sz w:val="18"/>
                <w:szCs w:val="18"/>
              </w:rPr>
              <w:t>0.06</w:t>
            </w:r>
          </w:p>
        </w:tc>
        <w:tc>
          <w:tcPr>
            <w:tcW w:w="758" w:type="dxa"/>
            <w:noWrap/>
            <w:vAlign w:val="center"/>
          </w:tcPr>
          <w:p w:rsidR="007A2DE4" w:rsidRDefault="00953EDF">
            <w:pPr>
              <w:jc w:val="center"/>
              <w:rPr>
                <w:sz w:val="18"/>
                <w:szCs w:val="18"/>
              </w:rPr>
            </w:pPr>
            <w:r>
              <w:rPr>
                <w:rFonts w:hint="eastAsia"/>
                <w:sz w:val="18"/>
                <w:szCs w:val="18"/>
              </w:rPr>
              <w:t>0.10</w:t>
            </w:r>
          </w:p>
        </w:tc>
        <w:tc>
          <w:tcPr>
            <w:tcW w:w="758" w:type="dxa"/>
            <w:noWrap/>
            <w:vAlign w:val="center"/>
          </w:tcPr>
          <w:p w:rsidR="007A2DE4" w:rsidRDefault="00953EDF">
            <w:pPr>
              <w:jc w:val="center"/>
              <w:rPr>
                <w:sz w:val="18"/>
                <w:szCs w:val="18"/>
              </w:rPr>
            </w:pPr>
            <w:r>
              <w:rPr>
                <w:rFonts w:hint="eastAsia"/>
                <w:sz w:val="18"/>
                <w:szCs w:val="18"/>
              </w:rPr>
              <w:t>0.05</w:t>
            </w:r>
          </w:p>
        </w:tc>
        <w:tc>
          <w:tcPr>
            <w:tcW w:w="758" w:type="dxa"/>
            <w:noWrap/>
            <w:vAlign w:val="center"/>
          </w:tcPr>
          <w:p w:rsidR="007A2DE4" w:rsidRDefault="00953EDF">
            <w:pPr>
              <w:jc w:val="center"/>
              <w:rPr>
                <w:sz w:val="18"/>
                <w:szCs w:val="18"/>
              </w:rPr>
            </w:pPr>
            <w:r>
              <w:rPr>
                <w:rFonts w:hint="eastAsia"/>
                <w:sz w:val="18"/>
                <w:szCs w:val="18"/>
              </w:rPr>
              <w:t>0.08</w:t>
            </w:r>
          </w:p>
        </w:tc>
        <w:tc>
          <w:tcPr>
            <w:tcW w:w="760" w:type="dxa"/>
            <w:noWrap/>
            <w:vAlign w:val="center"/>
          </w:tcPr>
          <w:p w:rsidR="007A2DE4" w:rsidRDefault="00953EDF">
            <w:pPr>
              <w:jc w:val="center"/>
              <w:rPr>
                <w:sz w:val="18"/>
                <w:szCs w:val="18"/>
              </w:rPr>
            </w:pPr>
            <w:r>
              <w:rPr>
                <w:rFonts w:hint="eastAsia"/>
                <w:sz w:val="18"/>
                <w:szCs w:val="18"/>
              </w:rPr>
              <w:t>0.09</w:t>
            </w:r>
          </w:p>
        </w:tc>
      </w:tr>
      <w:tr w:rsidR="007A2DE4">
        <w:trPr>
          <w:jc w:val="center"/>
        </w:trPr>
        <w:tc>
          <w:tcPr>
            <w:tcW w:w="2973" w:type="dxa"/>
            <w:gridSpan w:val="2"/>
            <w:noWrap/>
            <w:vAlign w:val="center"/>
          </w:tcPr>
          <w:p w:rsidR="007A2DE4" w:rsidRDefault="00953EDF" w:rsidP="00C10C81">
            <w:pPr>
              <w:jc w:val="center"/>
              <w:rPr>
                <w:sz w:val="18"/>
                <w:szCs w:val="18"/>
              </w:rPr>
            </w:pPr>
            <w:r>
              <w:rPr>
                <w:sz w:val="18"/>
                <w:szCs w:val="18"/>
              </w:rPr>
              <w:t>抗爆裂温度</w:t>
            </w:r>
            <w:r w:rsidR="00C10C81">
              <w:rPr>
                <w:rFonts w:hint="eastAsia"/>
                <w:sz w:val="18"/>
                <w:szCs w:val="18"/>
              </w:rPr>
              <w:t>/</w:t>
            </w:r>
            <w:r>
              <w:rPr>
                <w:rFonts w:ascii="宋体" w:hAnsi="宋体" w:cs="宋体" w:hint="eastAsia"/>
                <w:sz w:val="18"/>
                <w:szCs w:val="18"/>
              </w:rPr>
              <w:t>℃</w:t>
            </w:r>
          </w:p>
        </w:tc>
        <w:tc>
          <w:tcPr>
            <w:tcW w:w="1354" w:type="dxa"/>
            <w:noWrap/>
            <w:vAlign w:val="center"/>
          </w:tcPr>
          <w:p w:rsidR="007A2DE4" w:rsidRDefault="00953EDF">
            <w:pPr>
              <w:jc w:val="center"/>
              <w:rPr>
                <w:sz w:val="18"/>
                <w:szCs w:val="18"/>
              </w:rPr>
            </w:pPr>
            <w:r>
              <w:rPr>
                <w:sz w:val="18"/>
                <w:szCs w:val="18"/>
              </w:rPr>
              <w:t xml:space="preserve">≥ </w:t>
            </w:r>
            <w:r>
              <w:rPr>
                <w:rFonts w:hint="eastAsia"/>
                <w:sz w:val="18"/>
                <w:szCs w:val="18"/>
              </w:rPr>
              <w:t>4</w:t>
            </w:r>
            <w:r>
              <w:rPr>
                <w:sz w:val="18"/>
                <w:szCs w:val="18"/>
              </w:rPr>
              <w:t>00</w:t>
            </w:r>
          </w:p>
        </w:tc>
        <w:tc>
          <w:tcPr>
            <w:tcW w:w="758" w:type="dxa"/>
            <w:noWrap/>
            <w:vAlign w:val="center"/>
          </w:tcPr>
          <w:p w:rsidR="007A2DE4" w:rsidRDefault="00953EDF">
            <w:pPr>
              <w:jc w:val="center"/>
              <w:rPr>
                <w:sz w:val="18"/>
                <w:szCs w:val="18"/>
              </w:rPr>
            </w:pPr>
            <w:r>
              <w:rPr>
                <w:sz w:val="18"/>
                <w:szCs w:val="18"/>
              </w:rPr>
              <w:t xml:space="preserve">≥ </w:t>
            </w:r>
            <w:r>
              <w:rPr>
                <w:rFonts w:hint="eastAsia"/>
                <w:sz w:val="18"/>
                <w:szCs w:val="18"/>
              </w:rPr>
              <w:t>4</w:t>
            </w:r>
            <w:r>
              <w:rPr>
                <w:sz w:val="18"/>
                <w:szCs w:val="18"/>
              </w:rPr>
              <w:t>00</w:t>
            </w:r>
          </w:p>
        </w:tc>
        <w:tc>
          <w:tcPr>
            <w:tcW w:w="758" w:type="dxa"/>
            <w:noWrap/>
            <w:vAlign w:val="center"/>
          </w:tcPr>
          <w:p w:rsidR="007A2DE4" w:rsidRDefault="00953EDF">
            <w:pPr>
              <w:jc w:val="center"/>
              <w:rPr>
                <w:sz w:val="18"/>
                <w:szCs w:val="18"/>
              </w:rPr>
            </w:pPr>
            <w:r>
              <w:rPr>
                <w:sz w:val="18"/>
                <w:szCs w:val="18"/>
              </w:rPr>
              <w:t xml:space="preserve">≥ </w:t>
            </w:r>
            <w:r>
              <w:rPr>
                <w:rFonts w:hint="eastAsia"/>
                <w:sz w:val="18"/>
                <w:szCs w:val="18"/>
              </w:rPr>
              <w:t>4</w:t>
            </w:r>
            <w:r>
              <w:rPr>
                <w:sz w:val="18"/>
                <w:szCs w:val="18"/>
              </w:rPr>
              <w:t>00</w:t>
            </w:r>
          </w:p>
        </w:tc>
        <w:tc>
          <w:tcPr>
            <w:tcW w:w="758" w:type="dxa"/>
            <w:noWrap/>
            <w:vAlign w:val="center"/>
          </w:tcPr>
          <w:p w:rsidR="007A2DE4" w:rsidRDefault="00953EDF">
            <w:pPr>
              <w:jc w:val="center"/>
              <w:rPr>
                <w:sz w:val="18"/>
                <w:szCs w:val="18"/>
              </w:rPr>
            </w:pPr>
            <w:r>
              <w:rPr>
                <w:sz w:val="18"/>
                <w:szCs w:val="18"/>
              </w:rPr>
              <w:t xml:space="preserve">≥ </w:t>
            </w:r>
            <w:r>
              <w:rPr>
                <w:rFonts w:hint="eastAsia"/>
                <w:sz w:val="18"/>
                <w:szCs w:val="18"/>
              </w:rPr>
              <w:t>4</w:t>
            </w:r>
            <w:r>
              <w:rPr>
                <w:sz w:val="18"/>
                <w:szCs w:val="18"/>
              </w:rPr>
              <w:t>00</w:t>
            </w:r>
          </w:p>
        </w:tc>
        <w:tc>
          <w:tcPr>
            <w:tcW w:w="758" w:type="dxa"/>
            <w:noWrap/>
            <w:vAlign w:val="center"/>
          </w:tcPr>
          <w:p w:rsidR="007A2DE4" w:rsidRDefault="00953EDF">
            <w:pPr>
              <w:jc w:val="center"/>
              <w:rPr>
                <w:sz w:val="18"/>
                <w:szCs w:val="18"/>
              </w:rPr>
            </w:pPr>
            <w:r>
              <w:rPr>
                <w:sz w:val="18"/>
                <w:szCs w:val="18"/>
              </w:rPr>
              <w:t xml:space="preserve">≥ </w:t>
            </w:r>
            <w:r>
              <w:rPr>
                <w:rFonts w:hint="eastAsia"/>
                <w:sz w:val="18"/>
                <w:szCs w:val="18"/>
              </w:rPr>
              <w:t>4</w:t>
            </w:r>
            <w:r>
              <w:rPr>
                <w:sz w:val="18"/>
                <w:szCs w:val="18"/>
              </w:rPr>
              <w:t>00</w:t>
            </w:r>
          </w:p>
        </w:tc>
        <w:tc>
          <w:tcPr>
            <w:tcW w:w="758" w:type="dxa"/>
            <w:noWrap/>
            <w:vAlign w:val="center"/>
          </w:tcPr>
          <w:p w:rsidR="007A2DE4" w:rsidRDefault="00953EDF">
            <w:pPr>
              <w:jc w:val="center"/>
              <w:rPr>
                <w:sz w:val="18"/>
                <w:szCs w:val="18"/>
              </w:rPr>
            </w:pPr>
            <w:r>
              <w:rPr>
                <w:sz w:val="18"/>
                <w:szCs w:val="18"/>
              </w:rPr>
              <w:t xml:space="preserve">≥ </w:t>
            </w:r>
            <w:r>
              <w:rPr>
                <w:rFonts w:hint="eastAsia"/>
                <w:sz w:val="18"/>
                <w:szCs w:val="18"/>
              </w:rPr>
              <w:t>4</w:t>
            </w:r>
            <w:r>
              <w:rPr>
                <w:sz w:val="18"/>
                <w:szCs w:val="18"/>
              </w:rPr>
              <w:t>00</w:t>
            </w:r>
          </w:p>
        </w:tc>
        <w:tc>
          <w:tcPr>
            <w:tcW w:w="760" w:type="dxa"/>
            <w:noWrap/>
            <w:vAlign w:val="center"/>
          </w:tcPr>
          <w:p w:rsidR="007A2DE4" w:rsidRDefault="00953EDF">
            <w:pPr>
              <w:jc w:val="center"/>
              <w:rPr>
                <w:sz w:val="18"/>
                <w:szCs w:val="18"/>
              </w:rPr>
            </w:pPr>
            <w:r>
              <w:rPr>
                <w:sz w:val="18"/>
                <w:szCs w:val="18"/>
              </w:rPr>
              <w:t xml:space="preserve">≥ </w:t>
            </w:r>
            <w:r>
              <w:rPr>
                <w:rFonts w:hint="eastAsia"/>
                <w:sz w:val="18"/>
                <w:szCs w:val="18"/>
              </w:rPr>
              <w:t>4</w:t>
            </w:r>
            <w:r>
              <w:rPr>
                <w:sz w:val="18"/>
                <w:szCs w:val="18"/>
              </w:rPr>
              <w:t>00</w:t>
            </w:r>
          </w:p>
        </w:tc>
      </w:tr>
    </w:tbl>
    <w:p w:rsidR="007A2DE4" w:rsidRDefault="007A2DE4">
      <w:pPr>
        <w:spacing w:line="360" w:lineRule="auto"/>
        <w:jc w:val="center"/>
        <w:rPr>
          <w:b/>
          <w:bCs/>
          <w:sz w:val="24"/>
        </w:rPr>
      </w:pPr>
    </w:p>
    <w:p w:rsidR="007A2DE4" w:rsidRDefault="00953EDF">
      <w:pPr>
        <w:jc w:val="center"/>
        <w:rPr>
          <w:b/>
          <w:bCs/>
          <w:sz w:val="24"/>
        </w:rPr>
      </w:pPr>
      <w:r>
        <w:rPr>
          <w:b/>
          <w:bCs/>
          <w:sz w:val="24"/>
        </w:rPr>
        <w:t>表</w:t>
      </w:r>
      <w:r>
        <w:rPr>
          <w:rFonts w:hint="eastAsia"/>
          <w:b/>
          <w:bCs/>
          <w:sz w:val="24"/>
        </w:rPr>
        <w:t>21  TS</w:t>
      </w:r>
      <w:r>
        <w:rPr>
          <w:b/>
          <w:bCs/>
          <w:sz w:val="24"/>
        </w:rPr>
        <w:t>P-</w:t>
      </w:r>
      <w:r>
        <w:rPr>
          <w:rFonts w:hint="eastAsia"/>
          <w:b/>
          <w:bCs/>
          <w:sz w:val="24"/>
        </w:rPr>
        <w:t>70</w:t>
      </w:r>
      <w:r>
        <w:rPr>
          <w:rFonts w:hint="eastAsia"/>
          <w:b/>
          <w:bCs/>
          <w:sz w:val="24"/>
        </w:rPr>
        <w:t>高炉出铁沟喷补</w:t>
      </w:r>
      <w:proofErr w:type="gramStart"/>
      <w:r>
        <w:rPr>
          <w:rFonts w:hint="eastAsia"/>
          <w:b/>
          <w:bCs/>
          <w:sz w:val="24"/>
        </w:rPr>
        <w:t>料实际</w:t>
      </w:r>
      <w:proofErr w:type="gramEnd"/>
      <w:r>
        <w:rPr>
          <w:rFonts w:hint="eastAsia"/>
          <w:b/>
          <w:bCs/>
          <w:sz w:val="24"/>
        </w:rPr>
        <w:t>检测数据表</w:t>
      </w:r>
    </w:p>
    <w:tbl>
      <w:tblPr>
        <w:tblW w:w="8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0"/>
        <w:gridCol w:w="1127"/>
        <w:gridCol w:w="1350"/>
        <w:gridCol w:w="758"/>
        <w:gridCol w:w="758"/>
        <w:gridCol w:w="758"/>
        <w:gridCol w:w="758"/>
        <w:gridCol w:w="758"/>
        <w:gridCol w:w="760"/>
      </w:tblGrid>
      <w:tr w:rsidR="007A2DE4">
        <w:trPr>
          <w:jc w:val="center"/>
        </w:trPr>
        <w:tc>
          <w:tcPr>
            <w:tcW w:w="2977" w:type="dxa"/>
            <w:gridSpan w:val="2"/>
            <w:vMerge w:val="restart"/>
            <w:noWrap/>
            <w:vAlign w:val="center"/>
          </w:tcPr>
          <w:p w:rsidR="007A2DE4" w:rsidRDefault="00953EDF">
            <w:pPr>
              <w:spacing w:line="400" w:lineRule="exact"/>
              <w:jc w:val="center"/>
              <w:rPr>
                <w:sz w:val="18"/>
                <w:szCs w:val="18"/>
              </w:rPr>
            </w:pPr>
            <w:r>
              <w:rPr>
                <w:sz w:val="18"/>
                <w:szCs w:val="18"/>
              </w:rPr>
              <w:t>项</w:t>
            </w:r>
            <w:r>
              <w:rPr>
                <w:sz w:val="18"/>
                <w:szCs w:val="18"/>
              </w:rPr>
              <w:t xml:space="preserve">     </w:t>
            </w:r>
            <w:r>
              <w:rPr>
                <w:sz w:val="18"/>
                <w:szCs w:val="18"/>
              </w:rPr>
              <w:t>目</w:t>
            </w:r>
          </w:p>
        </w:tc>
        <w:tc>
          <w:tcPr>
            <w:tcW w:w="1350" w:type="dxa"/>
            <w:noWrap/>
            <w:vAlign w:val="center"/>
          </w:tcPr>
          <w:p w:rsidR="007A2DE4" w:rsidRDefault="00953EDF">
            <w:pPr>
              <w:spacing w:line="400" w:lineRule="exact"/>
              <w:jc w:val="center"/>
              <w:rPr>
                <w:sz w:val="18"/>
                <w:szCs w:val="18"/>
              </w:rPr>
            </w:pPr>
            <w:r>
              <w:rPr>
                <w:sz w:val="18"/>
                <w:szCs w:val="18"/>
              </w:rPr>
              <w:t>指</w:t>
            </w:r>
            <w:r>
              <w:rPr>
                <w:sz w:val="18"/>
                <w:szCs w:val="18"/>
              </w:rPr>
              <w:t xml:space="preserve">       </w:t>
            </w:r>
            <w:r>
              <w:rPr>
                <w:sz w:val="18"/>
                <w:szCs w:val="18"/>
              </w:rPr>
              <w:t>标</w:t>
            </w:r>
          </w:p>
        </w:tc>
        <w:tc>
          <w:tcPr>
            <w:tcW w:w="4550" w:type="dxa"/>
            <w:gridSpan w:val="6"/>
            <w:vMerge w:val="restart"/>
            <w:noWrap/>
            <w:vAlign w:val="center"/>
          </w:tcPr>
          <w:p w:rsidR="007A2DE4" w:rsidRDefault="00953EDF">
            <w:pPr>
              <w:spacing w:line="400" w:lineRule="exact"/>
              <w:jc w:val="center"/>
              <w:rPr>
                <w:sz w:val="18"/>
                <w:szCs w:val="18"/>
              </w:rPr>
            </w:pPr>
            <w:r>
              <w:rPr>
                <w:rFonts w:hint="eastAsia"/>
                <w:sz w:val="18"/>
                <w:szCs w:val="18"/>
              </w:rPr>
              <w:t>检测结果</w:t>
            </w:r>
          </w:p>
        </w:tc>
      </w:tr>
      <w:tr w:rsidR="007A2DE4">
        <w:trPr>
          <w:jc w:val="center"/>
        </w:trPr>
        <w:tc>
          <w:tcPr>
            <w:tcW w:w="2977" w:type="dxa"/>
            <w:gridSpan w:val="2"/>
            <w:vMerge/>
            <w:noWrap/>
            <w:vAlign w:val="center"/>
          </w:tcPr>
          <w:p w:rsidR="007A2DE4" w:rsidRDefault="007A2DE4">
            <w:pPr>
              <w:spacing w:line="400" w:lineRule="exact"/>
              <w:jc w:val="center"/>
              <w:rPr>
                <w:sz w:val="18"/>
                <w:szCs w:val="18"/>
              </w:rPr>
            </w:pPr>
          </w:p>
        </w:tc>
        <w:tc>
          <w:tcPr>
            <w:tcW w:w="1350" w:type="dxa"/>
            <w:noWrap/>
            <w:vAlign w:val="center"/>
          </w:tcPr>
          <w:p w:rsidR="007A2DE4" w:rsidRDefault="00953EDF">
            <w:pPr>
              <w:spacing w:line="400" w:lineRule="exact"/>
              <w:jc w:val="center"/>
              <w:rPr>
                <w:sz w:val="18"/>
                <w:szCs w:val="18"/>
              </w:rPr>
            </w:pPr>
            <w:r>
              <w:rPr>
                <w:rFonts w:hint="eastAsia"/>
                <w:sz w:val="18"/>
                <w:szCs w:val="18"/>
              </w:rPr>
              <w:t>TS</w:t>
            </w:r>
            <w:r>
              <w:rPr>
                <w:sz w:val="18"/>
                <w:szCs w:val="18"/>
              </w:rPr>
              <w:t>P-</w:t>
            </w:r>
            <w:r>
              <w:rPr>
                <w:rFonts w:hint="eastAsia"/>
                <w:sz w:val="18"/>
                <w:szCs w:val="18"/>
              </w:rPr>
              <w:t>70</w:t>
            </w:r>
          </w:p>
        </w:tc>
        <w:tc>
          <w:tcPr>
            <w:tcW w:w="4550" w:type="dxa"/>
            <w:gridSpan w:val="6"/>
            <w:vMerge/>
            <w:noWrap/>
            <w:vAlign w:val="center"/>
          </w:tcPr>
          <w:p w:rsidR="007A2DE4" w:rsidRDefault="007A2DE4">
            <w:pPr>
              <w:spacing w:line="400" w:lineRule="exact"/>
              <w:jc w:val="center"/>
              <w:rPr>
                <w:sz w:val="18"/>
                <w:szCs w:val="18"/>
              </w:rPr>
            </w:pPr>
          </w:p>
        </w:tc>
      </w:tr>
      <w:tr w:rsidR="007A2DE4">
        <w:trPr>
          <w:trHeight w:val="375"/>
          <w:jc w:val="center"/>
        </w:trPr>
        <w:tc>
          <w:tcPr>
            <w:tcW w:w="1850" w:type="dxa"/>
            <w:vMerge w:val="restart"/>
            <w:noWrap/>
            <w:vAlign w:val="center"/>
          </w:tcPr>
          <w:p w:rsidR="007A2DE4" w:rsidRDefault="00953EDF">
            <w:pPr>
              <w:spacing w:line="400" w:lineRule="exact"/>
              <w:jc w:val="left"/>
              <w:rPr>
                <w:sz w:val="18"/>
                <w:szCs w:val="18"/>
              </w:rPr>
            </w:pPr>
            <w:r>
              <w:rPr>
                <w:rFonts w:hint="eastAsia"/>
                <w:sz w:val="18"/>
                <w:szCs w:val="18"/>
              </w:rPr>
              <w:t>化学成分</w:t>
            </w:r>
            <w:r>
              <w:rPr>
                <w:rFonts w:hint="eastAsia"/>
                <w:sz w:val="18"/>
                <w:szCs w:val="18"/>
              </w:rPr>
              <w:t>/</w:t>
            </w:r>
            <w:r>
              <w:rPr>
                <w:kern w:val="0"/>
                <w:sz w:val="18"/>
                <w:szCs w:val="18"/>
              </w:rPr>
              <w:t>%</w:t>
            </w:r>
          </w:p>
        </w:tc>
        <w:tc>
          <w:tcPr>
            <w:tcW w:w="1127" w:type="dxa"/>
            <w:noWrap/>
            <w:vAlign w:val="center"/>
          </w:tcPr>
          <w:p w:rsidR="007A2DE4" w:rsidRDefault="00953EDF">
            <w:pPr>
              <w:spacing w:line="400" w:lineRule="exact"/>
              <w:jc w:val="left"/>
              <w:rPr>
                <w:rFonts w:eastAsia="黑体"/>
                <w:i/>
                <w:kern w:val="21"/>
                <w:szCs w:val="20"/>
              </w:rPr>
            </w:pPr>
            <w:r>
              <w:rPr>
                <w:rFonts w:eastAsia="黑体"/>
                <w:i/>
                <w:kern w:val="21"/>
                <w:szCs w:val="20"/>
              </w:rPr>
              <w:t>w</w:t>
            </w:r>
            <w:r>
              <w:rPr>
                <w:kern w:val="0"/>
                <w:sz w:val="18"/>
                <w:szCs w:val="18"/>
              </w:rPr>
              <w:t>(Al</w:t>
            </w:r>
            <w:r>
              <w:rPr>
                <w:kern w:val="0"/>
                <w:sz w:val="18"/>
                <w:szCs w:val="18"/>
                <w:vertAlign w:val="subscript"/>
              </w:rPr>
              <w:t>2</w:t>
            </w:r>
            <w:r>
              <w:rPr>
                <w:kern w:val="0"/>
                <w:sz w:val="18"/>
                <w:szCs w:val="18"/>
              </w:rPr>
              <w:t>O</w:t>
            </w:r>
            <w:r>
              <w:rPr>
                <w:kern w:val="0"/>
                <w:sz w:val="18"/>
                <w:szCs w:val="18"/>
                <w:vertAlign w:val="subscript"/>
              </w:rPr>
              <w:t>3</w:t>
            </w:r>
            <w:r>
              <w:rPr>
                <w:kern w:val="0"/>
                <w:sz w:val="18"/>
                <w:szCs w:val="18"/>
              </w:rPr>
              <w:t>）</w:t>
            </w:r>
            <w:r>
              <w:rPr>
                <w:kern w:val="0"/>
                <w:sz w:val="18"/>
                <w:szCs w:val="18"/>
              </w:rPr>
              <w:t xml:space="preserve"> </w:t>
            </w:r>
          </w:p>
        </w:tc>
        <w:tc>
          <w:tcPr>
            <w:tcW w:w="1350" w:type="dxa"/>
            <w:noWrap/>
            <w:vAlign w:val="center"/>
          </w:tcPr>
          <w:p w:rsidR="007A2DE4" w:rsidRDefault="00953EDF">
            <w:pPr>
              <w:spacing w:line="400" w:lineRule="exact"/>
              <w:jc w:val="center"/>
              <w:rPr>
                <w:sz w:val="18"/>
                <w:szCs w:val="18"/>
              </w:rPr>
            </w:pPr>
            <w:r>
              <w:rPr>
                <w:sz w:val="18"/>
                <w:szCs w:val="18"/>
              </w:rPr>
              <w:t xml:space="preserve">≥ </w:t>
            </w:r>
            <w:r>
              <w:rPr>
                <w:rFonts w:hint="eastAsia"/>
                <w:sz w:val="18"/>
                <w:szCs w:val="18"/>
              </w:rPr>
              <w:t>70</w:t>
            </w:r>
          </w:p>
        </w:tc>
        <w:tc>
          <w:tcPr>
            <w:tcW w:w="758" w:type="dxa"/>
            <w:noWrap/>
            <w:vAlign w:val="center"/>
          </w:tcPr>
          <w:p w:rsidR="007A2DE4" w:rsidRDefault="00953EDF">
            <w:pPr>
              <w:spacing w:line="400" w:lineRule="exact"/>
              <w:jc w:val="center"/>
              <w:rPr>
                <w:sz w:val="18"/>
                <w:szCs w:val="18"/>
              </w:rPr>
            </w:pPr>
            <w:r>
              <w:rPr>
                <w:rFonts w:hint="eastAsia"/>
                <w:sz w:val="18"/>
                <w:szCs w:val="18"/>
              </w:rPr>
              <w:t>71.3</w:t>
            </w:r>
          </w:p>
        </w:tc>
        <w:tc>
          <w:tcPr>
            <w:tcW w:w="758" w:type="dxa"/>
            <w:noWrap/>
            <w:vAlign w:val="center"/>
          </w:tcPr>
          <w:p w:rsidR="007A2DE4" w:rsidRDefault="00953EDF">
            <w:pPr>
              <w:spacing w:line="400" w:lineRule="exact"/>
              <w:jc w:val="center"/>
              <w:rPr>
                <w:sz w:val="18"/>
                <w:szCs w:val="18"/>
              </w:rPr>
            </w:pPr>
            <w:r>
              <w:rPr>
                <w:rFonts w:hint="eastAsia"/>
                <w:sz w:val="18"/>
                <w:szCs w:val="18"/>
              </w:rPr>
              <w:t>70.2</w:t>
            </w:r>
          </w:p>
        </w:tc>
        <w:tc>
          <w:tcPr>
            <w:tcW w:w="758" w:type="dxa"/>
            <w:noWrap/>
            <w:vAlign w:val="center"/>
          </w:tcPr>
          <w:p w:rsidR="007A2DE4" w:rsidRDefault="00953EDF">
            <w:pPr>
              <w:spacing w:line="400" w:lineRule="exact"/>
              <w:jc w:val="center"/>
              <w:rPr>
                <w:sz w:val="18"/>
                <w:szCs w:val="18"/>
              </w:rPr>
            </w:pPr>
            <w:r>
              <w:rPr>
                <w:rFonts w:hint="eastAsia"/>
                <w:sz w:val="18"/>
                <w:szCs w:val="18"/>
              </w:rPr>
              <w:t>72.6</w:t>
            </w:r>
          </w:p>
        </w:tc>
        <w:tc>
          <w:tcPr>
            <w:tcW w:w="758" w:type="dxa"/>
            <w:noWrap/>
            <w:vAlign w:val="center"/>
          </w:tcPr>
          <w:p w:rsidR="007A2DE4" w:rsidRDefault="00953EDF">
            <w:pPr>
              <w:spacing w:line="400" w:lineRule="exact"/>
              <w:jc w:val="center"/>
              <w:rPr>
                <w:sz w:val="18"/>
                <w:szCs w:val="18"/>
              </w:rPr>
            </w:pPr>
            <w:r>
              <w:rPr>
                <w:rFonts w:hint="eastAsia"/>
                <w:sz w:val="18"/>
                <w:szCs w:val="18"/>
              </w:rPr>
              <w:t>70.4</w:t>
            </w:r>
          </w:p>
        </w:tc>
        <w:tc>
          <w:tcPr>
            <w:tcW w:w="758" w:type="dxa"/>
            <w:noWrap/>
            <w:vAlign w:val="center"/>
          </w:tcPr>
          <w:p w:rsidR="007A2DE4" w:rsidRDefault="00953EDF">
            <w:pPr>
              <w:spacing w:line="400" w:lineRule="exact"/>
              <w:jc w:val="center"/>
              <w:rPr>
                <w:sz w:val="18"/>
                <w:szCs w:val="18"/>
              </w:rPr>
            </w:pPr>
            <w:r>
              <w:rPr>
                <w:rFonts w:hint="eastAsia"/>
                <w:sz w:val="18"/>
                <w:szCs w:val="18"/>
              </w:rPr>
              <w:t>71.8</w:t>
            </w:r>
          </w:p>
        </w:tc>
        <w:tc>
          <w:tcPr>
            <w:tcW w:w="760" w:type="dxa"/>
            <w:noWrap/>
            <w:vAlign w:val="center"/>
          </w:tcPr>
          <w:p w:rsidR="007A2DE4" w:rsidRDefault="00953EDF">
            <w:pPr>
              <w:spacing w:line="400" w:lineRule="exact"/>
              <w:jc w:val="center"/>
              <w:rPr>
                <w:sz w:val="18"/>
                <w:szCs w:val="18"/>
              </w:rPr>
            </w:pPr>
            <w:r>
              <w:rPr>
                <w:rFonts w:hint="eastAsia"/>
                <w:sz w:val="18"/>
                <w:szCs w:val="18"/>
              </w:rPr>
              <w:t>72.9</w:t>
            </w:r>
          </w:p>
        </w:tc>
      </w:tr>
      <w:tr w:rsidR="007A2DE4">
        <w:trPr>
          <w:trHeight w:val="355"/>
          <w:jc w:val="center"/>
        </w:trPr>
        <w:tc>
          <w:tcPr>
            <w:tcW w:w="1850" w:type="dxa"/>
            <w:vMerge/>
            <w:noWrap/>
            <w:vAlign w:val="center"/>
          </w:tcPr>
          <w:p w:rsidR="007A2DE4" w:rsidRDefault="007A2DE4">
            <w:pPr>
              <w:spacing w:line="400" w:lineRule="exact"/>
              <w:jc w:val="left"/>
              <w:rPr>
                <w:sz w:val="18"/>
                <w:szCs w:val="18"/>
              </w:rPr>
            </w:pPr>
          </w:p>
        </w:tc>
        <w:tc>
          <w:tcPr>
            <w:tcW w:w="1127" w:type="dxa"/>
            <w:noWrap/>
            <w:vAlign w:val="center"/>
          </w:tcPr>
          <w:p w:rsidR="007A2DE4" w:rsidRDefault="00953EDF">
            <w:pPr>
              <w:spacing w:line="400" w:lineRule="exact"/>
              <w:jc w:val="left"/>
              <w:rPr>
                <w:rFonts w:eastAsia="黑体"/>
                <w:i/>
                <w:kern w:val="21"/>
                <w:szCs w:val="20"/>
              </w:rPr>
            </w:pPr>
            <w:r>
              <w:rPr>
                <w:rFonts w:eastAsia="黑体"/>
                <w:i/>
                <w:kern w:val="21"/>
                <w:szCs w:val="20"/>
              </w:rPr>
              <w:t>w</w:t>
            </w:r>
            <w:r>
              <w:rPr>
                <w:kern w:val="0"/>
                <w:sz w:val="18"/>
                <w:szCs w:val="18"/>
              </w:rPr>
              <w:t>(</w:t>
            </w:r>
            <w:proofErr w:type="spellStart"/>
            <w:r>
              <w:rPr>
                <w:rFonts w:hint="eastAsia"/>
                <w:kern w:val="0"/>
                <w:sz w:val="18"/>
                <w:szCs w:val="18"/>
              </w:rPr>
              <w:t>SiC+C</w:t>
            </w:r>
            <w:proofErr w:type="spellEnd"/>
            <w:r>
              <w:rPr>
                <w:kern w:val="0"/>
                <w:sz w:val="18"/>
                <w:szCs w:val="18"/>
              </w:rPr>
              <w:t>）</w:t>
            </w:r>
            <w:r>
              <w:rPr>
                <w:kern w:val="0"/>
                <w:sz w:val="18"/>
                <w:szCs w:val="18"/>
              </w:rPr>
              <w:t xml:space="preserve">   </w:t>
            </w:r>
          </w:p>
        </w:tc>
        <w:tc>
          <w:tcPr>
            <w:tcW w:w="1350" w:type="dxa"/>
            <w:noWrap/>
            <w:vAlign w:val="center"/>
          </w:tcPr>
          <w:p w:rsidR="007A2DE4" w:rsidRDefault="00953EDF">
            <w:pPr>
              <w:spacing w:line="400" w:lineRule="exact"/>
              <w:jc w:val="center"/>
              <w:rPr>
                <w:sz w:val="18"/>
                <w:szCs w:val="18"/>
              </w:rPr>
            </w:pPr>
            <w:r>
              <w:rPr>
                <w:sz w:val="18"/>
                <w:szCs w:val="18"/>
              </w:rPr>
              <w:t xml:space="preserve">≥ </w:t>
            </w:r>
            <w:r>
              <w:rPr>
                <w:rFonts w:hint="eastAsia"/>
                <w:sz w:val="18"/>
                <w:szCs w:val="18"/>
              </w:rPr>
              <w:t>15</w:t>
            </w:r>
          </w:p>
        </w:tc>
        <w:tc>
          <w:tcPr>
            <w:tcW w:w="758" w:type="dxa"/>
            <w:noWrap/>
            <w:vAlign w:val="center"/>
          </w:tcPr>
          <w:p w:rsidR="007A2DE4" w:rsidRDefault="00953EDF">
            <w:pPr>
              <w:spacing w:line="400" w:lineRule="exact"/>
              <w:jc w:val="center"/>
              <w:rPr>
                <w:sz w:val="18"/>
                <w:szCs w:val="18"/>
              </w:rPr>
            </w:pPr>
            <w:r>
              <w:rPr>
                <w:rFonts w:hint="eastAsia"/>
                <w:sz w:val="18"/>
                <w:szCs w:val="18"/>
              </w:rPr>
              <w:t>17.5</w:t>
            </w:r>
          </w:p>
        </w:tc>
        <w:tc>
          <w:tcPr>
            <w:tcW w:w="758" w:type="dxa"/>
            <w:noWrap/>
            <w:vAlign w:val="center"/>
          </w:tcPr>
          <w:p w:rsidR="007A2DE4" w:rsidRDefault="00953EDF">
            <w:pPr>
              <w:spacing w:line="400" w:lineRule="exact"/>
              <w:jc w:val="center"/>
              <w:rPr>
                <w:sz w:val="18"/>
                <w:szCs w:val="18"/>
              </w:rPr>
            </w:pPr>
            <w:r>
              <w:rPr>
                <w:rFonts w:hint="eastAsia"/>
                <w:sz w:val="18"/>
                <w:szCs w:val="18"/>
              </w:rPr>
              <w:t>18.7</w:t>
            </w:r>
          </w:p>
        </w:tc>
        <w:tc>
          <w:tcPr>
            <w:tcW w:w="758" w:type="dxa"/>
            <w:noWrap/>
            <w:vAlign w:val="center"/>
          </w:tcPr>
          <w:p w:rsidR="007A2DE4" w:rsidRDefault="00953EDF">
            <w:pPr>
              <w:spacing w:line="400" w:lineRule="exact"/>
              <w:jc w:val="center"/>
              <w:rPr>
                <w:sz w:val="18"/>
                <w:szCs w:val="18"/>
              </w:rPr>
            </w:pPr>
            <w:r>
              <w:rPr>
                <w:rFonts w:hint="eastAsia"/>
                <w:sz w:val="18"/>
                <w:szCs w:val="18"/>
              </w:rPr>
              <w:t>18.2</w:t>
            </w:r>
          </w:p>
        </w:tc>
        <w:tc>
          <w:tcPr>
            <w:tcW w:w="758" w:type="dxa"/>
            <w:noWrap/>
            <w:vAlign w:val="center"/>
          </w:tcPr>
          <w:p w:rsidR="007A2DE4" w:rsidRDefault="00953EDF">
            <w:pPr>
              <w:spacing w:line="400" w:lineRule="exact"/>
              <w:jc w:val="center"/>
              <w:rPr>
                <w:sz w:val="18"/>
                <w:szCs w:val="18"/>
              </w:rPr>
            </w:pPr>
            <w:r>
              <w:rPr>
                <w:rFonts w:hint="eastAsia"/>
                <w:sz w:val="18"/>
                <w:szCs w:val="18"/>
              </w:rPr>
              <w:t>19.3</w:t>
            </w:r>
          </w:p>
        </w:tc>
        <w:tc>
          <w:tcPr>
            <w:tcW w:w="758" w:type="dxa"/>
            <w:noWrap/>
            <w:vAlign w:val="center"/>
          </w:tcPr>
          <w:p w:rsidR="007A2DE4" w:rsidRDefault="00953EDF">
            <w:pPr>
              <w:spacing w:line="400" w:lineRule="exact"/>
              <w:jc w:val="center"/>
              <w:rPr>
                <w:sz w:val="18"/>
                <w:szCs w:val="18"/>
              </w:rPr>
            </w:pPr>
            <w:r>
              <w:rPr>
                <w:rFonts w:hint="eastAsia"/>
                <w:sz w:val="18"/>
                <w:szCs w:val="18"/>
              </w:rPr>
              <w:t>17.3</w:t>
            </w:r>
          </w:p>
        </w:tc>
        <w:tc>
          <w:tcPr>
            <w:tcW w:w="760" w:type="dxa"/>
            <w:noWrap/>
            <w:vAlign w:val="center"/>
          </w:tcPr>
          <w:p w:rsidR="007A2DE4" w:rsidRDefault="00953EDF">
            <w:pPr>
              <w:spacing w:line="400" w:lineRule="exact"/>
              <w:jc w:val="center"/>
              <w:rPr>
                <w:sz w:val="18"/>
                <w:szCs w:val="18"/>
              </w:rPr>
            </w:pPr>
            <w:r>
              <w:rPr>
                <w:rFonts w:hint="eastAsia"/>
                <w:sz w:val="18"/>
                <w:szCs w:val="18"/>
              </w:rPr>
              <w:t>16.2</w:t>
            </w:r>
          </w:p>
        </w:tc>
      </w:tr>
      <w:tr w:rsidR="007A2DE4">
        <w:trPr>
          <w:trHeight w:val="355"/>
          <w:jc w:val="center"/>
        </w:trPr>
        <w:tc>
          <w:tcPr>
            <w:tcW w:w="1850" w:type="dxa"/>
            <w:vMerge w:val="restart"/>
            <w:noWrap/>
            <w:vAlign w:val="center"/>
          </w:tcPr>
          <w:p w:rsidR="007A2DE4" w:rsidRDefault="00953EDF">
            <w:pPr>
              <w:spacing w:line="400" w:lineRule="exact"/>
              <w:jc w:val="left"/>
              <w:rPr>
                <w:kern w:val="0"/>
                <w:sz w:val="18"/>
                <w:szCs w:val="18"/>
              </w:rPr>
            </w:pPr>
            <w:r>
              <w:rPr>
                <w:kern w:val="0"/>
                <w:sz w:val="18"/>
                <w:szCs w:val="18"/>
              </w:rPr>
              <w:lastRenderedPageBreak/>
              <w:t>体积密度</w:t>
            </w:r>
            <w:r>
              <w:rPr>
                <w:rFonts w:hint="eastAsia"/>
                <w:kern w:val="0"/>
                <w:sz w:val="18"/>
                <w:szCs w:val="18"/>
              </w:rPr>
              <w:t>/</w:t>
            </w:r>
            <w:r>
              <w:rPr>
                <w:kern w:val="0"/>
                <w:sz w:val="18"/>
                <w:szCs w:val="18"/>
              </w:rPr>
              <w:t>(g/cm</w:t>
            </w:r>
            <w:r>
              <w:rPr>
                <w:kern w:val="0"/>
                <w:sz w:val="18"/>
                <w:szCs w:val="18"/>
                <w:vertAlign w:val="superscript"/>
              </w:rPr>
              <w:t>3</w:t>
            </w:r>
            <w:r>
              <w:rPr>
                <w:kern w:val="0"/>
                <w:sz w:val="18"/>
                <w:szCs w:val="18"/>
              </w:rPr>
              <w:t>)</w:t>
            </w:r>
          </w:p>
        </w:tc>
        <w:tc>
          <w:tcPr>
            <w:tcW w:w="1127" w:type="dxa"/>
            <w:noWrap/>
            <w:vAlign w:val="center"/>
          </w:tcPr>
          <w:p w:rsidR="007A2DE4" w:rsidRDefault="00953EDF">
            <w:pPr>
              <w:spacing w:line="400" w:lineRule="exact"/>
              <w:jc w:val="left"/>
              <w:rPr>
                <w:kern w:val="0"/>
                <w:sz w:val="18"/>
                <w:szCs w:val="18"/>
              </w:rPr>
            </w:pPr>
            <w:r>
              <w:rPr>
                <w:kern w:val="0"/>
                <w:sz w:val="18"/>
                <w:szCs w:val="18"/>
              </w:rPr>
              <w:t>110</w:t>
            </w:r>
            <w:r>
              <w:rPr>
                <w:rFonts w:hAnsi="宋体"/>
                <w:kern w:val="0"/>
                <w:sz w:val="18"/>
                <w:szCs w:val="18"/>
              </w:rPr>
              <w:t>℃</w:t>
            </w:r>
            <w:r>
              <w:rPr>
                <w:kern w:val="0"/>
                <w:sz w:val="18"/>
                <w:szCs w:val="18"/>
              </w:rPr>
              <w:t>×24 h</w:t>
            </w:r>
          </w:p>
        </w:tc>
        <w:tc>
          <w:tcPr>
            <w:tcW w:w="1350" w:type="dxa"/>
            <w:noWrap/>
            <w:vAlign w:val="center"/>
          </w:tcPr>
          <w:p w:rsidR="007A2DE4" w:rsidRDefault="00953EDF">
            <w:pPr>
              <w:spacing w:line="400" w:lineRule="exact"/>
              <w:jc w:val="center"/>
              <w:rPr>
                <w:sz w:val="18"/>
                <w:szCs w:val="18"/>
              </w:rPr>
            </w:pPr>
            <w:r>
              <w:rPr>
                <w:sz w:val="18"/>
                <w:szCs w:val="18"/>
              </w:rPr>
              <w:t xml:space="preserve">≥ </w:t>
            </w:r>
            <w:r>
              <w:rPr>
                <w:rFonts w:hint="eastAsia"/>
                <w:sz w:val="18"/>
                <w:szCs w:val="18"/>
              </w:rPr>
              <w:t>2.80</w:t>
            </w:r>
          </w:p>
        </w:tc>
        <w:tc>
          <w:tcPr>
            <w:tcW w:w="758" w:type="dxa"/>
            <w:noWrap/>
            <w:vAlign w:val="center"/>
          </w:tcPr>
          <w:p w:rsidR="007A2DE4" w:rsidRDefault="00953EDF">
            <w:pPr>
              <w:spacing w:line="400" w:lineRule="exact"/>
              <w:jc w:val="center"/>
              <w:rPr>
                <w:sz w:val="18"/>
                <w:szCs w:val="18"/>
              </w:rPr>
            </w:pPr>
            <w:r>
              <w:rPr>
                <w:rFonts w:hint="eastAsia"/>
                <w:sz w:val="18"/>
                <w:szCs w:val="18"/>
              </w:rPr>
              <w:t>2.87</w:t>
            </w:r>
          </w:p>
        </w:tc>
        <w:tc>
          <w:tcPr>
            <w:tcW w:w="758" w:type="dxa"/>
            <w:noWrap/>
            <w:vAlign w:val="center"/>
          </w:tcPr>
          <w:p w:rsidR="007A2DE4" w:rsidRDefault="00953EDF">
            <w:pPr>
              <w:spacing w:line="400" w:lineRule="exact"/>
              <w:jc w:val="center"/>
              <w:rPr>
                <w:sz w:val="18"/>
                <w:szCs w:val="18"/>
              </w:rPr>
            </w:pPr>
            <w:r>
              <w:rPr>
                <w:rFonts w:hint="eastAsia"/>
                <w:sz w:val="18"/>
                <w:szCs w:val="18"/>
              </w:rPr>
              <w:t>2.86</w:t>
            </w:r>
          </w:p>
        </w:tc>
        <w:tc>
          <w:tcPr>
            <w:tcW w:w="758" w:type="dxa"/>
            <w:noWrap/>
            <w:vAlign w:val="center"/>
          </w:tcPr>
          <w:p w:rsidR="007A2DE4" w:rsidRDefault="00953EDF">
            <w:pPr>
              <w:spacing w:line="400" w:lineRule="exact"/>
              <w:jc w:val="center"/>
              <w:rPr>
                <w:sz w:val="18"/>
                <w:szCs w:val="18"/>
              </w:rPr>
            </w:pPr>
            <w:r>
              <w:rPr>
                <w:rFonts w:hint="eastAsia"/>
                <w:sz w:val="18"/>
                <w:szCs w:val="18"/>
              </w:rPr>
              <w:t>2.84</w:t>
            </w:r>
          </w:p>
        </w:tc>
        <w:tc>
          <w:tcPr>
            <w:tcW w:w="758" w:type="dxa"/>
            <w:noWrap/>
            <w:vAlign w:val="center"/>
          </w:tcPr>
          <w:p w:rsidR="007A2DE4" w:rsidRDefault="00953EDF">
            <w:pPr>
              <w:spacing w:line="400" w:lineRule="exact"/>
              <w:jc w:val="center"/>
              <w:rPr>
                <w:sz w:val="18"/>
                <w:szCs w:val="18"/>
              </w:rPr>
            </w:pPr>
            <w:r>
              <w:rPr>
                <w:rFonts w:hint="eastAsia"/>
                <w:sz w:val="18"/>
                <w:szCs w:val="18"/>
              </w:rPr>
              <w:t>2.84</w:t>
            </w:r>
          </w:p>
        </w:tc>
        <w:tc>
          <w:tcPr>
            <w:tcW w:w="758" w:type="dxa"/>
            <w:noWrap/>
            <w:vAlign w:val="center"/>
          </w:tcPr>
          <w:p w:rsidR="007A2DE4" w:rsidRDefault="00953EDF">
            <w:pPr>
              <w:spacing w:line="400" w:lineRule="exact"/>
              <w:jc w:val="center"/>
              <w:rPr>
                <w:sz w:val="18"/>
                <w:szCs w:val="18"/>
              </w:rPr>
            </w:pPr>
            <w:r>
              <w:rPr>
                <w:rFonts w:hint="eastAsia"/>
                <w:sz w:val="18"/>
                <w:szCs w:val="18"/>
              </w:rPr>
              <w:t>2.85</w:t>
            </w:r>
          </w:p>
        </w:tc>
        <w:tc>
          <w:tcPr>
            <w:tcW w:w="760" w:type="dxa"/>
            <w:noWrap/>
            <w:vAlign w:val="center"/>
          </w:tcPr>
          <w:p w:rsidR="007A2DE4" w:rsidRDefault="00953EDF">
            <w:pPr>
              <w:spacing w:line="400" w:lineRule="exact"/>
              <w:jc w:val="center"/>
              <w:rPr>
                <w:sz w:val="18"/>
                <w:szCs w:val="18"/>
              </w:rPr>
            </w:pPr>
            <w:r>
              <w:rPr>
                <w:rFonts w:hint="eastAsia"/>
                <w:sz w:val="18"/>
                <w:szCs w:val="18"/>
              </w:rPr>
              <w:t>2.88</w:t>
            </w:r>
          </w:p>
        </w:tc>
      </w:tr>
      <w:tr w:rsidR="007A2DE4">
        <w:trPr>
          <w:trHeight w:val="355"/>
          <w:jc w:val="center"/>
        </w:trPr>
        <w:tc>
          <w:tcPr>
            <w:tcW w:w="1850" w:type="dxa"/>
            <w:vMerge/>
            <w:noWrap/>
            <w:vAlign w:val="center"/>
          </w:tcPr>
          <w:p w:rsidR="007A2DE4" w:rsidRDefault="007A2DE4">
            <w:pPr>
              <w:spacing w:line="400" w:lineRule="exact"/>
              <w:jc w:val="left"/>
              <w:rPr>
                <w:kern w:val="0"/>
                <w:sz w:val="18"/>
                <w:szCs w:val="18"/>
              </w:rPr>
            </w:pPr>
          </w:p>
        </w:tc>
        <w:tc>
          <w:tcPr>
            <w:tcW w:w="1127" w:type="dxa"/>
            <w:noWrap/>
            <w:vAlign w:val="center"/>
          </w:tcPr>
          <w:p w:rsidR="007A2DE4" w:rsidRDefault="00953EDF">
            <w:pPr>
              <w:spacing w:line="400" w:lineRule="exact"/>
              <w:jc w:val="left"/>
              <w:rPr>
                <w:kern w:val="0"/>
                <w:sz w:val="18"/>
                <w:szCs w:val="18"/>
              </w:rPr>
            </w:pPr>
            <w:r>
              <w:rPr>
                <w:rFonts w:hint="eastAsia"/>
                <w:kern w:val="0"/>
                <w:sz w:val="18"/>
                <w:szCs w:val="18"/>
              </w:rPr>
              <w:t>1450</w:t>
            </w:r>
            <w:r>
              <w:rPr>
                <w:rFonts w:hAnsi="宋体"/>
                <w:kern w:val="0"/>
                <w:sz w:val="18"/>
                <w:szCs w:val="18"/>
              </w:rPr>
              <w:t>℃</w:t>
            </w:r>
            <w:r>
              <w:rPr>
                <w:kern w:val="0"/>
                <w:sz w:val="18"/>
                <w:szCs w:val="18"/>
              </w:rPr>
              <w:t>×3h</w:t>
            </w:r>
          </w:p>
        </w:tc>
        <w:tc>
          <w:tcPr>
            <w:tcW w:w="1350" w:type="dxa"/>
            <w:noWrap/>
            <w:vAlign w:val="center"/>
          </w:tcPr>
          <w:p w:rsidR="007A2DE4" w:rsidRDefault="00953EDF">
            <w:pPr>
              <w:spacing w:line="400" w:lineRule="exact"/>
              <w:jc w:val="center"/>
              <w:rPr>
                <w:sz w:val="18"/>
                <w:szCs w:val="18"/>
              </w:rPr>
            </w:pPr>
            <w:r>
              <w:rPr>
                <w:sz w:val="18"/>
                <w:szCs w:val="18"/>
              </w:rPr>
              <w:t xml:space="preserve">≥ </w:t>
            </w:r>
            <w:r>
              <w:rPr>
                <w:rFonts w:hint="eastAsia"/>
                <w:sz w:val="18"/>
                <w:szCs w:val="18"/>
              </w:rPr>
              <w:t>2.70</w:t>
            </w:r>
          </w:p>
        </w:tc>
        <w:tc>
          <w:tcPr>
            <w:tcW w:w="758" w:type="dxa"/>
            <w:noWrap/>
            <w:vAlign w:val="center"/>
          </w:tcPr>
          <w:p w:rsidR="007A2DE4" w:rsidRDefault="00953EDF">
            <w:pPr>
              <w:spacing w:line="400" w:lineRule="exact"/>
              <w:jc w:val="center"/>
              <w:rPr>
                <w:sz w:val="18"/>
                <w:szCs w:val="18"/>
              </w:rPr>
            </w:pPr>
            <w:r>
              <w:rPr>
                <w:rFonts w:hint="eastAsia"/>
                <w:sz w:val="18"/>
                <w:szCs w:val="18"/>
              </w:rPr>
              <w:t>2.76</w:t>
            </w:r>
          </w:p>
        </w:tc>
        <w:tc>
          <w:tcPr>
            <w:tcW w:w="758" w:type="dxa"/>
            <w:noWrap/>
            <w:vAlign w:val="center"/>
          </w:tcPr>
          <w:p w:rsidR="007A2DE4" w:rsidRDefault="00953EDF">
            <w:pPr>
              <w:spacing w:line="400" w:lineRule="exact"/>
              <w:jc w:val="center"/>
              <w:rPr>
                <w:sz w:val="18"/>
                <w:szCs w:val="18"/>
              </w:rPr>
            </w:pPr>
            <w:r>
              <w:rPr>
                <w:rFonts w:hint="eastAsia"/>
                <w:sz w:val="18"/>
                <w:szCs w:val="18"/>
              </w:rPr>
              <w:t>2.74</w:t>
            </w:r>
          </w:p>
        </w:tc>
        <w:tc>
          <w:tcPr>
            <w:tcW w:w="758" w:type="dxa"/>
            <w:noWrap/>
            <w:vAlign w:val="center"/>
          </w:tcPr>
          <w:p w:rsidR="007A2DE4" w:rsidRDefault="00953EDF">
            <w:pPr>
              <w:spacing w:line="400" w:lineRule="exact"/>
              <w:jc w:val="center"/>
              <w:rPr>
                <w:sz w:val="18"/>
                <w:szCs w:val="18"/>
              </w:rPr>
            </w:pPr>
            <w:r>
              <w:rPr>
                <w:rFonts w:hint="eastAsia"/>
                <w:sz w:val="18"/>
                <w:szCs w:val="18"/>
              </w:rPr>
              <w:t>2.72</w:t>
            </w:r>
          </w:p>
        </w:tc>
        <w:tc>
          <w:tcPr>
            <w:tcW w:w="758" w:type="dxa"/>
            <w:noWrap/>
            <w:vAlign w:val="center"/>
          </w:tcPr>
          <w:p w:rsidR="007A2DE4" w:rsidRDefault="00953EDF">
            <w:pPr>
              <w:spacing w:line="400" w:lineRule="exact"/>
              <w:jc w:val="center"/>
              <w:rPr>
                <w:sz w:val="18"/>
                <w:szCs w:val="18"/>
              </w:rPr>
            </w:pPr>
            <w:r>
              <w:rPr>
                <w:rFonts w:hint="eastAsia"/>
                <w:sz w:val="18"/>
                <w:szCs w:val="18"/>
              </w:rPr>
              <w:t>2.71</w:t>
            </w:r>
          </w:p>
        </w:tc>
        <w:tc>
          <w:tcPr>
            <w:tcW w:w="758" w:type="dxa"/>
            <w:noWrap/>
            <w:vAlign w:val="center"/>
          </w:tcPr>
          <w:p w:rsidR="007A2DE4" w:rsidRDefault="00953EDF">
            <w:pPr>
              <w:spacing w:line="400" w:lineRule="exact"/>
              <w:jc w:val="center"/>
              <w:rPr>
                <w:sz w:val="18"/>
                <w:szCs w:val="18"/>
              </w:rPr>
            </w:pPr>
            <w:r>
              <w:rPr>
                <w:rFonts w:hint="eastAsia"/>
                <w:sz w:val="18"/>
                <w:szCs w:val="18"/>
              </w:rPr>
              <w:t>2.73</w:t>
            </w:r>
          </w:p>
        </w:tc>
        <w:tc>
          <w:tcPr>
            <w:tcW w:w="760" w:type="dxa"/>
            <w:noWrap/>
            <w:vAlign w:val="center"/>
          </w:tcPr>
          <w:p w:rsidR="007A2DE4" w:rsidRDefault="00953EDF">
            <w:pPr>
              <w:spacing w:line="400" w:lineRule="exact"/>
              <w:jc w:val="center"/>
              <w:rPr>
                <w:sz w:val="18"/>
                <w:szCs w:val="18"/>
              </w:rPr>
            </w:pPr>
            <w:r>
              <w:rPr>
                <w:rFonts w:hint="eastAsia"/>
                <w:sz w:val="18"/>
                <w:szCs w:val="18"/>
              </w:rPr>
              <w:t>2.78</w:t>
            </w:r>
          </w:p>
        </w:tc>
      </w:tr>
      <w:tr w:rsidR="007A2DE4">
        <w:trPr>
          <w:trHeight w:val="355"/>
          <w:jc w:val="center"/>
        </w:trPr>
        <w:tc>
          <w:tcPr>
            <w:tcW w:w="1850" w:type="dxa"/>
            <w:vMerge w:val="restart"/>
            <w:noWrap/>
            <w:vAlign w:val="center"/>
          </w:tcPr>
          <w:p w:rsidR="007A2DE4" w:rsidRDefault="00953EDF">
            <w:pPr>
              <w:jc w:val="center"/>
              <w:rPr>
                <w:sz w:val="18"/>
                <w:szCs w:val="18"/>
              </w:rPr>
            </w:pPr>
            <w:r>
              <w:rPr>
                <w:sz w:val="18"/>
                <w:szCs w:val="18"/>
              </w:rPr>
              <w:t>常温</w:t>
            </w:r>
            <w:r>
              <w:rPr>
                <w:rFonts w:hint="eastAsia"/>
                <w:sz w:val="18"/>
                <w:szCs w:val="18"/>
              </w:rPr>
              <w:t>耐压</w:t>
            </w:r>
            <w:r>
              <w:rPr>
                <w:sz w:val="18"/>
                <w:szCs w:val="18"/>
              </w:rPr>
              <w:t>强度</w:t>
            </w:r>
          </w:p>
          <w:p w:rsidR="007A2DE4" w:rsidRDefault="00953EDF">
            <w:pPr>
              <w:jc w:val="center"/>
              <w:rPr>
                <w:sz w:val="18"/>
                <w:szCs w:val="18"/>
              </w:rPr>
            </w:pPr>
            <w:r>
              <w:rPr>
                <w:rFonts w:hint="eastAsia"/>
                <w:sz w:val="18"/>
                <w:szCs w:val="18"/>
              </w:rPr>
              <w:t>/</w:t>
            </w:r>
            <w:proofErr w:type="spellStart"/>
            <w:r>
              <w:rPr>
                <w:sz w:val="18"/>
                <w:szCs w:val="18"/>
              </w:rPr>
              <w:t>MPa</w:t>
            </w:r>
            <w:proofErr w:type="spellEnd"/>
            <w:r>
              <w:rPr>
                <w:sz w:val="18"/>
                <w:szCs w:val="18"/>
              </w:rPr>
              <w:t xml:space="preserve">  </w:t>
            </w:r>
          </w:p>
        </w:tc>
        <w:tc>
          <w:tcPr>
            <w:tcW w:w="1127" w:type="dxa"/>
            <w:noWrap/>
            <w:vAlign w:val="center"/>
          </w:tcPr>
          <w:p w:rsidR="007A2DE4" w:rsidRDefault="00953EDF">
            <w:pPr>
              <w:spacing w:line="400" w:lineRule="exact"/>
              <w:rPr>
                <w:sz w:val="18"/>
                <w:szCs w:val="18"/>
              </w:rPr>
            </w:pPr>
            <w:r>
              <w:rPr>
                <w:kern w:val="0"/>
                <w:sz w:val="18"/>
                <w:szCs w:val="18"/>
              </w:rPr>
              <w:t>110</w:t>
            </w:r>
            <w:r>
              <w:rPr>
                <w:rFonts w:hAnsi="宋体"/>
                <w:kern w:val="0"/>
                <w:sz w:val="18"/>
                <w:szCs w:val="18"/>
              </w:rPr>
              <w:t>℃</w:t>
            </w:r>
            <w:r>
              <w:rPr>
                <w:kern w:val="0"/>
                <w:sz w:val="18"/>
                <w:szCs w:val="18"/>
              </w:rPr>
              <w:t>×24h</w:t>
            </w:r>
          </w:p>
        </w:tc>
        <w:tc>
          <w:tcPr>
            <w:tcW w:w="1350" w:type="dxa"/>
            <w:noWrap/>
            <w:vAlign w:val="center"/>
          </w:tcPr>
          <w:p w:rsidR="007A2DE4" w:rsidRDefault="00953EDF">
            <w:pPr>
              <w:jc w:val="center"/>
              <w:rPr>
                <w:sz w:val="18"/>
                <w:szCs w:val="18"/>
              </w:rPr>
            </w:pPr>
            <w:r>
              <w:rPr>
                <w:sz w:val="18"/>
                <w:szCs w:val="18"/>
              </w:rPr>
              <w:t xml:space="preserve">≥ </w:t>
            </w:r>
            <w:r>
              <w:rPr>
                <w:rFonts w:hint="eastAsia"/>
                <w:sz w:val="18"/>
                <w:szCs w:val="18"/>
              </w:rPr>
              <w:t>30</w:t>
            </w:r>
          </w:p>
        </w:tc>
        <w:tc>
          <w:tcPr>
            <w:tcW w:w="758" w:type="dxa"/>
            <w:noWrap/>
            <w:vAlign w:val="center"/>
          </w:tcPr>
          <w:p w:rsidR="007A2DE4" w:rsidRDefault="00953EDF">
            <w:pPr>
              <w:jc w:val="center"/>
              <w:rPr>
                <w:sz w:val="18"/>
                <w:szCs w:val="18"/>
              </w:rPr>
            </w:pPr>
            <w:r>
              <w:rPr>
                <w:rFonts w:hint="eastAsia"/>
                <w:sz w:val="18"/>
                <w:szCs w:val="18"/>
              </w:rPr>
              <w:t>43.5</w:t>
            </w:r>
          </w:p>
        </w:tc>
        <w:tc>
          <w:tcPr>
            <w:tcW w:w="758" w:type="dxa"/>
            <w:noWrap/>
            <w:vAlign w:val="center"/>
          </w:tcPr>
          <w:p w:rsidR="007A2DE4" w:rsidRDefault="00953EDF">
            <w:pPr>
              <w:jc w:val="center"/>
              <w:rPr>
                <w:sz w:val="18"/>
                <w:szCs w:val="18"/>
              </w:rPr>
            </w:pPr>
            <w:r>
              <w:rPr>
                <w:rFonts w:hint="eastAsia"/>
                <w:sz w:val="18"/>
                <w:szCs w:val="18"/>
              </w:rPr>
              <w:t>44.9</w:t>
            </w:r>
          </w:p>
        </w:tc>
        <w:tc>
          <w:tcPr>
            <w:tcW w:w="758" w:type="dxa"/>
            <w:noWrap/>
            <w:vAlign w:val="center"/>
          </w:tcPr>
          <w:p w:rsidR="007A2DE4" w:rsidRDefault="00953EDF">
            <w:pPr>
              <w:jc w:val="center"/>
              <w:rPr>
                <w:sz w:val="18"/>
                <w:szCs w:val="18"/>
              </w:rPr>
            </w:pPr>
            <w:r>
              <w:rPr>
                <w:rFonts w:hint="eastAsia"/>
                <w:sz w:val="18"/>
                <w:szCs w:val="18"/>
              </w:rPr>
              <w:t>46.2</w:t>
            </w:r>
          </w:p>
        </w:tc>
        <w:tc>
          <w:tcPr>
            <w:tcW w:w="758" w:type="dxa"/>
            <w:noWrap/>
            <w:vAlign w:val="center"/>
          </w:tcPr>
          <w:p w:rsidR="007A2DE4" w:rsidRDefault="00953EDF">
            <w:pPr>
              <w:jc w:val="center"/>
              <w:rPr>
                <w:sz w:val="18"/>
                <w:szCs w:val="18"/>
              </w:rPr>
            </w:pPr>
            <w:r>
              <w:rPr>
                <w:rFonts w:hint="eastAsia"/>
                <w:sz w:val="18"/>
                <w:szCs w:val="18"/>
              </w:rPr>
              <w:t>47.3</w:t>
            </w:r>
          </w:p>
        </w:tc>
        <w:tc>
          <w:tcPr>
            <w:tcW w:w="758" w:type="dxa"/>
            <w:noWrap/>
            <w:vAlign w:val="center"/>
          </w:tcPr>
          <w:p w:rsidR="007A2DE4" w:rsidRDefault="00953EDF">
            <w:pPr>
              <w:jc w:val="center"/>
              <w:rPr>
                <w:sz w:val="18"/>
                <w:szCs w:val="18"/>
              </w:rPr>
            </w:pPr>
            <w:r>
              <w:rPr>
                <w:rFonts w:hint="eastAsia"/>
                <w:sz w:val="18"/>
                <w:szCs w:val="18"/>
              </w:rPr>
              <w:t>39.7</w:t>
            </w:r>
          </w:p>
        </w:tc>
        <w:tc>
          <w:tcPr>
            <w:tcW w:w="760" w:type="dxa"/>
            <w:noWrap/>
            <w:vAlign w:val="center"/>
          </w:tcPr>
          <w:p w:rsidR="007A2DE4" w:rsidRDefault="00953EDF">
            <w:pPr>
              <w:jc w:val="center"/>
              <w:rPr>
                <w:sz w:val="18"/>
                <w:szCs w:val="18"/>
              </w:rPr>
            </w:pPr>
            <w:r>
              <w:rPr>
                <w:rFonts w:hint="eastAsia"/>
                <w:sz w:val="18"/>
                <w:szCs w:val="18"/>
              </w:rPr>
              <w:t>50.7</w:t>
            </w:r>
          </w:p>
        </w:tc>
      </w:tr>
      <w:tr w:rsidR="007A2DE4">
        <w:trPr>
          <w:trHeight w:val="355"/>
          <w:jc w:val="center"/>
        </w:trPr>
        <w:tc>
          <w:tcPr>
            <w:tcW w:w="1850" w:type="dxa"/>
            <w:vMerge/>
            <w:noWrap/>
            <w:vAlign w:val="center"/>
          </w:tcPr>
          <w:p w:rsidR="007A2DE4" w:rsidRDefault="007A2DE4">
            <w:pPr>
              <w:rPr>
                <w:sz w:val="18"/>
                <w:szCs w:val="18"/>
              </w:rPr>
            </w:pPr>
          </w:p>
        </w:tc>
        <w:tc>
          <w:tcPr>
            <w:tcW w:w="1127" w:type="dxa"/>
            <w:noWrap/>
            <w:vAlign w:val="center"/>
          </w:tcPr>
          <w:p w:rsidR="007A2DE4" w:rsidRDefault="00953EDF">
            <w:pPr>
              <w:spacing w:line="400" w:lineRule="exact"/>
              <w:rPr>
                <w:sz w:val="18"/>
                <w:szCs w:val="18"/>
              </w:rPr>
            </w:pPr>
            <w:r>
              <w:rPr>
                <w:rFonts w:hint="eastAsia"/>
                <w:kern w:val="0"/>
                <w:sz w:val="18"/>
                <w:szCs w:val="18"/>
              </w:rPr>
              <w:t>1450</w:t>
            </w:r>
            <w:r>
              <w:rPr>
                <w:rFonts w:hAnsi="宋体"/>
                <w:kern w:val="0"/>
                <w:sz w:val="18"/>
                <w:szCs w:val="18"/>
              </w:rPr>
              <w:t>℃</w:t>
            </w:r>
            <w:r>
              <w:rPr>
                <w:kern w:val="0"/>
                <w:sz w:val="18"/>
                <w:szCs w:val="18"/>
              </w:rPr>
              <w:t>×3h</w:t>
            </w:r>
          </w:p>
        </w:tc>
        <w:tc>
          <w:tcPr>
            <w:tcW w:w="1350" w:type="dxa"/>
            <w:noWrap/>
            <w:vAlign w:val="center"/>
          </w:tcPr>
          <w:p w:rsidR="007A2DE4" w:rsidRDefault="00953EDF">
            <w:pPr>
              <w:jc w:val="center"/>
              <w:rPr>
                <w:sz w:val="18"/>
                <w:szCs w:val="18"/>
              </w:rPr>
            </w:pPr>
            <w:r>
              <w:rPr>
                <w:sz w:val="18"/>
                <w:szCs w:val="18"/>
              </w:rPr>
              <w:t xml:space="preserve">≥ </w:t>
            </w:r>
            <w:r>
              <w:rPr>
                <w:rFonts w:hint="eastAsia"/>
                <w:sz w:val="18"/>
                <w:szCs w:val="18"/>
              </w:rPr>
              <w:t>45</w:t>
            </w:r>
          </w:p>
        </w:tc>
        <w:tc>
          <w:tcPr>
            <w:tcW w:w="758" w:type="dxa"/>
            <w:noWrap/>
            <w:vAlign w:val="center"/>
          </w:tcPr>
          <w:p w:rsidR="007A2DE4" w:rsidRDefault="00953EDF">
            <w:pPr>
              <w:jc w:val="center"/>
              <w:rPr>
                <w:sz w:val="18"/>
                <w:szCs w:val="18"/>
              </w:rPr>
            </w:pPr>
            <w:r>
              <w:rPr>
                <w:rFonts w:hint="eastAsia"/>
                <w:sz w:val="18"/>
                <w:szCs w:val="18"/>
              </w:rPr>
              <w:t>52.6</w:t>
            </w:r>
          </w:p>
        </w:tc>
        <w:tc>
          <w:tcPr>
            <w:tcW w:w="758" w:type="dxa"/>
            <w:noWrap/>
            <w:vAlign w:val="center"/>
          </w:tcPr>
          <w:p w:rsidR="007A2DE4" w:rsidRDefault="00953EDF">
            <w:pPr>
              <w:jc w:val="center"/>
              <w:rPr>
                <w:sz w:val="18"/>
                <w:szCs w:val="18"/>
              </w:rPr>
            </w:pPr>
            <w:r>
              <w:rPr>
                <w:rFonts w:hint="eastAsia"/>
                <w:sz w:val="18"/>
                <w:szCs w:val="18"/>
              </w:rPr>
              <w:t>63.1</w:t>
            </w:r>
          </w:p>
        </w:tc>
        <w:tc>
          <w:tcPr>
            <w:tcW w:w="758" w:type="dxa"/>
            <w:noWrap/>
            <w:vAlign w:val="center"/>
          </w:tcPr>
          <w:p w:rsidR="007A2DE4" w:rsidRDefault="00953EDF">
            <w:pPr>
              <w:jc w:val="center"/>
              <w:rPr>
                <w:sz w:val="18"/>
                <w:szCs w:val="18"/>
              </w:rPr>
            </w:pPr>
            <w:r>
              <w:rPr>
                <w:rFonts w:hint="eastAsia"/>
                <w:sz w:val="18"/>
                <w:szCs w:val="18"/>
              </w:rPr>
              <w:t>55.6</w:t>
            </w:r>
          </w:p>
        </w:tc>
        <w:tc>
          <w:tcPr>
            <w:tcW w:w="758" w:type="dxa"/>
            <w:noWrap/>
            <w:vAlign w:val="center"/>
          </w:tcPr>
          <w:p w:rsidR="007A2DE4" w:rsidRDefault="00953EDF">
            <w:pPr>
              <w:jc w:val="center"/>
              <w:rPr>
                <w:sz w:val="18"/>
                <w:szCs w:val="18"/>
              </w:rPr>
            </w:pPr>
            <w:r>
              <w:rPr>
                <w:rFonts w:hint="eastAsia"/>
                <w:sz w:val="18"/>
                <w:szCs w:val="18"/>
              </w:rPr>
              <w:t>57.1</w:t>
            </w:r>
          </w:p>
        </w:tc>
        <w:tc>
          <w:tcPr>
            <w:tcW w:w="758" w:type="dxa"/>
            <w:noWrap/>
            <w:vAlign w:val="center"/>
          </w:tcPr>
          <w:p w:rsidR="007A2DE4" w:rsidRDefault="00953EDF">
            <w:pPr>
              <w:jc w:val="center"/>
              <w:rPr>
                <w:sz w:val="18"/>
                <w:szCs w:val="18"/>
              </w:rPr>
            </w:pPr>
            <w:r>
              <w:rPr>
                <w:rFonts w:hint="eastAsia"/>
                <w:sz w:val="18"/>
                <w:szCs w:val="18"/>
              </w:rPr>
              <w:t>49.8</w:t>
            </w:r>
          </w:p>
        </w:tc>
        <w:tc>
          <w:tcPr>
            <w:tcW w:w="760" w:type="dxa"/>
            <w:noWrap/>
            <w:vAlign w:val="center"/>
          </w:tcPr>
          <w:p w:rsidR="007A2DE4" w:rsidRDefault="00953EDF">
            <w:pPr>
              <w:jc w:val="center"/>
              <w:rPr>
                <w:sz w:val="18"/>
                <w:szCs w:val="18"/>
              </w:rPr>
            </w:pPr>
            <w:r>
              <w:rPr>
                <w:rFonts w:hint="eastAsia"/>
                <w:sz w:val="18"/>
                <w:szCs w:val="18"/>
              </w:rPr>
              <w:t>65.3</w:t>
            </w:r>
          </w:p>
        </w:tc>
      </w:tr>
      <w:tr w:rsidR="007A2DE4">
        <w:trPr>
          <w:jc w:val="center"/>
        </w:trPr>
        <w:tc>
          <w:tcPr>
            <w:tcW w:w="1850" w:type="dxa"/>
            <w:noWrap/>
            <w:vAlign w:val="center"/>
          </w:tcPr>
          <w:p w:rsidR="007A2DE4" w:rsidRDefault="00953EDF">
            <w:pPr>
              <w:rPr>
                <w:sz w:val="18"/>
                <w:szCs w:val="18"/>
              </w:rPr>
            </w:pPr>
            <w:r>
              <w:rPr>
                <w:sz w:val="18"/>
                <w:szCs w:val="18"/>
              </w:rPr>
              <w:t>加热永久线变化</w:t>
            </w:r>
            <w:r>
              <w:rPr>
                <w:sz w:val="18"/>
                <w:szCs w:val="18"/>
              </w:rPr>
              <w:t xml:space="preserve">/%    </w:t>
            </w:r>
          </w:p>
        </w:tc>
        <w:tc>
          <w:tcPr>
            <w:tcW w:w="1127" w:type="dxa"/>
            <w:noWrap/>
            <w:vAlign w:val="center"/>
          </w:tcPr>
          <w:p w:rsidR="007A2DE4" w:rsidRDefault="00953EDF">
            <w:pPr>
              <w:spacing w:line="400" w:lineRule="exact"/>
              <w:rPr>
                <w:sz w:val="18"/>
                <w:szCs w:val="18"/>
              </w:rPr>
            </w:pPr>
            <w:r>
              <w:rPr>
                <w:rFonts w:hint="eastAsia"/>
                <w:kern w:val="0"/>
                <w:sz w:val="18"/>
                <w:szCs w:val="18"/>
              </w:rPr>
              <w:t>1450</w:t>
            </w:r>
            <w:r>
              <w:rPr>
                <w:rFonts w:hAnsi="宋体"/>
                <w:kern w:val="0"/>
                <w:sz w:val="18"/>
                <w:szCs w:val="18"/>
              </w:rPr>
              <w:t>℃</w:t>
            </w:r>
            <w:r>
              <w:rPr>
                <w:kern w:val="0"/>
                <w:sz w:val="18"/>
                <w:szCs w:val="18"/>
              </w:rPr>
              <w:t>×3h</w:t>
            </w:r>
          </w:p>
        </w:tc>
        <w:tc>
          <w:tcPr>
            <w:tcW w:w="1350" w:type="dxa"/>
            <w:noWrap/>
            <w:vAlign w:val="center"/>
          </w:tcPr>
          <w:p w:rsidR="007A2DE4" w:rsidRDefault="00953EDF">
            <w:pPr>
              <w:jc w:val="center"/>
              <w:rPr>
                <w:sz w:val="18"/>
                <w:szCs w:val="18"/>
              </w:rPr>
            </w:pPr>
            <w:r>
              <w:rPr>
                <w:sz w:val="18"/>
                <w:szCs w:val="18"/>
              </w:rPr>
              <w:t>-0.</w:t>
            </w:r>
            <w:r>
              <w:rPr>
                <w:rFonts w:hint="eastAsia"/>
                <w:sz w:val="18"/>
                <w:szCs w:val="18"/>
              </w:rPr>
              <w:t>3</w:t>
            </w:r>
            <w:r>
              <w:rPr>
                <w:sz w:val="18"/>
                <w:szCs w:val="18"/>
              </w:rPr>
              <w:t>—+0.3</w:t>
            </w:r>
          </w:p>
        </w:tc>
        <w:tc>
          <w:tcPr>
            <w:tcW w:w="758" w:type="dxa"/>
            <w:noWrap/>
            <w:vAlign w:val="center"/>
          </w:tcPr>
          <w:p w:rsidR="007A2DE4" w:rsidRDefault="00953EDF">
            <w:pPr>
              <w:jc w:val="center"/>
              <w:rPr>
                <w:sz w:val="18"/>
                <w:szCs w:val="18"/>
              </w:rPr>
            </w:pPr>
            <w:r>
              <w:rPr>
                <w:rFonts w:hint="eastAsia"/>
                <w:sz w:val="18"/>
                <w:szCs w:val="18"/>
              </w:rPr>
              <w:t>-0.04</w:t>
            </w:r>
          </w:p>
        </w:tc>
        <w:tc>
          <w:tcPr>
            <w:tcW w:w="758" w:type="dxa"/>
            <w:noWrap/>
            <w:vAlign w:val="center"/>
          </w:tcPr>
          <w:p w:rsidR="007A2DE4" w:rsidRDefault="00953EDF">
            <w:pPr>
              <w:jc w:val="center"/>
              <w:rPr>
                <w:sz w:val="18"/>
                <w:szCs w:val="18"/>
              </w:rPr>
            </w:pPr>
            <w:r>
              <w:rPr>
                <w:rFonts w:hint="eastAsia"/>
                <w:sz w:val="18"/>
                <w:szCs w:val="18"/>
              </w:rPr>
              <w:t>-0.06</w:t>
            </w:r>
          </w:p>
        </w:tc>
        <w:tc>
          <w:tcPr>
            <w:tcW w:w="758" w:type="dxa"/>
            <w:noWrap/>
            <w:vAlign w:val="center"/>
          </w:tcPr>
          <w:p w:rsidR="007A2DE4" w:rsidRDefault="00953EDF">
            <w:pPr>
              <w:jc w:val="center"/>
              <w:rPr>
                <w:sz w:val="18"/>
                <w:szCs w:val="18"/>
              </w:rPr>
            </w:pPr>
            <w:r>
              <w:rPr>
                <w:rFonts w:hint="eastAsia"/>
                <w:sz w:val="18"/>
                <w:szCs w:val="18"/>
              </w:rPr>
              <w:t>-0.07</w:t>
            </w:r>
          </w:p>
        </w:tc>
        <w:tc>
          <w:tcPr>
            <w:tcW w:w="758" w:type="dxa"/>
            <w:noWrap/>
            <w:vAlign w:val="center"/>
          </w:tcPr>
          <w:p w:rsidR="007A2DE4" w:rsidRDefault="00953EDF">
            <w:pPr>
              <w:jc w:val="center"/>
              <w:rPr>
                <w:sz w:val="18"/>
                <w:szCs w:val="18"/>
              </w:rPr>
            </w:pPr>
            <w:r>
              <w:rPr>
                <w:rFonts w:hint="eastAsia"/>
                <w:sz w:val="18"/>
                <w:szCs w:val="18"/>
              </w:rPr>
              <w:t>-0.02</w:t>
            </w:r>
          </w:p>
        </w:tc>
        <w:tc>
          <w:tcPr>
            <w:tcW w:w="758" w:type="dxa"/>
            <w:noWrap/>
            <w:vAlign w:val="center"/>
          </w:tcPr>
          <w:p w:rsidR="007A2DE4" w:rsidRDefault="00953EDF">
            <w:pPr>
              <w:jc w:val="center"/>
              <w:rPr>
                <w:sz w:val="18"/>
                <w:szCs w:val="18"/>
              </w:rPr>
            </w:pPr>
            <w:r>
              <w:rPr>
                <w:rFonts w:hint="eastAsia"/>
                <w:sz w:val="18"/>
                <w:szCs w:val="18"/>
              </w:rPr>
              <w:t>0.03</w:t>
            </w:r>
          </w:p>
        </w:tc>
        <w:tc>
          <w:tcPr>
            <w:tcW w:w="760" w:type="dxa"/>
            <w:noWrap/>
            <w:vAlign w:val="center"/>
          </w:tcPr>
          <w:p w:rsidR="007A2DE4" w:rsidRDefault="00953EDF">
            <w:pPr>
              <w:jc w:val="center"/>
              <w:rPr>
                <w:sz w:val="18"/>
                <w:szCs w:val="18"/>
              </w:rPr>
            </w:pPr>
            <w:r>
              <w:rPr>
                <w:rFonts w:hint="eastAsia"/>
                <w:sz w:val="18"/>
                <w:szCs w:val="18"/>
              </w:rPr>
              <w:t>0.04</w:t>
            </w:r>
          </w:p>
        </w:tc>
      </w:tr>
      <w:tr w:rsidR="007A2DE4">
        <w:trPr>
          <w:jc w:val="center"/>
        </w:trPr>
        <w:tc>
          <w:tcPr>
            <w:tcW w:w="2977" w:type="dxa"/>
            <w:gridSpan w:val="2"/>
            <w:noWrap/>
            <w:vAlign w:val="center"/>
          </w:tcPr>
          <w:p w:rsidR="007A2DE4" w:rsidRDefault="00953EDF" w:rsidP="00C10C81">
            <w:pPr>
              <w:jc w:val="center"/>
              <w:rPr>
                <w:sz w:val="18"/>
                <w:szCs w:val="18"/>
              </w:rPr>
            </w:pPr>
            <w:r>
              <w:rPr>
                <w:sz w:val="18"/>
                <w:szCs w:val="18"/>
              </w:rPr>
              <w:t>抗爆裂温度</w:t>
            </w:r>
            <w:r w:rsidR="00C10C81">
              <w:rPr>
                <w:rFonts w:hint="eastAsia"/>
                <w:sz w:val="18"/>
                <w:szCs w:val="18"/>
              </w:rPr>
              <w:t>/</w:t>
            </w:r>
            <w:r>
              <w:rPr>
                <w:rFonts w:ascii="宋体" w:hAnsi="宋体" w:cs="宋体" w:hint="eastAsia"/>
                <w:sz w:val="18"/>
                <w:szCs w:val="18"/>
              </w:rPr>
              <w:t>℃</w:t>
            </w:r>
          </w:p>
        </w:tc>
        <w:tc>
          <w:tcPr>
            <w:tcW w:w="1350" w:type="dxa"/>
            <w:noWrap/>
            <w:vAlign w:val="center"/>
          </w:tcPr>
          <w:p w:rsidR="007A2DE4" w:rsidRDefault="00953EDF">
            <w:pPr>
              <w:jc w:val="center"/>
              <w:rPr>
                <w:sz w:val="18"/>
                <w:szCs w:val="18"/>
              </w:rPr>
            </w:pPr>
            <w:r>
              <w:rPr>
                <w:sz w:val="18"/>
                <w:szCs w:val="18"/>
              </w:rPr>
              <w:t xml:space="preserve">≥ </w:t>
            </w:r>
            <w:r>
              <w:rPr>
                <w:rFonts w:hint="eastAsia"/>
                <w:sz w:val="18"/>
                <w:szCs w:val="18"/>
              </w:rPr>
              <w:t>4</w:t>
            </w:r>
            <w:r>
              <w:rPr>
                <w:sz w:val="18"/>
                <w:szCs w:val="18"/>
              </w:rPr>
              <w:t>00</w:t>
            </w:r>
          </w:p>
        </w:tc>
        <w:tc>
          <w:tcPr>
            <w:tcW w:w="758" w:type="dxa"/>
            <w:noWrap/>
            <w:vAlign w:val="center"/>
          </w:tcPr>
          <w:p w:rsidR="007A2DE4" w:rsidRDefault="00953EDF">
            <w:pPr>
              <w:jc w:val="center"/>
              <w:rPr>
                <w:sz w:val="18"/>
                <w:szCs w:val="18"/>
              </w:rPr>
            </w:pPr>
            <w:r>
              <w:rPr>
                <w:sz w:val="18"/>
                <w:szCs w:val="18"/>
              </w:rPr>
              <w:t xml:space="preserve">≥ </w:t>
            </w:r>
            <w:r>
              <w:rPr>
                <w:rFonts w:hint="eastAsia"/>
                <w:sz w:val="18"/>
                <w:szCs w:val="18"/>
              </w:rPr>
              <w:t>4</w:t>
            </w:r>
            <w:r>
              <w:rPr>
                <w:sz w:val="18"/>
                <w:szCs w:val="18"/>
              </w:rPr>
              <w:t>00</w:t>
            </w:r>
          </w:p>
        </w:tc>
        <w:tc>
          <w:tcPr>
            <w:tcW w:w="758" w:type="dxa"/>
            <w:noWrap/>
            <w:vAlign w:val="center"/>
          </w:tcPr>
          <w:p w:rsidR="007A2DE4" w:rsidRDefault="00953EDF">
            <w:pPr>
              <w:jc w:val="center"/>
              <w:rPr>
                <w:sz w:val="18"/>
                <w:szCs w:val="18"/>
              </w:rPr>
            </w:pPr>
            <w:r>
              <w:rPr>
                <w:sz w:val="18"/>
                <w:szCs w:val="18"/>
              </w:rPr>
              <w:t xml:space="preserve">≥ </w:t>
            </w:r>
            <w:r>
              <w:rPr>
                <w:rFonts w:hint="eastAsia"/>
                <w:sz w:val="18"/>
                <w:szCs w:val="18"/>
              </w:rPr>
              <w:t>4</w:t>
            </w:r>
            <w:r>
              <w:rPr>
                <w:sz w:val="18"/>
                <w:szCs w:val="18"/>
              </w:rPr>
              <w:t>00</w:t>
            </w:r>
          </w:p>
        </w:tc>
        <w:tc>
          <w:tcPr>
            <w:tcW w:w="758" w:type="dxa"/>
            <w:noWrap/>
            <w:vAlign w:val="center"/>
          </w:tcPr>
          <w:p w:rsidR="007A2DE4" w:rsidRDefault="00953EDF">
            <w:pPr>
              <w:jc w:val="center"/>
              <w:rPr>
                <w:sz w:val="18"/>
                <w:szCs w:val="18"/>
              </w:rPr>
            </w:pPr>
            <w:r>
              <w:rPr>
                <w:sz w:val="18"/>
                <w:szCs w:val="18"/>
              </w:rPr>
              <w:t xml:space="preserve">≥ </w:t>
            </w:r>
            <w:r>
              <w:rPr>
                <w:rFonts w:hint="eastAsia"/>
                <w:sz w:val="18"/>
                <w:szCs w:val="18"/>
              </w:rPr>
              <w:t>4</w:t>
            </w:r>
            <w:r>
              <w:rPr>
                <w:sz w:val="18"/>
                <w:szCs w:val="18"/>
              </w:rPr>
              <w:t>00</w:t>
            </w:r>
          </w:p>
        </w:tc>
        <w:tc>
          <w:tcPr>
            <w:tcW w:w="758" w:type="dxa"/>
            <w:noWrap/>
            <w:vAlign w:val="center"/>
          </w:tcPr>
          <w:p w:rsidR="007A2DE4" w:rsidRDefault="00953EDF">
            <w:pPr>
              <w:jc w:val="center"/>
              <w:rPr>
                <w:sz w:val="18"/>
                <w:szCs w:val="18"/>
              </w:rPr>
            </w:pPr>
            <w:r>
              <w:rPr>
                <w:sz w:val="18"/>
                <w:szCs w:val="18"/>
              </w:rPr>
              <w:t xml:space="preserve">≥ </w:t>
            </w:r>
            <w:r>
              <w:rPr>
                <w:rFonts w:hint="eastAsia"/>
                <w:sz w:val="18"/>
                <w:szCs w:val="18"/>
              </w:rPr>
              <w:t>4</w:t>
            </w:r>
            <w:r>
              <w:rPr>
                <w:sz w:val="18"/>
                <w:szCs w:val="18"/>
              </w:rPr>
              <w:t>00</w:t>
            </w:r>
          </w:p>
        </w:tc>
        <w:tc>
          <w:tcPr>
            <w:tcW w:w="758" w:type="dxa"/>
            <w:noWrap/>
            <w:vAlign w:val="center"/>
          </w:tcPr>
          <w:p w:rsidR="007A2DE4" w:rsidRDefault="00953EDF">
            <w:pPr>
              <w:jc w:val="center"/>
              <w:rPr>
                <w:sz w:val="18"/>
                <w:szCs w:val="18"/>
              </w:rPr>
            </w:pPr>
            <w:r>
              <w:rPr>
                <w:sz w:val="18"/>
                <w:szCs w:val="18"/>
              </w:rPr>
              <w:t xml:space="preserve">≥ </w:t>
            </w:r>
            <w:r>
              <w:rPr>
                <w:rFonts w:hint="eastAsia"/>
                <w:sz w:val="18"/>
                <w:szCs w:val="18"/>
              </w:rPr>
              <w:t>4</w:t>
            </w:r>
            <w:r>
              <w:rPr>
                <w:sz w:val="18"/>
                <w:szCs w:val="18"/>
              </w:rPr>
              <w:t>00</w:t>
            </w:r>
          </w:p>
        </w:tc>
        <w:tc>
          <w:tcPr>
            <w:tcW w:w="760" w:type="dxa"/>
            <w:noWrap/>
            <w:vAlign w:val="center"/>
          </w:tcPr>
          <w:p w:rsidR="007A2DE4" w:rsidRDefault="00953EDF">
            <w:pPr>
              <w:jc w:val="center"/>
              <w:rPr>
                <w:sz w:val="18"/>
                <w:szCs w:val="18"/>
              </w:rPr>
            </w:pPr>
            <w:r>
              <w:rPr>
                <w:sz w:val="18"/>
                <w:szCs w:val="18"/>
              </w:rPr>
              <w:t xml:space="preserve">≥ </w:t>
            </w:r>
            <w:r>
              <w:rPr>
                <w:rFonts w:hint="eastAsia"/>
                <w:sz w:val="18"/>
                <w:szCs w:val="18"/>
              </w:rPr>
              <w:t>4</w:t>
            </w:r>
            <w:r>
              <w:rPr>
                <w:sz w:val="18"/>
                <w:szCs w:val="18"/>
              </w:rPr>
              <w:t>00</w:t>
            </w:r>
          </w:p>
        </w:tc>
      </w:tr>
    </w:tbl>
    <w:p w:rsidR="007A2DE4" w:rsidRDefault="007A2DE4">
      <w:pPr>
        <w:spacing w:line="360" w:lineRule="auto"/>
        <w:jc w:val="center"/>
        <w:rPr>
          <w:szCs w:val="21"/>
        </w:rPr>
      </w:pPr>
    </w:p>
    <w:p w:rsidR="007A2DE4" w:rsidRDefault="00953EDF">
      <w:pPr>
        <w:spacing w:line="360" w:lineRule="auto"/>
        <w:rPr>
          <w:b/>
          <w:sz w:val="24"/>
        </w:rPr>
      </w:pPr>
      <w:r>
        <w:rPr>
          <w:b/>
          <w:sz w:val="28"/>
          <w:szCs w:val="28"/>
        </w:rPr>
        <w:t xml:space="preserve">4.3.4  </w:t>
      </w:r>
      <w:r>
        <w:rPr>
          <w:b/>
          <w:sz w:val="24"/>
        </w:rPr>
        <w:t>高炉出铁沟喷补</w:t>
      </w:r>
      <w:proofErr w:type="gramStart"/>
      <w:r>
        <w:rPr>
          <w:b/>
          <w:sz w:val="24"/>
        </w:rPr>
        <w:t>料产品</w:t>
      </w:r>
      <w:proofErr w:type="gramEnd"/>
      <w:r>
        <w:rPr>
          <w:rFonts w:hint="eastAsia"/>
          <w:b/>
          <w:sz w:val="24"/>
        </w:rPr>
        <w:t>标准</w:t>
      </w:r>
      <w:r>
        <w:rPr>
          <w:b/>
          <w:sz w:val="24"/>
        </w:rPr>
        <w:t>技术指标</w:t>
      </w:r>
      <w:r w:rsidR="00C10C81">
        <w:rPr>
          <w:rFonts w:hint="eastAsia"/>
          <w:b/>
          <w:sz w:val="24"/>
        </w:rPr>
        <w:t>的确定</w:t>
      </w:r>
    </w:p>
    <w:p w:rsidR="007A2DE4" w:rsidRDefault="00953EDF">
      <w:pPr>
        <w:spacing w:line="360" w:lineRule="auto"/>
        <w:ind w:firstLineChars="200" w:firstLine="480"/>
        <w:rPr>
          <w:sz w:val="24"/>
        </w:rPr>
      </w:pPr>
      <w:r>
        <w:rPr>
          <w:sz w:val="24"/>
        </w:rPr>
        <w:t>高炉出铁沟喷补料是</w:t>
      </w:r>
      <w:r>
        <w:rPr>
          <w:sz w:val="24"/>
          <w:shd w:val="clear" w:color="auto" w:fill="FFFFFF"/>
        </w:rPr>
        <w:t>由耐火骨料、粉料、结合剂（或加外加剂）组成。由于在喷涂过程中粉料与骨料等组成材料反复连续冲击</w:t>
      </w:r>
      <w:r>
        <w:rPr>
          <w:rFonts w:hint="eastAsia"/>
          <w:sz w:val="24"/>
          <w:shd w:val="clear" w:color="auto" w:fill="FFFFFF"/>
        </w:rPr>
        <w:t>，</w:t>
      </w:r>
      <w:r>
        <w:rPr>
          <w:sz w:val="24"/>
          <w:shd w:val="clear" w:color="auto" w:fill="FFFFFF"/>
        </w:rPr>
        <w:t>促使喷射出的物料压实，</w:t>
      </w:r>
      <w:r>
        <w:rPr>
          <w:rFonts w:hint="eastAsia"/>
          <w:sz w:val="24"/>
          <w:shd w:val="clear" w:color="auto" w:fill="FFFFFF"/>
        </w:rPr>
        <w:t>从而使</w:t>
      </w:r>
      <w:r>
        <w:rPr>
          <w:sz w:val="24"/>
          <w:shd w:val="clear" w:color="auto" w:fill="FFFFFF"/>
        </w:rPr>
        <w:t>喷补层具有</w:t>
      </w:r>
      <w:r>
        <w:rPr>
          <w:rFonts w:hint="eastAsia"/>
          <w:sz w:val="24"/>
          <w:shd w:val="clear" w:color="auto" w:fill="FFFFFF"/>
        </w:rPr>
        <w:t>一定</w:t>
      </w:r>
      <w:r>
        <w:rPr>
          <w:sz w:val="24"/>
          <w:shd w:val="clear" w:color="auto" w:fill="FFFFFF"/>
        </w:rPr>
        <w:t>的致密度和力学强度。喷补料现已成为许多工业窑炉炉衬所使用的一种最重要的不定形耐火材料，既可以在冷态下用于构筑和修补炉衬以及涂覆成保护层，也宜于用在热态下修补炉衬。</w:t>
      </w:r>
      <w:r>
        <w:rPr>
          <w:sz w:val="24"/>
        </w:rPr>
        <w:t>本标准</w:t>
      </w:r>
      <w:r>
        <w:rPr>
          <w:rFonts w:hint="eastAsia"/>
          <w:sz w:val="24"/>
        </w:rPr>
        <w:t>中喷补料</w:t>
      </w:r>
      <w:r>
        <w:rPr>
          <w:sz w:val="24"/>
        </w:rPr>
        <w:t>的理化指标，是在对最近几年部分科研单位和生产企业</w:t>
      </w:r>
      <w:r>
        <w:rPr>
          <w:rFonts w:hint="eastAsia"/>
          <w:sz w:val="24"/>
        </w:rPr>
        <w:t>相应产品</w:t>
      </w:r>
      <w:r>
        <w:rPr>
          <w:sz w:val="24"/>
        </w:rPr>
        <w:t>的实际理化性能指标的统计和总结后，根据产品的实际应用要求而</w:t>
      </w:r>
      <w:r w:rsidRPr="00C10C81">
        <w:rPr>
          <w:color w:val="000000" w:themeColor="text1"/>
          <w:sz w:val="24"/>
        </w:rPr>
        <w:t>进行</w:t>
      </w:r>
      <w:r>
        <w:rPr>
          <w:sz w:val="24"/>
        </w:rPr>
        <w:t>确定的，在同类产品中具有比较显著的代表性，具体数据见表</w:t>
      </w:r>
      <w:r>
        <w:rPr>
          <w:rFonts w:hint="eastAsia"/>
          <w:sz w:val="24"/>
        </w:rPr>
        <w:t>2</w:t>
      </w:r>
      <w:r w:rsidR="008A2840">
        <w:rPr>
          <w:rFonts w:hint="eastAsia"/>
          <w:sz w:val="24"/>
        </w:rPr>
        <w:t>2</w:t>
      </w:r>
      <w:r>
        <w:rPr>
          <w:sz w:val="24"/>
        </w:rPr>
        <w:t>所示，所设置的各项内容和技术指标要求全面体现了产品和相关技术的科学性、先进性、合理性和可操作性。</w:t>
      </w:r>
    </w:p>
    <w:p w:rsidR="007A2DE4" w:rsidRDefault="00953EDF">
      <w:pPr>
        <w:pStyle w:val="a0"/>
        <w:numPr>
          <w:ilvl w:val="0"/>
          <w:numId w:val="0"/>
        </w:numPr>
        <w:tabs>
          <w:tab w:val="clear" w:pos="720"/>
          <w:tab w:val="left" w:pos="360"/>
        </w:tabs>
        <w:spacing w:before="156" w:after="156"/>
        <w:rPr>
          <w:rFonts w:ascii="Times New Roman" w:eastAsia="宋体"/>
          <w:b/>
          <w:bCs/>
          <w:sz w:val="24"/>
          <w:szCs w:val="24"/>
        </w:rPr>
      </w:pPr>
      <w:r>
        <w:rPr>
          <w:rFonts w:ascii="Times New Roman" w:eastAsia="宋体"/>
          <w:b/>
          <w:bCs/>
          <w:sz w:val="24"/>
          <w:szCs w:val="24"/>
        </w:rPr>
        <w:t>表</w:t>
      </w:r>
      <w:r>
        <w:rPr>
          <w:rFonts w:ascii="Times New Roman" w:eastAsia="宋体"/>
          <w:b/>
          <w:bCs/>
          <w:sz w:val="24"/>
          <w:szCs w:val="24"/>
        </w:rPr>
        <w:t>2</w:t>
      </w:r>
      <w:r>
        <w:rPr>
          <w:rFonts w:ascii="Times New Roman" w:eastAsia="宋体" w:hint="eastAsia"/>
          <w:b/>
          <w:bCs/>
          <w:sz w:val="24"/>
          <w:szCs w:val="24"/>
        </w:rPr>
        <w:t>2</w:t>
      </w:r>
      <w:r>
        <w:rPr>
          <w:rFonts w:ascii="Times New Roman" w:eastAsia="宋体"/>
          <w:b/>
          <w:bCs/>
          <w:sz w:val="24"/>
          <w:szCs w:val="24"/>
        </w:rPr>
        <w:t xml:space="preserve"> </w:t>
      </w:r>
      <w:r>
        <w:rPr>
          <w:rFonts w:ascii="Times New Roman" w:eastAsia="宋体"/>
          <w:b/>
          <w:bCs/>
          <w:sz w:val="24"/>
          <w:szCs w:val="24"/>
        </w:rPr>
        <w:t>高炉出铁沟喷补料的理化指标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2"/>
        <w:gridCol w:w="1089"/>
        <w:gridCol w:w="1067"/>
        <w:gridCol w:w="1067"/>
        <w:gridCol w:w="1067"/>
        <w:gridCol w:w="1067"/>
        <w:gridCol w:w="1067"/>
        <w:gridCol w:w="1069"/>
      </w:tblGrid>
      <w:tr w:rsidR="007A2DE4">
        <w:trPr>
          <w:jc w:val="center"/>
        </w:trPr>
        <w:tc>
          <w:tcPr>
            <w:tcW w:w="2821" w:type="dxa"/>
            <w:gridSpan w:val="2"/>
            <w:vMerge w:val="restart"/>
            <w:noWrap/>
            <w:vAlign w:val="center"/>
          </w:tcPr>
          <w:p w:rsidR="007A2DE4" w:rsidRDefault="00953EDF">
            <w:pPr>
              <w:spacing w:line="400" w:lineRule="exact"/>
              <w:jc w:val="center"/>
              <w:rPr>
                <w:sz w:val="18"/>
                <w:szCs w:val="18"/>
              </w:rPr>
            </w:pPr>
            <w:r>
              <w:rPr>
                <w:sz w:val="18"/>
                <w:szCs w:val="18"/>
              </w:rPr>
              <w:t>项</w:t>
            </w:r>
            <w:r>
              <w:rPr>
                <w:sz w:val="18"/>
                <w:szCs w:val="18"/>
              </w:rPr>
              <w:t xml:space="preserve">     </w:t>
            </w:r>
            <w:r>
              <w:rPr>
                <w:sz w:val="18"/>
                <w:szCs w:val="18"/>
              </w:rPr>
              <w:t>目</w:t>
            </w:r>
          </w:p>
        </w:tc>
        <w:tc>
          <w:tcPr>
            <w:tcW w:w="6404" w:type="dxa"/>
            <w:gridSpan w:val="6"/>
            <w:noWrap/>
            <w:vAlign w:val="center"/>
          </w:tcPr>
          <w:p w:rsidR="007A2DE4" w:rsidRDefault="00953EDF">
            <w:pPr>
              <w:spacing w:line="400" w:lineRule="exact"/>
              <w:jc w:val="center"/>
              <w:rPr>
                <w:sz w:val="18"/>
                <w:szCs w:val="18"/>
              </w:rPr>
            </w:pPr>
            <w:r>
              <w:rPr>
                <w:sz w:val="18"/>
                <w:szCs w:val="18"/>
              </w:rPr>
              <w:t>指</w:t>
            </w:r>
            <w:r>
              <w:rPr>
                <w:sz w:val="18"/>
                <w:szCs w:val="18"/>
              </w:rPr>
              <w:t xml:space="preserve">       </w:t>
            </w:r>
            <w:r>
              <w:rPr>
                <w:sz w:val="18"/>
                <w:szCs w:val="18"/>
              </w:rPr>
              <w:t>标</w:t>
            </w:r>
          </w:p>
        </w:tc>
      </w:tr>
      <w:tr w:rsidR="007A2DE4">
        <w:trPr>
          <w:jc w:val="center"/>
        </w:trPr>
        <w:tc>
          <w:tcPr>
            <w:tcW w:w="2821" w:type="dxa"/>
            <w:gridSpan w:val="2"/>
            <w:vMerge/>
            <w:noWrap/>
            <w:vAlign w:val="center"/>
          </w:tcPr>
          <w:p w:rsidR="007A2DE4" w:rsidRDefault="007A2DE4">
            <w:pPr>
              <w:spacing w:line="400" w:lineRule="exact"/>
              <w:jc w:val="center"/>
              <w:rPr>
                <w:sz w:val="18"/>
                <w:szCs w:val="18"/>
              </w:rPr>
            </w:pPr>
          </w:p>
        </w:tc>
        <w:tc>
          <w:tcPr>
            <w:tcW w:w="1067" w:type="dxa"/>
            <w:noWrap/>
            <w:vAlign w:val="center"/>
          </w:tcPr>
          <w:p w:rsidR="007A2DE4" w:rsidRDefault="00953EDF">
            <w:pPr>
              <w:spacing w:line="400" w:lineRule="exact"/>
              <w:jc w:val="center"/>
              <w:rPr>
                <w:sz w:val="18"/>
                <w:szCs w:val="18"/>
              </w:rPr>
            </w:pPr>
            <w:r>
              <w:rPr>
                <w:rFonts w:hint="eastAsia"/>
                <w:sz w:val="18"/>
                <w:szCs w:val="18"/>
              </w:rPr>
              <w:t>T</w:t>
            </w:r>
            <w:r>
              <w:rPr>
                <w:sz w:val="18"/>
                <w:szCs w:val="18"/>
              </w:rPr>
              <w:t>GP-</w:t>
            </w:r>
            <w:r>
              <w:rPr>
                <w:rFonts w:hint="eastAsia"/>
                <w:sz w:val="18"/>
                <w:szCs w:val="18"/>
              </w:rPr>
              <w:t>70</w:t>
            </w:r>
          </w:p>
        </w:tc>
        <w:tc>
          <w:tcPr>
            <w:tcW w:w="1067" w:type="dxa"/>
            <w:noWrap/>
            <w:vAlign w:val="center"/>
          </w:tcPr>
          <w:p w:rsidR="007A2DE4" w:rsidRDefault="00953EDF">
            <w:pPr>
              <w:spacing w:line="400" w:lineRule="exact"/>
              <w:jc w:val="center"/>
              <w:rPr>
                <w:sz w:val="18"/>
                <w:szCs w:val="18"/>
              </w:rPr>
            </w:pPr>
            <w:r>
              <w:rPr>
                <w:rFonts w:hint="eastAsia"/>
                <w:sz w:val="18"/>
                <w:szCs w:val="18"/>
              </w:rPr>
              <w:t>T</w:t>
            </w:r>
            <w:r>
              <w:rPr>
                <w:sz w:val="18"/>
                <w:szCs w:val="18"/>
              </w:rPr>
              <w:t>GP-</w:t>
            </w:r>
            <w:r>
              <w:rPr>
                <w:rFonts w:hint="eastAsia"/>
                <w:sz w:val="18"/>
                <w:szCs w:val="18"/>
              </w:rPr>
              <w:t>60</w:t>
            </w:r>
          </w:p>
        </w:tc>
        <w:tc>
          <w:tcPr>
            <w:tcW w:w="1067" w:type="dxa"/>
            <w:noWrap/>
            <w:vAlign w:val="center"/>
          </w:tcPr>
          <w:p w:rsidR="007A2DE4" w:rsidRDefault="00953EDF">
            <w:pPr>
              <w:spacing w:line="400" w:lineRule="exact"/>
              <w:jc w:val="center"/>
              <w:rPr>
                <w:sz w:val="18"/>
                <w:szCs w:val="18"/>
              </w:rPr>
            </w:pPr>
            <w:r>
              <w:rPr>
                <w:rFonts w:hint="eastAsia"/>
                <w:sz w:val="18"/>
                <w:szCs w:val="18"/>
              </w:rPr>
              <w:t>T</w:t>
            </w:r>
            <w:r>
              <w:rPr>
                <w:sz w:val="18"/>
                <w:szCs w:val="18"/>
              </w:rPr>
              <w:t>GP-</w:t>
            </w:r>
            <w:r>
              <w:rPr>
                <w:rFonts w:hint="eastAsia"/>
                <w:sz w:val="18"/>
                <w:szCs w:val="18"/>
              </w:rPr>
              <w:t>50</w:t>
            </w:r>
          </w:p>
        </w:tc>
        <w:tc>
          <w:tcPr>
            <w:tcW w:w="1067" w:type="dxa"/>
            <w:noWrap/>
            <w:vAlign w:val="center"/>
          </w:tcPr>
          <w:p w:rsidR="007A2DE4" w:rsidRDefault="00953EDF">
            <w:pPr>
              <w:spacing w:line="400" w:lineRule="exact"/>
              <w:jc w:val="center"/>
              <w:rPr>
                <w:sz w:val="18"/>
                <w:szCs w:val="18"/>
              </w:rPr>
            </w:pPr>
            <w:r>
              <w:rPr>
                <w:rFonts w:hint="eastAsia"/>
                <w:sz w:val="18"/>
                <w:szCs w:val="18"/>
              </w:rPr>
              <w:t>TS</w:t>
            </w:r>
            <w:r>
              <w:rPr>
                <w:sz w:val="18"/>
                <w:szCs w:val="18"/>
              </w:rPr>
              <w:t>P-</w:t>
            </w:r>
            <w:r>
              <w:rPr>
                <w:rFonts w:hint="eastAsia"/>
                <w:sz w:val="18"/>
                <w:szCs w:val="18"/>
              </w:rPr>
              <w:t>70</w:t>
            </w:r>
          </w:p>
        </w:tc>
        <w:tc>
          <w:tcPr>
            <w:tcW w:w="1067" w:type="dxa"/>
            <w:noWrap/>
            <w:vAlign w:val="center"/>
          </w:tcPr>
          <w:p w:rsidR="007A2DE4" w:rsidRDefault="00953EDF">
            <w:pPr>
              <w:spacing w:line="400" w:lineRule="exact"/>
              <w:jc w:val="center"/>
              <w:rPr>
                <w:sz w:val="18"/>
                <w:szCs w:val="18"/>
              </w:rPr>
            </w:pPr>
            <w:r>
              <w:rPr>
                <w:rFonts w:hint="eastAsia"/>
                <w:sz w:val="18"/>
                <w:szCs w:val="18"/>
              </w:rPr>
              <w:t>TS</w:t>
            </w:r>
            <w:r>
              <w:rPr>
                <w:sz w:val="18"/>
                <w:szCs w:val="18"/>
              </w:rPr>
              <w:t>P-</w:t>
            </w:r>
            <w:r>
              <w:rPr>
                <w:rFonts w:hint="eastAsia"/>
                <w:sz w:val="18"/>
                <w:szCs w:val="18"/>
              </w:rPr>
              <w:t>60</w:t>
            </w:r>
          </w:p>
        </w:tc>
        <w:tc>
          <w:tcPr>
            <w:tcW w:w="1069" w:type="dxa"/>
            <w:noWrap/>
            <w:vAlign w:val="center"/>
          </w:tcPr>
          <w:p w:rsidR="007A2DE4" w:rsidRDefault="00953EDF">
            <w:pPr>
              <w:spacing w:line="400" w:lineRule="exact"/>
              <w:jc w:val="center"/>
              <w:rPr>
                <w:sz w:val="18"/>
                <w:szCs w:val="18"/>
              </w:rPr>
            </w:pPr>
            <w:r>
              <w:rPr>
                <w:rFonts w:hint="eastAsia"/>
                <w:sz w:val="18"/>
                <w:szCs w:val="18"/>
              </w:rPr>
              <w:t>TS</w:t>
            </w:r>
            <w:r>
              <w:rPr>
                <w:sz w:val="18"/>
                <w:szCs w:val="18"/>
              </w:rPr>
              <w:t>P-</w:t>
            </w:r>
            <w:r>
              <w:rPr>
                <w:rFonts w:hint="eastAsia"/>
                <w:sz w:val="18"/>
                <w:szCs w:val="18"/>
              </w:rPr>
              <w:t>50</w:t>
            </w:r>
          </w:p>
        </w:tc>
      </w:tr>
      <w:tr w:rsidR="007A2DE4">
        <w:trPr>
          <w:trHeight w:val="375"/>
          <w:jc w:val="center"/>
        </w:trPr>
        <w:tc>
          <w:tcPr>
            <w:tcW w:w="1732" w:type="dxa"/>
            <w:vMerge w:val="restart"/>
            <w:noWrap/>
            <w:vAlign w:val="center"/>
          </w:tcPr>
          <w:p w:rsidR="007A2DE4" w:rsidRDefault="00953EDF">
            <w:pPr>
              <w:spacing w:line="400" w:lineRule="exact"/>
              <w:jc w:val="center"/>
              <w:rPr>
                <w:sz w:val="18"/>
                <w:szCs w:val="18"/>
              </w:rPr>
            </w:pPr>
            <w:r>
              <w:rPr>
                <w:rFonts w:hint="eastAsia"/>
                <w:sz w:val="18"/>
                <w:szCs w:val="18"/>
              </w:rPr>
              <w:t>化学成分</w:t>
            </w:r>
            <w:r>
              <w:rPr>
                <w:rFonts w:hint="eastAsia"/>
                <w:sz w:val="18"/>
                <w:szCs w:val="18"/>
              </w:rPr>
              <w:t>/</w:t>
            </w:r>
            <w:r>
              <w:rPr>
                <w:kern w:val="0"/>
                <w:sz w:val="18"/>
                <w:szCs w:val="18"/>
              </w:rPr>
              <w:t>%</w:t>
            </w:r>
            <w:r w:rsidR="00C10C81">
              <w:rPr>
                <w:rFonts w:hint="eastAsia"/>
                <w:kern w:val="0"/>
                <w:sz w:val="18"/>
                <w:szCs w:val="18"/>
              </w:rPr>
              <w:t xml:space="preserve">  </w:t>
            </w:r>
            <w:r>
              <w:rPr>
                <w:kern w:val="0"/>
                <w:sz w:val="18"/>
                <w:szCs w:val="18"/>
              </w:rPr>
              <w:t>≥</w:t>
            </w:r>
          </w:p>
        </w:tc>
        <w:tc>
          <w:tcPr>
            <w:tcW w:w="1089" w:type="dxa"/>
            <w:noWrap/>
            <w:vAlign w:val="center"/>
          </w:tcPr>
          <w:p w:rsidR="007A2DE4" w:rsidRDefault="00953EDF">
            <w:pPr>
              <w:spacing w:line="400" w:lineRule="exact"/>
              <w:jc w:val="center"/>
              <w:rPr>
                <w:rFonts w:eastAsia="黑体"/>
                <w:i/>
                <w:kern w:val="21"/>
                <w:szCs w:val="20"/>
              </w:rPr>
            </w:pPr>
            <w:r>
              <w:rPr>
                <w:rFonts w:eastAsia="黑体"/>
                <w:i/>
                <w:kern w:val="21"/>
                <w:szCs w:val="20"/>
              </w:rPr>
              <w:t>w</w:t>
            </w:r>
            <w:r>
              <w:rPr>
                <w:kern w:val="0"/>
                <w:sz w:val="18"/>
                <w:szCs w:val="18"/>
              </w:rPr>
              <w:t>(Al</w:t>
            </w:r>
            <w:r>
              <w:rPr>
                <w:kern w:val="0"/>
                <w:sz w:val="18"/>
                <w:szCs w:val="18"/>
                <w:vertAlign w:val="subscript"/>
              </w:rPr>
              <w:t>2</w:t>
            </w:r>
            <w:r>
              <w:rPr>
                <w:kern w:val="0"/>
                <w:sz w:val="18"/>
                <w:szCs w:val="18"/>
              </w:rPr>
              <w:t>O</w:t>
            </w:r>
            <w:r>
              <w:rPr>
                <w:kern w:val="0"/>
                <w:sz w:val="18"/>
                <w:szCs w:val="18"/>
                <w:vertAlign w:val="subscript"/>
              </w:rPr>
              <w:t>3</w:t>
            </w:r>
            <w:r>
              <w:rPr>
                <w:kern w:val="0"/>
                <w:sz w:val="18"/>
                <w:szCs w:val="18"/>
              </w:rPr>
              <w:t>）</w:t>
            </w:r>
          </w:p>
        </w:tc>
        <w:tc>
          <w:tcPr>
            <w:tcW w:w="1067" w:type="dxa"/>
            <w:noWrap/>
            <w:vAlign w:val="center"/>
          </w:tcPr>
          <w:p w:rsidR="007A2DE4" w:rsidRDefault="00953EDF">
            <w:pPr>
              <w:spacing w:line="400" w:lineRule="exact"/>
              <w:jc w:val="center"/>
              <w:rPr>
                <w:sz w:val="18"/>
                <w:szCs w:val="18"/>
              </w:rPr>
            </w:pPr>
            <w:r>
              <w:rPr>
                <w:rFonts w:hint="eastAsia"/>
                <w:sz w:val="18"/>
                <w:szCs w:val="18"/>
              </w:rPr>
              <w:t>70</w:t>
            </w:r>
          </w:p>
        </w:tc>
        <w:tc>
          <w:tcPr>
            <w:tcW w:w="1067" w:type="dxa"/>
            <w:noWrap/>
            <w:vAlign w:val="center"/>
          </w:tcPr>
          <w:p w:rsidR="007A2DE4" w:rsidRDefault="00953EDF">
            <w:pPr>
              <w:spacing w:line="400" w:lineRule="exact"/>
              <w:jc w:val="center"/>
              <w:rPr>
                <w:sz w:val="18"/>
                <w:szCs w:val="18"/>
              </w:rPr>
            </w:pPr>
            <w:r>
              <w:rPr>
                <w:rFonts w:hint="eastAsia"/>
                <w:sz w:val="18"/>
                <w:szCs w:val="18"/>
              </w:rPr>
              <w:t>60</w:t>
            </w:r>
          </w:p>
        </w:tc>
        <w:tc>
          <w:tcPr>
            <w:tcW w:w="1067" w:type="dxa"/>
            <w:noWrap/>
            <w:vAlign w:val="center"/>
          </w:tcPr>
          <w:p w:rsidR="007A2DE4" w:rsidRDefault="00953EDF">
            <w:pPr>
              <w:spacing w:line="400" w:lineRule="exact"/>
              <w:jc w:val="center"/>
              <w:rPr>
                <w:sz w:val="18"/>
                <w:szCs w:val="18"/>
              </w:rPr>
            </w:pPr>
            <w:r>
              <w:rPr>
                <w:rFonts w:hint="eastAsia"/>
                <w:sz w:val="18"/>
                <w:szCs w:val="18"/>
              </w:rPr>
              <w:t>50</w:t>
            </w:r>
          </w:p>
        </w:tc>
        <w:tc>
          <w:tcPr>
            <w:tcW w:w="1067" w:type="dxa"/>
            <w:noWrap/>
            <w:vAlign w:val="center"/>
          </w:tcPr>
          <w:p w:rsidR="007A2DE4" w:rsidRDefault="00953EDF">
            <w:pPr>
              <w:spacing w:line="400" w:lineRule="exact"/>
              <w:jc w:val="center"/>
              <w:rPr>
                <w:sz w:val="18"/>
                <w:szCs w:val="18"/>
              </w:rPr>
            </w:pPr>
            <w:r>
              <w:rPr>
                <w:rFonts w:hint="eastAsia"/>
                <w:sz w:val="18"/>
                <w:szCs w:val="18"/>
              </w:rPr>
              <w:t>70</w:t>
            </w:r>
          </w:p>
        </w:tc>
        <w:tc>
          <w:tcPr>
            <w:tcW w:w="1067" w:type="dxa"/>
            <w:noWrap/>
            <w:vAlign w:val="center"/>
          </w:tcPr>
          <w:p w:rsidR="007A2DE4" w:rsidRDefault="00953EDF">
            <w:pPr>
              <w:spacing w:line="400" w:lineRule="exact"/>
              <w:jc w:val="center"/>
              <w:rPr>
                <w:sz w:val="18"/>
                <w:szCs w:val="18"/>
              </w:rPr>
            </w:pPr>
            <w:r>
              <w:rPr>
                <w:rFonts w:hint="eastAsia"/>
                <w:sz w:val="18"/>
                <w:szCs w:val="18"/>
              </w:rPr>
              <w:t>60</w:t>
            </w:r>
          </w:p>
        </w:tc>
        <w:tc>
          <w:tcPr>
            <w:tcW w:w="1069" w:type="dxa"/>
            <w:noWrap/>
            <w:vAlign w:val="center"/>
          </w:tcPr>
          <w:p w:rsidR="007A2DE4" w:rsidRDefault="00953EDF">
            <w:pPr>
              <w:spacing w:line="400" w:lineRule="exact"/>
              <w:jc w:val="center"/>
              <w:rPr>
                <w:sz w:val="18"/>
                <w:szCs w:val="18"/>
              </w:rPr>
            </w:pPr>
            <w:r>
              <w:rPr>
                <w:rFonts w:hint="eastAsia"/>
                <w:sz w:val="18"/>
                <w:szCs w:val="18"/>
              </w:rPr>
              <w:t>50</w:t>
            </w:r>
          </w:p>
        </w:tc>
      </w:tr>
      <w:tr w:rsidR="007A2DE4">
        <w:trPr>
          <w:trHeight w:val="355"/>
          <w:jc w:val="center"/>
        </w:trPr>
        <w:tc>
          <w:tcPr>
            <w:tcW w:w="1732" w:type="dxa"/>
            <w:vMerge/>
            <w:noWrap/>
            <w:vAlign w:val="center"/>
          </w:tcPr>
          <w:p w:rsidR="007A2DE4" w:rsidRDefault="007A2DE4">
            <w:pPr>
              <w:spacing w:line="400" w:lineRule="exact"/>
              <w:jc w:val="center"/>
              <w:rPr>
                <w:sz w:val="18"/>
                <w:szCs w:val="18"/>
              </w:rPr>
            </w:pPr>
          </w:p>
        </w:tc>
        <w:tc>
          <w:tcPr>
            <w:tcW w:w="1089" w:type="dxa"/>
            <w:noWrap/>
            <w:vAlign w:val="center"/>
          </w:tcPr>
          <w:p w:rsidR="007A2DE4" w:rsidRDefault="00953EDF">
            <w:pPr>
              <w:spacing w:line="400" w:lineRule="exact"/>
              <w:jc w:val="center"/>
              <w:rPr>
                <w:rFonts w:eastAsia="黑体"/>
                <w:i/>
                <w:kern w:val="21"/>
                <w:szCs w:val="20"/>
              </w:rPr>
            </w:pPr>
            <w:r>
              <w:rPr>
                <w:rFonts w:eastAsia="黑体"/>
                <w:i/>
                <w:kern w:val="21"/>
                <w:szCs w:val="20"/>
              </w:rPr>
              <w:t>w</w:t>
            </w:r>
            <w:r>
              <w:rPr>
                <w:kern w:val="0"/>
                <w:sz w:val="18"/>
                <w:szCs w:val="18"/>
              </w:rPr>
              <w:t>(</w:t>
            </w:r>
            <w:proofErr w:type="spellStart"/>
            <w:r>
              <w:rPr>
                <w:rFonts w:hint="eastAsia"/>
                <w:kern w:val="0"/>
                <w:sz w:val="18"/>
                <w:szCs w:val="18"/>
              </w:rPr>
              <w:t>SiC+C</w:t>
            </w:r>
            <w:proofErr w:type="spellEnd"/>
            <w:r>
              <w:rPr>
                <w:kern w:val="0"/>
                <w:sz w:val="18"/>
                <w:szCs w:val="18"/>
              </w:rPr>
              <w:t>）</w:t>
            </w:r>
          </w:p>
        </w:tc>
        <w:tc>
          <w:tcPr>
            <w:tcW w:w="1067" w:type="dxa"/>
            <w:noWrap/>
            <w:vAlign w:val="center"/>
          </w:tcPr>
          <w:p w:rsidR="007A2DE4" w:rsidRDefault="00953EDF">
            <w:pPr>
              <w:spacing w:line="400" w:lineRule="exact"/>
              <w:jc w:val="center"/>
              <w:rPr>
                <w:sz w:val="18"/>
                <w:szCs w:val="18"/>
              </w:rPr>
            </w:pPr>
            <w:r>
              <w:rPr>
                <w:rFonts w:hint="eastAsia"/>
                <w:sz w:val="18"/>
                <w:szCs w:val="18"/>
              </w:rPr>
              <w:t>15</w:t>
            </w:r>
          </w:p>
        </w:tc>
        <w:tc>
          <w:tcPr>
            <w:tcW w:w="1067" w:type="dxa"/>
            <w:noWrap/>
            <w:vAlign w:val="center"/>
          </w:tcPr>
          <w:p w:rsidR="007A2DE4" w:rsidRDefault="00953EDF">
            <w:pPr>
              <w:spacing w:line="400" w:lineRule="exact"/>
              <w:jc w:val="center"/>
              <w:rPr>
                <w:sz w:val="18"/>
                <w:szCs w:val="18"/>
              </w:rPr>
            </w:pPr>
            <w:r>
              <w:rPr>
                <w:rFonts w:hint="eastAsia"/>
                <w:sz w:val="18"/>
                <w:szCs w:val="18"/>
              </w:rPr>
              <w:t>18</w:t>
            </w:r>
          </w:p>
        </w:tc>
        <w:tc>
          <w:tcPr>
            <w:tcW w:w="1067" w:type="dxa"/>
            <w:noWrap/>
            <w:vAlign w:val="center"/>
          </w:tcPr>
          <w:p w:rsidR="007A2DE4" w:rsidRDefault="00953EDF">
            <w:pPr>
              <w:spacing w:line="400" w:lineRule="exact"/>
              <w:jc w:val="center"/>
              <w:rPr>
                <w:sz w:val="18"/>
                <w:szCs w:val="18"/>
              </w:rPr>
            </w:pPr>
            <w:r>
              <w:rPr>
                <w:rFonts w:hint="eastAsia"/>
                <w:sz w:val="18"/>
                <w:szCs w:val="18"/>
              </w:rPr>
              <w:t>16</w:t>
            </w:r>
          </w:p>
        </w:tc>
        <w:tc>
          <w:tcPr>
            <w:tcW w:w="1067" w:type="dxa"/>
            <w:noWrap/>
            <w:vAlign w:val="center"/>
          </w:tcPr>
          <w:p w:rsidR="007A2DE4" w:rsidRDefault="00953EDF">
            <w:pPr>
              <w:spacing w:line="400" w:lineRule="exact"/>
              <w:jc w:val="center"/>
              <w:rPr>
                <w:sz w:val="18"/>
                <w:szCs w:val="18"/>
              </w:rPr>
            </w:pPr>
            <w:r>
              <w:rPr>
                <w:rFonts w:hint="eastAsia"/>
                <w:sz w:val="18"/>
                <w:szCs w:val="18"/>
              </w:rPr>
              <w:t>15</w:t>
            </w:r>
          </w:p>
        </w:tc>
        <w:tc>
          <w:tcPr>
            <w:tcW w:w="1067" w:type="dxa"/>
            <w:noWrap/>
            <w:vAlign w:val="center"/>
          </w:tcPr>
          <w:p w:rsidR="007A2DE4" w:rsidRDefault="00953EDF">
            <w:pPr>
              <w:spacing w:line="400" w:lineRule="exact"/>
              <w:jc w:val="center"/>
              <w:rPr>
                <w:sz w:val="18"/>
                <w:szCs w:val="18"/>
              </w:rPr>
            </w:pPr>
            <w:r>
              <w:rPr>
                <w:rFonts w:hint="eastAsia"/>
                <w:sz w:val="18"/>
                <w:szCs w:val="18"/>
              </w:rPr>
              <w:t>18</w:t>
            </w:r>
          </w:p>
        </w:tc>
        <w:tc>
          <w:tcPr>
            <w:tcW w:w="1069" w:type="dxa"/>
            <w:noWrap/>
            <w:vAlign w:val="center"/>
          </w:tcPr>
          <w:p w:rsidR="007A2DE4" w:rsidRDefault="00953EDF">
            <w:pPr>
              <w:spacing w:line="400" w:lineRule="exact"/>
              <w:jc w:val="center"/>
              <w:rPr>
                <w:sz w:val="18"/>
                <w:szCs w:val="18"/>
              </w:rPr>
            </w:pPr>
            <w:r>
              <w:rPr>
                <w:rFonts w:hint="eastAsia"/>
                <w:sz w:val="18"/>
                <w:szCs w:val="18"/>
              </w:rPr>
              <w:t>16</w:t>
            </w:r>
          </w:p>
        </w:tc>
      </w:tr>
      <w:tr w:rsidR="007A2DE4">
        <w:trPr>
          <w:trHeight w:val="355"/>
          <w:jc w:val="center"/>
        </w:trPr>
        <w:tc>
          <w:tcPr>
            <w:tcW w:w="1732" w:type="dxa"/>
            <w:vMerge w:val="restart"/>
            <w:noWrap/>
            <w:vAlign w:val="center"/>
          </w:tcPr>
          <w:p w:rsidR="007A2DE4" w:rsidRDefault="00953EDF">
            <w:pPr>
              <w:spacing w:line="400" w:lineRule="exact"/>
              <w:jc w:val="center"/>
              <w:rPr>
                <w:kern w:val="0"/>
                <w:sz w:val="18"/>
                <w:szCs w:val="18"/>
              </w:rPr>
            </w:pPr>
            <w:r>
              <w:rPr>
                <w:kern w:val="0"/>
                <w:sz w:val="18"/>
                <w:szCs w:val="18"/>
              </w:rPr>
              <w:t>体积密度</w:t>
            </w:r>
            <w:r>
              <w:rPr>
                <w:rFonts w:hint="eastAsia"/>
                <w:kern w:val="0"/>
                <w:sz w:val="18"/>
                <w:szCs w:val="18"/>
              </w:rPr>
              <w:t>/</w:t>
            </w:r>
            <w:r>
              <w:rPr>
                <w:kern w:val="0"/>
                <w:sz w:val="18"/>
                <w:szCs w:val="18"/>
              </w:rPr>
              <w:t>(g/cm</w:t>
            </w:r>
            <w:r>
              <w:rPr>
                <w:kern w:val="0"/>
                <w:sz w:val="18"/>
                <w:szCs w:val="18"/>
                <w:vertAlign w:val="superscript"/>
              </w:rPr>
              <w:t>3</w:t>
            </w:r>
            <w:r>
              <w:rPr>
                <w:kern w:val="0"/>
                <w:sz w:val="18"/>
                <w:szCs w:val="18"/>
              </w:rPr>
              <w:t>)</w:t>
            </w:r>
          </w:p>
          <w:p w:rsidR="007A2DE4" w:rsidRDefault="00953EDF">
            <w:pPr>
              <w:spacing w:line="400" w:lineRule="exact"/>
              <w:jc w:val="center"/>
              <w:rPr>
                <w:kern w:val="0"/>
                <w:sz w:val="18"/>
                <w:szCs w:val="18"/>
              </w:rPr>
            </w:pPr>
            <w:r>
              <w:rPr>
                <w:kern w:val="0"/>
                <w:sz w:val="18"/>
                <w:szCs w:val="18"/>
              </w:rPr>
              <w:t>≥</w:t>
            </w:r>
          </w:p>
        </w:tc>
        <w:tc>
          <w:tcPr>
            <w:tcW w:w="1089" w:type="dxa"/>
            <w:noWrap/>
            <w:vAlign w:val="center"/>
          </w:tcPr>
          <w:p w:rsidR="007A2DE4" w:rsidRDefault="00953EDF">
            <w:pPr>
              <w:spacing w:line="400" w:lineRule="exact"/>
              <w:jc w:val="center"/>
              <w:rPr>
                <w:kern w:val="0"/>
                <w:sz w:val="18"/>
                <w:szCs w:val="18"/>
              </w:rPr>
            </w:pPr>
            <w:r>
              <w:rPr>
                <w:kern w:val="0"/>
                <w:sz w:val="18"/>
                <w:szCs w:val="18"/>
              </w:rPr>
              <w:t>110</w:t>
            </w:r>
            <w:r>
              <w:rPr>
                <w:rFonts w:hAnsi="宋体"/>
                <w:kern w:val="0"/>
                <w:sz w:val="18"/>
                <w:szCs w:val="18"/>
              </w:rPr>
              <w:t>℃</w:t>
            </w:r>
            <w:r>
              <w:rPr>
                <w:kern w:val="0"/>
                <w:sz w:val="18"/>
                <w:szCs w:val="18"/>
              </w:rPr>
              <w:t>×24 h</w:t>
            </w:r>
          </w:p>
        </w:tc>
        <w:tc>
          <w:tcPr>
            <w:tcW w:w="1067" w:type="dxa"/>
            <w:noWrap/>
            <w:vAlign w:val="center"/>
          </w:tcPr>
          <w:p w:rsidR="007A2DE4" w:rsidRDefault="00953EDF">
            <w:pPr>
              <w:spacing w:line="400" w:lineRule="exact"/>
              <w:jc w:val="center"/>
              <w:rPr>
                <w:sz w:val="18"/>
                <w:szCs w:val="18"/>
              </w:rPr>
            </w:pPr>
            <w:r>
              <w:rPr>
                <w:rFonts w:hint="eastAsia"/>
                <w:sz w:val="18"/>
                <w:szCs w:val="18"/>
              </w:rPr>
              <w:t>2.60</w:t>
            </w:r>
          </w:p>
        </w:tc>
        <w:tc>
          <w:tcPr>
            <w:tcW w:w="1067" w:type="dxa"/>
            <w:noWrap/>
            <w:vAlign w:val="center"/>
          </w:tcPr>
          <w:p w:rsidR="007A2DE4" w:rsidRDefault="00953EDF">
            <w:pPr>
              <w:spacing w:line="400" w:lineRule="exact"/>
              <w:jc w:val="center"/>
              <w:rPr>
                <w:sz w:val="18"/>
                <w:szCs w:val="18"/>
              </w:rPr>
            </w:pPr>
            <w:r>
              <w:rPr>
                <w:sz w:val="18"/>
                <w:szCs w:val="18"/>
              </w:rPr>
              <w:t>2.</w:t>
            </w:r>
            <w:r>
              <w:rPr>
                <w:rFonts w:hint="eastAsia"/>
                <w:sz w:val="18"/>
                <w:szCs w:val="18"/>
              </w:rPr>
              <w:t>50</w:t>
            </w:r>
          </w:p>
        </w:tc>
        <w:tc>
          <w:tcPr>
            <w:tcW w:w="1067" w:type="dxa"/>
            <w:noWrap/>
            <w:vAlign w:val="center"/>
          </w:tcPr>
          <w:p w:rsidR="007A2DE4" w:rsidRDefault="00953EDF">
            <w:pPr>
              <w:spacing w:line="400" w:lineRule="exact"/>
              <w:jc w:val="center"/>
              <w:rPr>
                <w:sz w:val="18"/>
                <w:szCs w:val="18"/>
              </w:rPr>
            </w:pPr>
            <w:r>
              <w:rPr>
                <w:sz w:val="18"/>
                <w:szCs w:val="18"/>
              </w:rPr>
              <w:t>2.</w:t>
            </w:r>
            <w:r>
              <w:rPr>
                <w:rFonts w:hint="eastAsia"/>
                <w:sz w:val="18"/>
                <w:szCs w:val="18"/>
              </w:rPr>
              <w:t>45</w:t>
            </w:r>
          </w:p>
        </w:tc>
        <w:tc>
          <w:tcPr>
            <w:tcW w:w="1067" w:type="dxa"/>
            <w:noWrap/>
            <w:vAlign w:val="center"/>
          </w:tcPr>
          <w:p w:rsidR="007A2DE4" w:rsidRDefault="00953EDF">
            <w:pPr>
              <w:spacing w:line="400" w:lineRule="exact"/>
              <w:jc w:val="center"/>
              <w:rPr>
                <w:sz w:val="18"/>
                <w:szCs w:val="18"/>
              </w:rPr>
            </w:pPr>
            <w:r>
              <w:rPr>
                <w:rFonts w:hint="eastAsia"/>
                <w:sz w:val="18"/>
                <w:szCs w:val="18"/>
              </w:rPr>
              <w:t>2.80</w:t>
            </w:r>
          </w:p>
        </w:tc>
        <w:tc>
          <w:tcPr>
            <w:tcW w:w="1067" w:type="dxa"/>
            <w:noWrap/>
            <w:vAlign w:val="center"/>
          </w:tcPr>
          <w:p w:rsidR="007A2DE4" w:rsidRDefault="00953EDF">
            <w:pPr>
              <w:spacing w:line="400" w:lineRule="exact"/>
              <w:jc w:val="center"/>
              <w:rPr>
                <w:sz w:val="18"/>
                <w:szCs w:val="18"/>
              </w:rPr>
            </w:pPr>
            <w:r>
              <w:rPr>
                <w:rFonts w:hint="eastAsia"/>
                <w:sz w:val="18"/>
                <w:szCs w:val="18"/>
              </w:rPr>
              <w:t>2.60</w:t>
            </w:r>
          </w:p>
        </w:tc>
        <w:tc>
          <w:tcPr>
            <w:tcW w:w="1069" w:type="dxa"/>
            <w:noWrap/>
            <w:vAlign w:val="center"/>
          </w:tcPr>
          <w:p w:rsidR="007A2DE4" w:rsidRDefault="00953EDF">
            <w:pPr>
              <w:spacing w:line="400" w:lineRule="exact"/>
              <w:jc w:val="center"/>
              <w:rPr>
                <w:sz w:val="18"/>
                <w:szCs w:val="18"/>
              </w:rPr>
            </w:pPr>
            <w:r>
              <w:rPr>
                <w:rFonts w:hint="eastAsia"/>
                <w:sz w:val="18"/>
                <w:szCs w:val="18"/>
              </w:rPr>
              <w:t>2.50</w:t>
            </w:r>
          </w:p>
        </w:tc>
      </w:tr>
      <w:tr w:rsidR="007A2DE4">
        <w:trPr>
          <w:trHeight w:val="355"/>
          <w:jc w:val="center"/>
        </w:trPr>
        <w:tc>
          <w:tcPr>
            <w:tcW w:w="1732" w:type="dxa"/>
            <w:vMerge/>
            <w:noWrap/>
            <w:vAlign w:val="center"/>
          </w:tcPr>
          <w:p w:rsidR="007A2DE4" w:rsidRDefault="007A2DE4">
            <w:pPr>
              <w:spacing w:line="400" w:lineRule="exact"/>
              <w:jc w:val="center"/>
              <w:rPr>
                <w:kern w:val="0"/>
                <w:sz w:val="18"/>
                <w:szCs w:val="18"/>
              </w:rPr>
            </w:pPr>
          </w:p>
        </w:tc>
        <w:tc>
          <w:tcPr>
            <w:tcW w:w="1089" w:type="dxa"/>
            <w:noWrap/>
            <w:vAlign w:val="center"/>
          </w:tcPr>
          <w:p w:rsidR="007A2DE4" w:rsidRDefault="00953EDF">
            <w:pPr>
              <w:spacing w:line="400" w:lineRule="exact"/>
              <w:jc w:val="center"/>
              <w:rPr>
                <w:kern w:val="0"/>
                <w:sz w:val="18"/>
                <w:szCs w:val="18"/>
              </w:rPr>
            </w:pPr>
            <w:r>
              <w:rPr>
                <w:rFonts w:hint="eastAsia"/>
                <w:kern w:val="0"/>
                <w:sz w:val="18"/>
                <w:szCs w:val="18"/>
              </w:rPr>
              <w:t>1450</w:t>
            </w:r>
            <w:r>
              <w:rPr>
                <w:rFonts w:hAnsi="宋体"/>
                <w:kern w:val="0"/>
                <w:sz w:val="18"/>
                <w:szCs w:val="18"/>
              </w:rPr>
              <w:t>℃</w:t>
            </w:r>
            <w:r>
              <w:rPr>
                <w:kern w:val="0"/>
                <w:sz w:val="18"/>
                <w:szCs w:val="18"/>
              </w:rPr>
              <w:t>×3h</w:t>
            </w:r>
          </w:p>
        </w:tc>
        <w:tc>
          <w:tcPr>
            <w:tcW w:w="1067" w:type="dxa"/>
            <w:noWrap/>
            <w:vAlign w:val="center"/>
          </w:tcPr>
          <w:p w:rsidR="007A2DE4" w:rsidRDefault="00953EDF">
            <w:pPr>
              <w:spacing w:line="400" w:lineRule="exact"/>
              <w:jc w:val="center"/>
              <w:rPr>
                <w:sz w:val="18"/>
                <w:szCs w:val="18"/>
              </w:rPr>
            </w:pPr>
            <w:r>
              <w:rPr>
                <w:rFonts w:hint="eastAsia"/>
                <w:sz w:val="18"/>
                <w:szCs w:val="18"/>
              </w:rPr>
              <w:t>2.50</w:t>
            </w:r>
          </w:p>
        </w:tc>
        <w:tc>
          <w:tcPr>
            <w:tcW w:w="1067" w:type="dxa"/>
            <w:noWrap/>
            <w:vAlign w:val="center"/>
          </w:tcPr>
          <w:p w:rsidR="007A2DE4" w:rsidRDefault="00953EDF">
            <w:pPr>
              <w:spacing w:line="400" w:lineRule="exact"/>
              <w:jc w:val="center"/>
              <w:rPr>
                <w:sz w:val="18"/>
                <w:szCs w:val="18"/>
              </w:rPr>
            </w:pPr>
            <w:r>
              <w:rPr>
                <w:sz w:val="18"/>
                <w:szCs w:val="18"/>
              </w:rPr>
              <w:t>2.</w:t>
            </w:r>
            <w:r>
              <w:rPr>
                <w:rFonts w:hint="eastAsia"/>
                <w:sz w:val="18"/>
                <w:szCs w:val="18"/>
              </w:rPr>
              <w:t>40</w:t>
            </w:r>
          </w:p>
        </w:tc>
        <w:tc>
          <w:tcPr>
            <w:tcW w:w="1067" w:type="dxa"/>
            <w:noWrap/>
            <w:vAlign w:val="center"/>
          </w:tcPr>
          <w:p w:rsidR="007A2DE4" w:rsidRDefault="00953EDF">
            <w:pPr>
              <w:spacing w:line="400" w:lineRule="exact"/>
              <w:jc w:val="center"/>
              <w:rPr>
                <w:sz w:val="18"/>
                <w:szCs w:val="18"/>
              </w:rPr>
            </w:pPr>
            <w:r>
              <w:rPr>
                <w:sz w:val="18"/>
                <w:szCs w:val="18"/>
              </w:rPr>
              <w:t>2.</w:t>
            </w:r>
            <w:r>
              <w:rPr>
                <w:rFonts w:hint="eastAsia"/>
                <w:sz w:val="18"/>
                <w:szCs w:val="18"/>
              </w:rPr>
              <w:t>35</w:t>
            </w:r>
          </w:p>
        </w:tc>
        <w:tc>
          <w:tcPr>
            <w:tcW w:w="1067" w:type="dxa"/>
            <w:noWrap/>
            <w:vAlign w:val="center"/>
          </w:tcPr>
          <w:p w:rsidR="007A2DE4" w:rsidRDefault="00953EDF">
            <w:pPr>
              <w:spacing w:line="400" w:lineRule="exact"/>
              <w:jc w:val="center"/>
              <w:rPr>
                <w:sz w:val="18"/>
                <w:szCs w:val="18"/>
              </w:rPr>
            </w:pPr>
            <w:r>
              <w:rPr>
                <w:rFonts w:hint="eastAsia"/>
                <w:sz w:val="18"/>
                <w:szCs w:val="18"/>
              </w:rPr>
              <w:t>2.70</w:t>
            </w:r>
          </w:p>
        </w:tc>
        <w:tc>
          <w:tcPr>
            <w:tcW w:w="1067" w:type="dxa"/>
            <w:noWrap/>
            <w:vAlign w:val="center"/>
          </w:tcPr>
          <w:p w:rsidR="007A2DE4" w:rsidRDefault="00953EDF">
            <w:pPr>
              <w:spacing w:line="400" w:lineRule="exact"/>
              <w:jc w:val="center"/>
              <w:rPr>
                <w:sz w:val="18"/>
                <w:szCs w:val="18"/>
              </w:rPr>
            </w:pPr>
            <w:r>
              <w:rPr>
                <w:rFonts w:hint="eastAsia"/>
                <w:sz w:val="18"/>
                <w:szCs w:val="18"/>
              </w:rPr>
              <w:t>2.50</w:t>
            </w:r>
          </w:p>
        </w:tc>
        <w:tc>
          <w:tcPr>
            <w:tcW w:w="1069" w:type="dxa"/>
            <w:noWrap/>
            <w:vAlign w:val="center"/>
          </w:tcPr>
          <w:p w:rsidR="007A2DE4" w:rsidRDefault="00953EDF">
            <w:pPr>
              <w:spacing w:line="400" w:lineRule="exact"/>
              <w:jc w:val="center"/>
              <w:rPr>
                <w:sz w:val="18"/>
                <w:szCs w:val="18"/>
              </w:rPr>
            </w:pPr>
            <w:r>
              <w:rPr>
                <w:rFonts w:hint="eastAsia"/>
                <w:sz w:val="18"/>
                <w:szCs w:val="18"/>
              </w:rPr>
              <w:t>2.40</w:t>
            </w:r>
          </w:p>
        </w:tc>
      </w:tr>
      <w:tr w:rsidR="007A2DE4">
        <w:trPr>
          <w:trHeight w:val="355"/>
          <w:jc w:val="center"/>
        </w:trPr>
        <w:tc>
          <w:tcPr>
            <w:tcW w:w="1732" w:type="dxa"/>
            <w:vMerge w:val="restart"/>
            <w:noWrap/>
            <w:vAlign w:val="center"/>
          </w:tcPr>
          <w:p w:rsidR="007A2DE4" w:rsidRDefault="00953EDF">
            <w:pPr>
              <w:jc w:val="center"/>
              <w:rPr>
                <w:sz w:val="18"/>
                <w:szCs w:val="18"/>
              </w:rPr>
            </w:pPr>
            <w:r>
              <w:rPr>
                <w:sz w:val="18"/>
                <w:szCs w:val="18"/>
              </w:rPr>
              <w:t>常温</w:t>
            </w:r>
            <w:r>
              <w:rPr>
                <w:rFonts w:hint="eastAsia"/>
                <w:sz w:val="18"/>
                <w:szCs w:val="18"/>
              </w:rPr>
              <w:t>耐压</w:t>
            </w:r>
            <w:r>
              <w:rPr>
                <w:sz w:val="18"/>
                <w:szCs w:val="18"/>
              </w:rPr>
              <w:t>强度</w:t>
            </w:r>
            <w:r>
              <w:rPr>
                <w:rFonts w:hint="eastAsia"/>
                <w:sz w:val="18"/>
                <w:szCs w:val="18"/>
              </w:rPr>
              <w:t>/</w:t>
            </w:r>
            <w:proofErr w:type="spellStart"/>
            <w:r>
              <w:rPr>
                <w:sz w:val="18"/>
                <w:szCs w:val="18"/>
              </w:rPr>
              <w:t>MPa</w:t>
            </w:r>
            <w:proofErr w:type="spellEnd"/>
            <w:r>
              <w:rPr>
                <w:sz w:val="18"/>
                <w:szCs w:val="18"/>
              </w:rPr>
              <w:t xml:space="preserve">  ≥</w:t>
            </w:r>
          </w:p>
        </w:tc>
        <w:tc>
          <w:tcPr>
            <w:tcW w:w="1089" w:type="dxa"/>
            <w:noWrap/>
            <w:vAlign w:val="center"/>
          </w:tcPr>
          <w:p w:rsidR="007A2DE4" w:rsidRDefault="00953EDF">
            <w:pPr>
              <w:spacing w:line="400" w:lineRule="exact"/>
              <w:jc w:val="center"/>
              <w:rPr>
                <w:sz w:val="18"/>
                <w:szCs w:val="18"/>
              </w:rPr>
            </w:pPr>
            <w:r>
              <w:rPr>
                <w:kern w:val="0"/>
                <w:sz w:val="18"/>
                <w:szCs w:val="18"/>
              </w:rPr>
              <w:t>110</w:t>
            </w:r>
            <w:r>
              <w:rPr>
                <w:rFonts w:hAnsi="宋体"/>
                <w:kern w:val="0"/>
                <w:sz w:val="18"/>
                <w:szCs w:val="18"/>
              </w:rPr>
              <w:t>℃</w:t>
            </w:r>
            <w:r>
              <w:rPr>
                <w:kern w:val="0"/>
                <w:sz w:val="18"/>
                <w:szCs w:val="18"/>
              </w:rPr>
              <w:t>×24h</w:t>
            </w:r>
          </w:p>
        </w:tc>
        <w:tc>
          <w:tcPr>
            <w:tcW w:w="1067" w:type="dxa"/>
            <w:noWrap/>
            <w:vAlign w:val="center"/>
          </w:tcPr>
          <w:p w:rsidR="007A2DE4" w:rsidRDefault="00953EDF">
            <w:pPr>
              <w:jc w:val="center"/>
              <w:rPr>
                <w:sz w:val="18"/>
                <w:szCs w:val="18"/>
              </w:rPr>
            </w:pPr>
            <w:r>
              <w:rPr>
                <w:rFonts w:hint="eastAsia"/>
                <w:sz w:val="18"/>
                <w:szCs w:val="18"/>
              </w:rPr>
              <w:t>25</w:t>
            </w:r>
          </w:p>
        </w:tc>
        <w:tc>
          <w:tcPr>
            <w:tcW w:w="1067" w:type="dxa"/>
            <w:noWrap/>
            <w:vAlign w:val="center"/>
          </w:tcPr>
          <w:p w:rsidR="007A2DE4" w:rsidRDefault="00953EDF">
            <w:pPr>
              <w:jc w:val="center"/>
              <w:rPr>
                <w:sz w:val="18"/>
                <w:szCs w:val="18"/>
              </w:rPr>
            </w:pPr>
            <w:r>
              <w:rPr>
                <w:rFonts w:hint="eastAsia"/>
                <w:sz w:val="18"/>
                <w:szCs w:val="18"/>
              </w:rPr>
              <w:t>20</w:t>
            </w:r>
          </w:p>
        </w:tc>
        <w:tc>
          <w:tcPr>
            <w:tcW w:w="1067" w:type="dxa"/>
            <w:noWrap/>
            <w:vAlign w:val="center"/>
          </w:tcPr>
          <w:p w:rsidR="007A2DE4" w:rsidRDefault="00953EDF">
            <w:pPr>
              <w:jc w:val="center"/>
              <w:rPr>
                <w:sz w:val="18"/>
                <w:szCs w:val="18"/>
              </w:rPr>
            </w:pPr>
            <w:r>
              <w:rPr>
                <w:rFonts w:hint="eastAsia"/>
                <w:sz w:val="18"/>
                <w:szCs w:val="18"/>
              </w:rPr>
              <w:t>15</w:t>
            </w:r>
          </w:p>
        </w:tc>
        <w:tc>
          <w:tcPr>
            <w:tcW w:w="1067" w:type="dxa"/>
            <w:noWrap/>
            <w:vAlign w:val="center"/>
          </w:tcPr>
          <w:p w:rsidR="007A2DE4" w:rsidRDefault="00953EDF">
            <w:pPr>
              <w:jc w:val="center"/>
              <w:rPr>
                <w:sz w:val="18"/>
                <w:szCs w:val="18"/>
              </w:rPr>
            </w:pPr>
            <w:r>
              <w:rPr>
                <w:rFonts w:hint="eastAsia"/>
                <w:sz w:val="18"/>
                <w:szCs w:val="18"/>
              </w:rPr>
              <w:t>30</w:t>
            </w:r>
          </w:p>
        </w:tc>
        <w:tc>
          <w:tcPr>
            <w:tcW w:w="1067" w:type="dxa"/>
            <w:noWrap/>
            <w:vAlign w:val="center"/>
          </w:tcPr>
          <w:p w:rsidR="007A2DE4" w:rsidRDefault="00953EDF">
            <w:pPr>
              <w:jc w:val="center"/>
              <w:rPr>
                <w:sz w:val="18"/>
                <w:szCs w:val="18"/>
              </w:rPr>
            </w:pPr>
            <w:r>
              <w:rPr>
                <w:rFonts w:hint="eastAsia"/>
                <w:sz w:val="18"/>
                <w:szCs w:val="18"/>
              </w:rPr>
              <w:t>25</w:t>
            </w:r>
          </w:p>
        </w:tc>
        <w:tc>
          <w:tcPr>
            <w:tcW w:w="1069" w:type="dxa"/>
            <w:noWrap/>
            <w:vAlign w:val="center"/>
          </w:tcPr>
          <w:p w:rsidR="007A2DE4" w:rsidRDefault="00953EDF">
            <w:pPr>
              <w:jc w:val="center"/>
              <w:rPr>
                <w:sz w:val="18"/>
                <w:szCs w:val="18"/>
              </w:rPr>
            </w:pPr>
            <w:r>
              <w:rPr>
                <w:rFonts w:hint="eastAsia"/>
                <w:sz w:val="18"/>
                <w:szCs w:val="18"/>
              </w:rPr>
              <w:t>20</w:t>
            </w:r>
          </w:p>
        </w:tc>
      </w:tr>
      <w:tr w:rsidR="007A2DE4">
        <w:trPr>
          <w:trHeight w:val="355"/>
          <w:jc w:val="center"/>
        </w:trPr>
        <w:tc>
          <w:tcPr>
            <w:tcW w:w="1732" w:type="dxa"/>
            <w:vMerge/>
            <w:noWrap/>
            <w:vAlign w:val="center"/>
          </w:tcPr>
          <w:p w:rsidR="007A2DE4" w:rsidRDefault="007A2DE4">
            <w:pPr>
              <w:jc w:val="center"/>
              <w:rPr>
                <w:sz w:val="18"/>
                <w:szCs w:val="18"/>
              </w:rPr>
            </w:pPr>
          </w:p>
        </w:tc>
        <w:tc>
          <w:tcPr>
            <w:tcW w:w="1089" w:type="dxa"/>
            <w:noWrap/>
            <w:vAlign w:val="center"/>
          </w:tcPr>
          <w:p w:rsidR="007A2DE4" w:rsidRDefault="00953EDF">
            <w:pPr>
              <w:spacing w:line="400" w:lineRule="exact"/>
              <w:jc w:val="center"/>
              <w:rPr>
                <w:sz w:val="18"/>
                <w:szCs w:val="18"/>
              </w:rPr>
            </w:pPr>
            <w:r>
              <w:rPr>
                <w:rFonts w:hint="eastAsia"/>
                <w:kern w:val="0"/>
                <w:sz w:val="18"/>
                <w:szCs w:val="18"/>
              </w:rPr>
              <w:t>1450</w:t>
            </w:r>
            <w:r>
              <w:rPr>
                <w:rFonts w:hAnsi="宋体"/>
                <w:kern w:val="0"/>
                <w:sz w:val="18"/>
                <w:szCs w:val="18"/>
              </w:rPr>
              <w:t>℃</w:t>
            </w:r>
            <w:r>
              <w:rPr>
                <w:kern w:val="0"/>
                <w:sz w:val="18"/>
                <w:szCs w:val="18"/>
              </w:rPr>
              <w:t>×3h</w:t>
            </w:r>
          </w:p>
        </w:tc>
        <w:tc>
          <w:tcPr>
            <w:tcW w:w="1067" w:type="dxa"/>
            <w:noWrap/>
            <w:vAlign w:val="center"/>
          </w:tcPr>
          <w:p w:rsidR="007A2DE4" w:rsidRDefault="00953EDF">
            <w:pPr>
              <w:jc w:val="center"/>
              <w:rPr>
                <w:sz w:val="18"/>
                <w:szCs w:val="18"/>
              </w:rPr>
            </w:pPr>
            <w:r>
              <w:rPr>
                <w:rFonts w:hint="eastAsia"/>
                <w:sz w:val="18"/>
                <w:szCs w:val="18"/>
              </w:rPr>
              <w:t>3</w:t>
            </w:r>
            <w:r>
              <w:rPr>
                <w:sz w:val="18"/>
                <w:szCs w:val="18"/>
              </w:rPr>
              <w:t>0</w:t>
            </w:r>
          </w:p>
        </w:tc>
        <w:tc>
          <w:tcPr>
            <w:tcW w:w="1067" w:type="dxa"/>
            <w:noWrap/>
            <w:vAlign w:val="center"/>
          </w:tcPr>
          <w:p w:rsidR="007A2DE4" w:rsidRDefault="00953EDF">
            <w:pPr>
              <w:jc w:val="center"/>
              <w:rPr>
                <w:sz w:val="18"/>
                <w:szCs w:val="18"/>
              </w:rPr>
            </w:pPr>
            <w:r>
              <w:rPr>
                <w:rFonts w:hint="eastAsia"/>
                <w:sz w:val="18"/>
                <w:szCs w:val="18"/>
              </w:rPr>
              <w:t>25</w:t>
            </w:r>
          </w:p>
        </w:tc>
        <w:tc>
          <w:tcPr>
            <w:tcW w:w="1067" w:type="dxa"/>
            <w:noWrap/>
            <w:vAlign w:val="center"/>
          </w:tcPr>
          <w:p w:rsidR="007A2DE4" w:rsidRDefault="00953EDF">
            <w:pPr>
              <w:jc w:val="center"/>
              <w:rPr>
                <w:sz w:val="18"/>
                <w:szCs w:val="18"/>
              </w:rPr>
            </w:pPr>
            <w:r>
              <w:rPr>
                <w:rFonts w:hint="eastAsia"/>
                <w:sz w:val="18"/>
                <w:szCs w:val="18"/>
              </w:rPr>
              <w:t>20</w:t>
            </w:r>
          </w:p>
        </w:tc>
        <w:tc>
          <w:tcPr>
            <w:tcW w:w="1067" w:type="dxa"/>
            <w:noWrap/>
            <w:vAlign w:val="center"/>
          </w:tcPr>
          <w:p w:rsidR="007A2DE4" w:rsidRDefault="00953EDF">
            <w:pPr>
              <w:jc w:val="center"/>
              <w:rPr>
                <w:sz w:val="18"/>
                <w:szCs w:val="18"/>
              </w:rPr>
            </w:pPr>
            <w:r>
              <w:rPr>
                <w:rFonts w:hint="eastAsia"/>
                <w:sz w:val="18"/>
                <w:szCs w:val="18"/>
              </w:rPr>
              <w:t>45</w:t>
            </w:r>
          </w:p>
        </w:tc>
        <w:tc>
          <w:tcPr>
            <w:tcW w:w="1067" w:type="dxa"/>
            <w:noWrap/>
            <w:vAlign w:val="center"/>
          </w:tcPr>
          <w:p w:rsidR="007A2DE4" w:rsidRDefault="00953EDF">
            <w:pPr>
              <w:jc w:val="center"/>
              <w:rPr>
                <w:sz w:val="18"/>
                <w:szCs w:val="18"/>
              </w:rPr>
            </w:pPr>
            <w:r>
              <w:rPr>
                <w:rFonts w:hint="eastAsia"/>
                <w:sz w:val="18"/>
                <w:szCs w:val="18"/>
              </w:rPr>
              <w:t>40</w:t>
            </w:r>
          </w:p>
        </w:tc>
        <w:tc>
          <w:tcPr>
            <w:tcW w:w="1069" w:type="dxa"/>
            <w:noWrap/>
            <w:vAlign w:val="center"/>
          </w:tcPr>
          <w:p w:rsidR="007A2DE4" w:rsidRDefault="00953EDF">
            <w:pPr>
              <w:jc w:val="center"/>
              <w:rPr>
                <w:sz w:val="18"/>
                <w:szCs w:val="18"/>
              </w:rPr>
            </w:pPr>
            <w:r>
              <w:rPr>
                <w:rFonts w:hint="eastAsia"/>
                <w:sz w:val="18"/>
                <w:szCs w:val="18"/>
              </w:rPr>
              <w:t>35</w:t>
            </w:r>
          </w:p>
        </w:tc>
      </w:tr>
      <w:tr w:rsidR="007A2DE4">
        <w:trPr>
          <w:jc w:val="center"/>
        </w:trPr>
        <w:tc>
          <w:tcPr>
            <w:tcW w:w="1732" w:type="dxa"/>
            <w:noWrap/>
            <w:vAlign w:val="center"/>
          </w:tcPr>
          <w:p w:rsidR="007A2DE4" w:rsidRDefault="00953EDF">
            <w:pPr>
              <w:jc w:val="center"/>
              <w:rPr>
                <w:sz w:val="18"/>
                <w:szCs w:val="18"/>
              </w:rPr>
            </w:pPr>
            <w:r>
              <w:rPr>
                <w:sz w:val="18"/>
                <w:szCs w:val="18"/>
              </w:rPr>
              <w:t>加热永久线变化</w:t>
            </w:r>
            <w:r>
              <w:rPr>
                <w:sz w:val="18"/>
                <w:szCs w:val="18"/>
              </w:rPr>
              <w:t>/%</w:t>
            </w:r>
          </w:p>
        </w:tc>
        <w:tc>
          <w:tcPr>
            <w:tcW w:w="1089" w:type="dxa"/>
            <w:noWrap/>
            <w:vAlign w:val="center"/>
          </w:tcPr>
          <w:p w:rsidR="007A2DE4" w:rsidRDefault="00953EDF">
            <w:pPr>
              <w:spacing w:line="400" w:lineRule="exact"/>
              <w:jc w:val="center"/>
              <w:rPr>
                <w:sz w:val="18"/>
                <w:szCs w:val="18"/>
              </w:rPr>
            </w:pPr>
            <w:r>
              <w:rPr>
                <w:rFonts w:hint="eastAsia"/>
                <w:kern w:val="0"/>
                <w:sz w:val="18"/>
                <w:szCs w:val="18"/>
              </w:rPr>
              <w:t>1450</w:t>
            </w:r>
            <w:r>
              <w:rPr>
                <w:rFonts w:hAnsi="宋体"/>
                <w:kern w:val="0"/>
                <w:sz w:val="18"/>
                <w:szCs w:val="18"/>
              </w:rPr>
              <w:t>℃</w:t>
            </w:r>
            <w:r>
              <w:rPr>
                <w:kern w:val="0"/>
                <w:sz w:val="18"/>
                <w:szCs w:val="18"/>
              </w:rPr>
              <w:t>×3h</w:t>
            </w:r>
          </w:p>
        </w:tc>
        <w:tc>
          <w:tcPr>
            <w:tcW w:w="1067" w:type="dxa"/>
            <w:noWrap/>
            <w:vAlign w:val="center"/>
          </w:tcPr>
          <w:p w:rsidR="007A2DE4" w:rsidRDefault="00953EDF">
            <w:pPr>
              <w:jc w:val="center"/>
              <w:rPr>
                <w:sz w:val="18"/>
                <w:szCs w:val="18"/>
              </w:rPr>
            </w:pPr>
            <w:r>
              <w:rPr>
                <w:sz w:val="18"/>
                <w:szCs w:val="18"/>
              </w:rPr>
              <w:t>-0.5—+0.5</w:t>
            </w:r>
          </w:p>
        </w:tc>
        <w:tc>
          <w:tcPr>
            <w:tcW w:w="1067" w:type="dxa"/>
            <w:noWrap/>
            <w:vAlign w:val="center"/>
          </w:tcPr>
          <w:p w:rsidR="007A2DE4" w:rsidRDefault="00953EDF">
            <w:pPr>
              <w:jc w:val="center"/>
              <w:rPr>
                <w:sz w:val="18"/>
                <w:szCs w:val="18"/>
              </w:rPr>
            </w:pPr>
            <w:r>
              <w:rPr>
                <w:sz w:val="18"/>
                <w:szCs w:val="18"/>
              </w:rPr>
              <w:t>-0.5—+0.5</w:t>
            </w:r>
          </w:p>
        </w:tc>
        <w:tc>
          <w:tcPr>
            <w:tcW w:w="1067" w:type="dxa"/>
            <w:noWrap/>
            <w:vAlign w:val="center"/>
          </w:tcPr>
          <w:p w:rsidR="007A2DE4" w:rsidRDefault="00953EDF">
            <w:pPr>
              <w:jc w:val="center"/>
              <w:rPr>
                <w:sz w:val="18"/>
                <w:szCs w:val="18"/>
              </w:rPr>
            </w:pPr>
            <w:r>
              <w:rPr>
                <w:sz w:val="18"/>
                <w:szCs w:val="18"/>
              </w:rPr>
              <w:t>-0.5—+0.5</w:t>
            </w:r>
          </w:p>
        </w:tc>
        <w:tc>
          <w:tcPr>
            <w:tcW w:w="1067" w:type="dxa"/>
            <w:noWrap/>
            <w:vAlign w:val="center"/>
          </w:tcPr>
          <w:p w:rsidR="007A2DE4" w:rsidRDefault="00953EDF">
            <w:pPr>
              <w:jc w:val="center"/>
              <w:rPr>
                <w:sz w:val="18"/>
                <w:szCs w:val="18"/>
              </w:rPr>
            </w:pPr>
            <w:r>
              <w:rPr>
                <w:sz w:val="18"/>
                <w:szCs w:val="18"/>
              </w:rPr>
              <w:t>-0.</w:t>
            </w:r>
            <w:r>
              <w:rPr>
                <w:rFonts w:hint="eastAsia"/>
                <w:sz w:val="18"/>
                <w:szCs w:val="18"/>
              </w:rPr>
              <w:t>3</w:t>
            </w:r>
            <w:r>
              <w:rPr>
                <w:sz w:val="18"/>
                <w:szCs w:val="18"/>
              </w:rPr>
              <w:t>—+0.3</w:t>
            </w:r>
          </w:p>
        </w:tc>
        <w:tc>
          <w:tcPr>
            <w:tcW w:w="1067" w:type="dxa"/>
            <w:noWrap/>
            <w:vAlign w:val="center"/>
          </w:tcPr>
          <w:p w:rsidR="007A2DE4" w:rsidRDefault="00953EDF">
            <w:pPr>
              <w:jc w:val="center"/>
              <w:rPr>
                <w:sz w:val="18"/>
                <w:szCs w:val="18"/>
              </w:rPr>
            </w:pPr>
            <w:r>
              <w:rPr>
                <w:sz w:val="18"/>
                <w:szCs w:val="18"/>
              </w:rPr>
              <w:t>-0.</w:t>
            </w:r>
            <w:r>
              <w:rPr>
                <w:rFonts w:hint="eastAsia"/>
                <w:sz w:val="18"/>
                <w:szCs w:val="18"/>
              </w:rPr>
              <w:t>3</w:t>
            </w:r>
            <w:r>
              <w:rPr>
                <w:sz w:val="18"/>
                <w:szCs w:val="18"/>
              </w:rPr>
              <w:t>—+0.3</w:t>
            </w:r>
          </w:p>
        </w:tc>
        <w:tc>
          <w:tcPr>
            <w:tcW w:w="1069" w:type="dxa"/>
            <w:noWrap/>
            <w:vAlign w:val="center"/>
          </w:tcPr>
          <w:p w:rsidR="007A2DE4" w:rsidRDefault="00953EDF">
            <w:pPr>
              <w:jc w:val="center"/>
              <w:rPr>
                <w:sz w:val="18"/>
                <w:szCs w:val="18"/>
              </w:rPr>
            </w:pPr>
            <w:r>
              <w:rPr>
                <w:sz w:val="18"/>
                <w:szCs w:val="18"/>
              </w:rPr>
              <w:t>-0.</w:t>
            </w:r>
            <w:r>
              <w:rPr>
                <w:rFonts w:hint="eastAsia"/>
                <w:sz w:val="18"/>
                <w:szCs w:val="18"/>
              </w:rPr>
              <w:t>3</w:t>
            </w:r>
            <w:r>
              <w:rPr>
                <w:sz w:val="18"/>
                <w:szCs w:val="18"/>
              </w:rPr>
              <w:t>—+0.3</w:t>
            </w:r>
          </w:p>
        </w:tc>
      </w:tr>
      <w:tr w:rsidR="007A2DE4">
        <w:trPr>
          <w:jc w:val="center"/>
        </w:trPr>
        <w:tc>
          <w:tcPr>
            <w:tcW w:w="2821" w:type="dxa"/>
            <w:gridSpan w:val="2"/>
            <w:noWrap/>
            <w:vAlign w:val="center"/>
          </w:tcPr>
          <w:p w:rsidR="007A2DE4" w:rsidRDefault="00953EDF" w:rsidP="00C10C81">
            <w:pPr>
              <w:jc w:val="center"/>
              <w:rPr>
                <w:sz w:val="18"/>
                <w:szCs w:val="18"/>
              </w:rPr>
            </w:pPr>
            <w:r>
              <w:rPr>
                <w:sz w:val="18"/>
                <w:szCs w:val="18"/>
              </w:rPr>
              <w:t>抗爆裂温度</w:t>
            </w:r>
            <w:r w:rsidR="00C10C81">
              <w:rPr>
                <w:rFonts w:hint="eastAsia"/>
                <w:sz w:val="18"/>
                <w:szCs w:val="18"/>
              </w:rPr>
              <w:t>/</w:t>
            </w:r>
            <w:r>
              <w:rPr>
                <w:rFonts w:ascii="宋体" w:hAnsi="宋体" w:cs="宋体" w:hint="eastAsia"/>
                <w:sz w:val="18"/>
                <w:szCs w:val="18"/>
              </w:rPr>
              <w:t>℃</w:t>
            </w:r>
            <w:r w:rsidR="00C10C81">
              <w:rPr>
                <w:rFonts w:hint="eastAsia"/>
                <w:sz w:val="18"/>
                <w:szCs w:val="18"/>
              </w:rPr>
              <w:t xml:space="preserve">  </w:t>
            </w:r>
            <w:r w:rsidRPr="00C10C81">
              <w:rPr>
                <w:color w:val="000000" w:themeColor="text1"/>
                <w:sz w:val="18"/>
                <w:szCs w:val="18"/>
              </w:rPr>
              <w:t>≥</w:t>
            </w:r>
          </w:p>
        </w:tc>
        <w:tc>
          <w:tcPr>
            <w:tcW w:w="1067" w:type="dxa"/>
            <w:noWrap/>
            <w:vAlign w:val="center"/>
          </w:tcPr>
          <w:p w:rsidR="007A2DE4" w:rsidRDefault="00953EDF">
            <w:pPr>
              <w:jc w:val="center"/>
              <w:rPr>
                <w:sz w:val="18"/>
                <w:szCs w:val="18"/>
              </w:rPr>
            </w:pPr>
            <w:r>
              <w:rPr>
                <w:sz w:val="18"/>
                <w:szCs w:val="18"/>
              </w:rPr>
              <w:t>500</w:t>
            </w:r>
          </w:p>
        </w:tc>
        <w:tc>
          <w:tcPr>
            <w:tcW w:w="1067" w:type="dxa"/>
            <w:noWrap/>
            <w:vAlign w:val="center"/>
          </w:tcPr>
          <w:p w:rsidR="007A2DE4" w:rsidRDefault="00953EDF">
            <w:pPr>
              <w:jc w:val="center"/>
              <w:rPr>
                <w:sz w:val="18"/>
                <w:szCs w:val="18"/>
              </w:rPr>
            </w:pPr>
            <w:r>
              <w:rPr>
                <w:sz w:val="18"/>
                <w:szCs w:val="18"/>
              </w:rPr>
              <w:t>500</w:t>
            </w:r>
          </w:p>
        </w:tc>
        <w:tc>
          <w:tcPr>
            <w:tcW w:w="1067" w:type="dxa"/>
            <w:noWrap/>
            <w:vAlign w:val="center"/>
          </w:tcPr>
          <w:p w:rsidR="007A2DE4" w:rsidRDefault="00953EDF">
            <w:pPr>
              <w:jc w:val="center"/>
              <w:rPr>
                <w:sz w:val="18"/>
                <w:szCs w:val="18"/>
              </w:rPr>
            </w:pPr>
            <w:r>
              <w:rPr>
                <w:sz w:val="18"/>
                <w:szCs w:val="18"/>
              </w:rPr>
              <w:t>500</w:t>
            </w:r>
          </w:p>
        </w:tc>
        <w:tc>
          <w:tcPr>
            <w:tcW w:w="1067" w:type="dxa"/>
            <w:noWrap/>
            <w:vAlign w:val="center"/>
          </w:tcPr>
          <w:p w:rsidR="007A2DE4" w:rsidRDefault="00953EDF">
            <w:pPr>
              <w:jc w:val="center"/>
              <w:rPr>
                <w:sz w:val="18"/>
                <w:szCs w:val="18"/>
              </w:rPr>
            </w:pPr>
            <w:r>
              <w:rPr>
                <w:rFonts w:hint="eastAsia"/>
                <w:sz w:val="18"/>
                <w:szCs w:val="18"/>
              </w:rPr>
              <w:t>4</w:t>
            </w:r>
            <w:r>
              <w:rPr>
                <w:sz w:val="18"/>
                <w:szCs w:val="18"/>
              </w:rPr>
              <w:t>00</w:t>
            </w:r>
          </w:p>
        </w:tc>
        <w:tc>
          <w:tcPr>
            <w:tcW w:w="1067" w:type="dxa"/>
            <w:noWrap/>
            <w:vAlign w:val="center"/>
          </w:tcPr>
          <w:p w:rsidR="007A2DE4" w:rsidRDefault="00953EDF">
            <w:pPr>
              <w:jc w:val="center"/>
              <w:rPr>
                <w:sz w:val="18"/>
                <w:szCs w:val="18"/>
              </w:rPr>
            </w:pPr>
            <w:r>
              <w:rPr>
                <w:rFonts w:hint="eastAsia"/>
                <w:sz w:val="18"/>
                <w:szCs w:val="18"/>
              </w:rPr>
              <w:t>4</w:t>
            </w:r>
            <w:r>
              <w:rPr>
                <w:sz w:val="18"/>
                <w:szCs w:val="18"/>
              </w:rPr>
              <w:t>00</w:t>
            </w:r>
          </w:p>
        </w:tc>
        <w:tc>
          <w:tcPr>
            <w:tcW w:w="1069" w:type="dxa"/>
            <w:noWrap/>
            <w:vAlign w:val="center"/>
          </w:tcPr>
          <w:p w:rsidR="007A2DE4" w:rsidRDefault="00953EDF">
            <w:pPr>
              <w:jc w:val="center"/>
              <w:rPr>
                <w:sz w:val="18"/>
                <w:szCs w:val="18"/>
              </w:rPr>
            </w:pPr>
            <w:r>
              <w:rPr>
                <w:rFonts w:hint="eastAsia"/>
                <w:sz w:val="18"/>
                <w:szCs w:val="18"/>
              </w:rPr>
              <w:t>4</w:t>
            </w:r>
            <w:r>
              <w:rPr>
                <w:sz w:val="18"/>
                <w:szCs w:val="18"/>
              </w:rPr>
              <w:t>00</w:t>
            </w:r>
          </w:p>
        </w:tc>
      </w:tr>
    </w:tbl>
    <w:p w:rsidR="007A2DE4" w:rsidRDefault="00953EDF" w:rsidP="002D38EB">
      <w:pPr>
        <w:tabs>
          <w:tab w:val="left" w:pos="5040"/>
        </w:tabs>
        <w:spacing w:beforeLines="50" w:before="156" w:afterLines="50" w:after="156" w:line="360" w:lineRule="auto"/>
        <w:rPr>
          <w:b/>
          <w:sz w:val="28"/>
          <w:szCs w:val="28"/>
        </w:rPr>
      </w:pPr>
      <w:r>
        <w:rPr>
          <w:b/>
          <w:sz w:val="28"/>
          <w:szCs w:val="28"/>
        </w:rPr>
        <w:t>五、涉及专利情况</w:t>
      </w:r>
    </w:p>
    <w:p w:rsidR="007A2DE4" w:rsidRPr="00C64ADE" w:rsidRDefault="00953EDF" w:rsidP="00C64ADE">
      <w:pPr>
        <w:spacing w:line="360" w:lineRule="auto"/>
        <w:ind w:firstLineChars="200" w:firstLine="480"/>
        <w:rPr>
          <w:sz w:val="24"/>
          <w:shd w:val="clear" w:color="auto" w:fill="FFFFFF"/>
        </w:rPr>
      </w:pPr>
      <w:r w:rsidRPr="00C64ADE">
        <w:rPr>
          <w:sz w:val="24"/>
          <w:shd w:val="clear" w:color="auto" w:fill="FFFFFF"/>
        </w:rPr>
        <w:t>本标准涉及《一种高炉出铁沟喷补料》发明专利，专利申请人为浙江锦诚新材料股份有限公司，申请号</w:t>
      </w:r>
      <w:r w:rsidRPr="00C64ADE">
        <w:rPr>
          <w:sz w:val="24"/>
          <w:shd w:val="clear" w:color="auto" w:fill="FFFFFF"/>
        </w:rPr>
        <w:t>CN201410293980.9</w:t>
      </w:r>
      <w:r w:rsidRPr="00C64ADE">
        <w:rPr>
          <w:sz w:val="24"/>
          <w:shd w:val="clear" w:color="auto" w:fill="FFFFFF"/>
        </w:rPr>
        <w:t>，公开号为</w:t>
      </w:r>
      <w:r w:rsidRPr="00C64ADE">
        <w:rPr>
          <w:sz w:val="24"/>
          <w:shd w:val="clear" w:color="auto" w:fill="FFFFFF"/>
        </w:rPr>
        <w:t>CN104086191B</w:t>
      </w:r>
      <w:r w:rsidRPr="00C64ADE">
        <w:rPr>
          <w:sz w:val="24"/>
          <w:shd w:val="clear" w:color="auto" w:fill="FFFFFF"/>
        </w:rPr>
        <w:t>，该专利所属公司是此标准制定</w:t>
      </w:r>
      <w:r w:rsidRPr="00C64ADE">
        <w:rPr>
          <w:sz w:val="24"/>
          <w:shd w:val="clear" w:color="auto" w:fill="FFFFFF"/>
        </w:rPr>
        <w:lastRenderedPageBreak/>
        <w:t>参与单位。</w:t>
      </w:r>
    </w:p>
    <w:p w:rsidR="007A2DE4" w:rsidRDefault="00953EDF" w:rsidP="002D38EB">
      <w:pPr>
        <w:pStyle w:val="3"/>
        <w:widowControl/>
        <w:spacing w:beforeLines="50" w:before="156" w:beforeAutospacing="0" w:afterLines="50" w:after="156" w:afterAutospacing="0" w:line="360" w:lineRule="auto"/>
        <w:rPr>
          <w:rFonts w:ascii="Times New Roman" w:hAnsi="Times New Roman" w:hint="default"/>
          <w:sz w:val="28"/>
          <w:szCs w:val="28"/>
        </w:rPr>
      </w:pPr>
      <w:r>
        <w:rPr>
          <w:rFonts w:ascii="Times New Roman" w:hAnsi="Times New Roman" w:hint="default"/>
          <w:sz w:val="28"/>
          <w:szCs w:val="28"/>
        </w:rPr>
        <w:t>六、与国家和行业有关的现行的方针、政策、法律、法规和强制性标准的关系</w:t>
      </w:r>
    </w:p>
    <w:p w:rsidR="007A2DE4" w:rsidRDefault="00953EDF">
      <w:pPr>
        <w:widowControl/>
        <w:tabs>
          <w:tab w:val="left" w:pos="4560"/>
        </w:tabs>
        <w:snapToGrid w:val="0"/>
        <w:spacing w:line="360" w:lineRule="auto"/>
        <w:jc w:val="left"/>
        <w:rPr>
          <w:b/>
          <w:kern w:val="0"/>
          <w:sz w:val="24"/>
        </w:rPr>
      </w:pPr>
      <w:r>
        <w:rPr>
          <w:kern w:val="0"/>
          <w:sz w:val="24"/>
        </w:rPr>
        <w:t xml:space="preserve">    </w:t>
      </w:r>
      <w:r>
        <w:rPr>
          <w:kern w:val="0"/>
          <w:sz w:val="24"/>
        </w:rPr>
        <w:t>本标准的制定符合国家法律法规。</w:t>
      </w:r>
    </w:p>
    <w:p w:rsidR="007A2DE4" w:rsidRDefault="00953EDF" w:rsidP="002D38EB">
      <w:pPr>
        <w:tabs>
          <w:tab w:val="left" w:pos="5040"/>
        </w:tabs>
        <w:spacing w:beforeLines="50" w:before="156" w:afterLines="50" w:after="156" w:line="360" w:lineRule="auto"/>
        <w:rPr>
          <w:b/>
          <w:sz w:val="28"/>
          <w:szCs w:val="28"/>
        </w:rPr>
      </w:pPr>
      <w:r>
        <w:rPr>
          <w:b/>
          <w:sz w:val="28"/>
          <w:szCs w:val="28"/>
        </w:rPr>
        <w:t>七、标准的属性</w:t>
      </w:r>
    </w:p>
    <w:p w:rsidR="007A2DE4" w:rsidRDefault="00953EDF">
      <w:pPr>
        <w:spacing w:line="360" w:lineRule="auto"/>
        <w:ind w:firstLineChars="200" w:firstLine="480"/>
        <w:rPr>
          <w:sz w:val="24"/>
        </w:rPr>
      </w:pPr>
      <w:r>
        <w:rPr>
          <w:sz w:val="24"/>
        </w:rPr>
        <w:t>根据我国标准性质的划分，建议本标准为推荐性标准。</w:t>
      </w:r>
      <w:r>
        <w:rPr>
          <w:sz w:val="24"/>
        </w:rPr>
        <w:t xml:space="preserve"> </w:t>
      </w:r>
    </w:p>
    <w:p w:rsidR="007A2DE4" w:rsidRDefault="00953EDF" w:rsidP="002D38EB">
      <w:pPr>
        <w:tabs>
          <w:tab w:val="left" w:pos="5040"/>
        </w:tabs>
        <w:spacing w:beforeLines="50" w:before="156" w:afterLines="50" w:after="156" w:line="360" w:lineRule="auto"/>
        <w:rPr>
          <w:b/>
          <w:sz w:val="28"/>
          <w:szCs w:val="28"/>
        </w:rPr>
      </w:pPr>
      <w:r>
        <w:rPr>
          <w:b/>
          <w:sz w:val="28"/>
          <w:szCs w:val="28"/>
        </w:rPr>
        <w:t>八、标准技术水平</w:t>
      </w:r>
    </w:p>
    <w:p w:rsidR="007A2DE4" w:rsidRDefault="00953EDF" w:rsidP="00953EDF">
      <w:pPr>
        <w:spacing w:line="360" w:lineRule="auto"/>
        <w:ind w:firstLineChars="202" w:firstLine="485"/>
        <w:rPr>
          <w:sz w:val="24"/>
        </w:rPr>
      </w:pPr>
      <w:r>
        <w:rPr>
          <w:sz w:val="24"/>
        </w:rPr>
        <w:t>目前国内外均无完整的高炉出铁沟喷补</w:t>
      </w:r>
      <w:proofErr w:type="gramStart"/>
      <w:r>
        <w:rPr>
          <w:sz w:val="24"/>
        </w:rPr>
        <w:t>料产品</w:t>
      </w:r>
      <w:proofErr w:type="gramEnd"/>
      <w:r>
        <w:rPr>
          <w:sz w:val="24"/>
        </w:rPr>
        <w:t>技术标准。本标准综合了该系列产品的生产技术水平现状、产品检测水平和使用条件的要求等因素，对高炉出铁沟喷补</w:t>
      </w:r>
      <w:proofErr w:type="gramStart"/>
      <w:r>
        <w:rPr>
          <w:sz w:val="24"/>
        </w:rPr>
        <w:t>料产品</w:t>
      </w:r>
      <w:proofErr w:type="gramEnd"/>
      <w:r>
        <w:rPr>
          <w:sz w:val="24"/>
        </w:rPr>
        <w:t>进行合理的分类，规范了产品的检验方法、质量评定程序、包装运输等，</w:t>
      </w:r>
      <w:r>
        <w:rPr>
          <w:rFonts w:hint="eastAsia"/>
          <w:sz w:val="24"/>
        </w:rPr>
        <w:t>能够</w:t>
      </w:r>
      <w:r>
        <w:rPr>
          <w:sz w:val="24"/>
        </w:rPr>
        <w:t>方便、完整地为用户提供参考和应用，可达到国际先进水平。</w:t>
      </w:r>
    </w:p>
    <w:p w:rsidR="002D38EB" w:rsidRPr="00B959D9" w:rsidRDefault="002D38EB" w:rsidP="002D38EB">
      <w:pPr>
        <w:spacing w:line="360" w:lineRule="auto"/>
        <w:rPr>
          <w:b/>
          <w:sz w:val="24"/>
        </w:rPr>
      </w:pPr>
      <w:r w:rsidRPr="00B959D9">
        <w:rPr>
          <w:rFonts w:hint="eastAsia"/>
          <w:b/>
          <w:sz w:val="24"/>
        </w:rPr>
        <w:t>九、贯彻要求及建议</w:t>
      </w:r>
    </w:p>
    <w:p w:rsidR="002D38EB" w:rsidRDefault="002D38EB" w:rsidP="002D38EB">
      <w:pPr>
        <w:spacing w:line="360" w:lineRule="auto"/>
        <w:ind w:firstLineChars="200" w:firstLine="480"/>
        <w:rPr>
          <w:b/>
          <w:sz w:val="24"/>
        </w:rPr>
      </w:pPr>
      <w:r w:rsidRPr="00B959D9">
        <w:rPr>
          <w:rFonts w:ascii="Cambria" w:cs="宋体" w:hint="eastAsia"/>
          <w:sz w:val="24"/>
        </w:rPr>
        <w:t>本标准由全国耐火材料标准化技术委员会归口，标准审定、报批后，由中国</w:t>
      </w:r>
      <w:r w:rsidR="00396CDA">
        <w:rPr>
          <w:rFonts w:ascii="Cambria" w:cs="宋体" w:hint="eastAsia"/>
          <w:sz w:val="24"/>
        </w:rPr>
        <w:t>钢铁工业协会</w:t>
      </w:r>
      <w:bookmarkStart w:id="0" w:name="_GoBack"/>
      <w:bookmarkEnd w:id="0"/>
      <w:r w:rsidRPr="00B959D9">
        <w:rPr>
          <w:rFonts w:ascii="Cambria" w:cs="宋体" w:hint="eastAsia"/>
          <w:sz w:val="24"/>
        </w:rPr>
        <w:t>发布并贯彻实施，根据需要，再进一步进行标准的宣贯工作。</w:t>
      </w:r>
    </w:p>
    <w:p w:rsidR="002D38EB" w:rsidRPr="00B959D9" w:rsidRDefault="002D38EB" w:rsidP="002D38EB">
      <w:pPr>
        <w:spacing w:line="360" w:lineRule="auto"/>
        <w:rPr>
          <w:b/>
          <w:sz w:val="24"/>
        </w:rPr>
      </w:pPr>
      <w:r w:rsidRPr="00B959D9">
        <w:rPr>
          <w:b/>
          <w:sz w:val="24"/>
        </w:rPr>
        <w:t>十</w:t>
      </w:r>
      <w:r w:rsidRPr="00B959D9">
        <w:rPr>
          <w:rFonts w:hint="eastAsia"/>
          <w:b/>
          <w:sz w:val="24"/>
        </w:rPr>
        <w:t>、</w:t>
      </w:r>
      <w:r w:rsidRPr="00B959D9">
        <w:rPr>
          <w:b/>
          <w:sz w:val="24"/>
        </w:rPr>
        <w:t>废止现行相关标准的建议</w:t>
      </w:r>
    </w:p>
    <w:p w:rsidR="002D38EB" w:rsidRDefault="002D38EB" w:rsidP="002D38EB">
      <w:pPr>
        <w:spacing w:line="360" w:lineRule="auto"/>
        <w:ind w:firstLineChars="200" w:firstLine="480"/>
        <w:rPr>
          <w:b/>
          <w:sz w:val="24"/>
        </w:rPr>
      </w:pPr>
      <w:r>
        <w:rPr>
          <w:rFonts w:hint="eastAsia"/>
          <w:sz w:val="24"/>
        </w:rPr>
        <w:t>无。</w:t>
      </w:r>
    </w:p>
    <w:p w:rsidR="002D38EB" w:rsidRPr="00B959D9" w:rsidRDefault="002D38EB" w:rsidP="002D38EB">
      <w:pPr>
        <w:spacing w:line="360" w:lineRule="auto"/>
        <w:rPr>
          <w:b/>
          <w:sz w:val="24"/>
        </w:rPr>
      </w:pPr>
      <w:r w:rsidRPr="00B959D9">
        <w:rPr>
          <w:b/>
          <w:sz w:val="24"/>
        </w:rPr>
        <w:t>十一</w:t>
      </w:r>
      <w:r>
        <w:rPr>
          <w:rFonts w:hint="eastAsia"/>
          <w:b/>
          <w:sz w:val="24"/>
        </w:rPr>
        <w:t>、</w:t>
      </w:r>
      <w:r w:rsidRPr="00B959D9">
        <w:rPr>
          <w:b/>
          <w:sz w:val="24"/>
        </w:rPr>
        <w:t>其它需要说明的问题</w:t>
      </w:r>
    </w:p>
    <w:p w:rsidR="002D38EB" w:rsidRPr="00B959D9" w:rsidRDefault="002D38EB" w:rsidP="002D38EB">
      <w:pPr>
        <w:spacing w:line="360" w:lineRule="auto"/>
        <w:ind w:firstLineChars="200" w:firstLine="480"/>
        <w:rPr>
          <w:rFonts w:ascii="Cambria" w:cs="宋体"/>
          <w:sz w:val="24"/>
        </w:rPr>
      </w:pPr>
      <w:r w:rsidRPr="00B959D9">
        <w:rPr>
          <w:rFonts w:ascii="Cambria" w:cs="宋体"/>
          <w:sz w:val="24"/>
        </w:rPr>
        <w:t>无。</w:t>
      </w:r>
    </w:p>
    <w:p w:rsidR="007A2DE4" w:rsidRDefault="007A2DE4" w:rsidP="00953EDF">
      <w:pPr>
        <w:spacing w:line="360" w:lineRule="auto"/>
        <w:ind w:firstLineChars="202" w:firstLine="485"/>
        <w:rPr>
          <w:sz w:val="24"/>
        </w:rPr>
      </w:pPr>
    </w:p>
    <w:p w:rsidR="007A2DE4" w:rsidRDefault="007A2DE4">
      <w:pPr>
        <w:spacing w:line="360" w:lineRule="auto"/>
      </w:pPr>
    </w:p>
    <w:sectPr w:rsidR="007A2DE4" w:rsidSect="00AD77ED">
      <w:pgSz w:w="11906" w:h="16838"/>
      <w:pgMar w:top="1440" w:right="1080" w:bottom="1440" w:left="108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0A307DC" w15:done="0"/>
  <w15:commentEx w15:paraId="62433366" w15:done="0"/>
  <w15:commentEx w15:paraId="512264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E96" w:rsidRDefault="00612E96" w:rsidP="00953EDF">
      <w:r>
        <w:separator/>
      </w:r>
    </w:p>
  </w:endnote>
  <w:endnote w:type="continuationSeparator" w:id="0">
    <w:p w:rsidR="00612E96" w:rsidRDefault="00612E96" w:rsidP="00953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E96" w:rsidRDefault="00612E96" w:rsidP="00953EDF">
      <w:r>
        <w:separator/>
      </w:r>
    </w:p>
  </w:footnote>
  <w:footnote w:type="continuationSeparator" w:id="0">
    <w:p w:rsidR="00612E96" w:rsidRDefault="00612E96" w:rsidP="00953E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35573"/>
    <w:multiLevelType w:val="multilevel"/>
    <w:tmpl w:val="11035573"/>
    <w:lvl w:ilvl="0">
      <w:start w:val="2"/>
      <w:numFmt w:val="decimal"/>
      <w:pStyle w:val="a"/>
      <w:lvlText w:val="%1"/>
      <w:lvlJc w:val="left"/>
      <w:pPr>
        <w:tabs>
          <w:tab w:val="left" w:pos="870"/>
        </w:tabs>
        <w:ind w:left="870" w:hanging="45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
    <w:nsid w:val="1C9F46FA"/>
    <w:multiLevelType w:val="multilevel"/>
    <w:tmpl w:val="1C9F46FA"/>
    <w:lvl w:ilvl="0">
      <w:start w:val="1"/>
      <w:numFmt w:val="decimal"/>
      <w:pStyle w:val="a0"/>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nsid w:val="53133933"/>
    <w:multiLevelType w:val="multilevel"/>
    <w:tmpl w:val="53133933"/>
    <w:lvl w:ilvl="0">
      <w:start w:val="1"/>
      <w:numFmt w:val="decimal"/>
      <w:lvlText w:val="（%1）"/>
      <w:lvlJc w:val="left"/>
      <w:pPr>
        <w:ind w:left="960" w:hanging="720"/>
      </w:pPr>
      <w:rPr>
        <w:rFonts w:hint="default"/>
        <w:sz w:val="24"/>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3">
    <w:nsid w:val="557C2AF5"/>
    <w:multiLevelType w:val="multilevel"/>
    <w:tmpl w:val="557C2AF5"/>
    <w:lvl w:ilvl="0">
      <w:start w:val="1"/>
      <w:numFmt w:val="decimal"/>
      <w:pStyle w:val="a1"/>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nsid w:val="646260FA"/>
    <w:multiLevelType w:val="multilevel"/>
    <w:tmpl w:val="646260FA"/>
    <w:lvl w:ilvl="0">
      <w:start w:val="1"/>
      <w:numFmt w:val="decimal"/>
      <w:pStyle w:val="a2"/>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abstractNumId w:val="0"/>
  </w:num>
  <w:num w:numId="2">
    <w:abstractNumId w:val="1"/>
  </w:num>
  <w:num w:numId="3">
    <w:abstractNumId w:val="4"/>
  </w:num>
  <w:num w:numId="4">
    <w:abstractNumId w:val="3"/>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54B3"/>
    <w:rsid w:val="0001597F"/>
    <w:rsid w:val="000209AB"/>
    <w:rsid w:val="0002686E"/>
    <w:rsid w:val="00033041"/>
    <w:rsid w:val="00057D2A"/>
    <w:rsid w:val="00061EA5"/>
    <w:rsid w:val="0006354C"/>
    <w:rsid w:val="000642CA"/>
    <w:rsid w:val="00074E3A"/>
    <w:rsid w:val="0008586B"/>
    <w:rsid w:val="00086C7E"/>
    <w:rsid w:val="00096DAB"/>
    <w:rsid w:val="0011769D"/>
    <w:rsid w:val="00140ACC"/>
    <w:rsid w:val="00142B8E"/>
    <w:rsid w:val="00172A27"/>
    <w:rsid w:val="0019296A"/>
    <w:rsid w:val="001B2AEE"/>
    <w:rsid w:val="001D026F"/>
    <w:rsid w:val="001D5D5E"/>
    <w:rsid w:val="002034C6"/>
    <w:rsid w:val="00205383"/>
    <w:rsid w:val="00206804"/>
    <w:rsid w:val="0022034D"/>
    <w:rsid w:val="00226872"/>
    <w:rsid w:val="00260CAC"/>
    <w:rsid w:val="0026230E"/>
    <w:rsid w:val="00264CAE"/>
    <w:rsid w:val="00267140"/>
    <w:rsid w:val="00282064"/>
    <w:rsid w:val="00283050"/>
    <w:rsid w:val="002A1E45"/>
    <w:rsid w:val="002A4418"/>
    <w:rsid w:val="002B5386"/>
    <w:rsid w:val="002D38EB"/>
    <w:rsid w:val="003456BE"/>
    <w:rsid w:val="00360FC3"/>
    <w:rsid w:val="003728EE"/>
    <w:rsid w:val="00372D89"/>
    <w:rsid w:val="00381A2B"/>
    <w:rsid w:val="00396CDA"/>
    <w:rsid w:val="003A2A48"/>
    <w:rsid w:val="003C4BFD"/>
    <w:rsid w:val="003E3A02"/>
    <w:rsid w:val="00412FF3"/>
    <w:rsid w:val="004147DE"/>
    <w:rsid w:val="0041715B"/>
    <w:rsid w:val="00457237"/>
    <w:rsid w:val="004850C5"/>
    <w:rsid w:val="00487533"/>
    <w:rsid w:val="00492741"/>
    <w:rsid w:val="004A34A7"/>
    <w:rsid w:val="004B69E7"/>
    <w:rsid w:val="004C3E45"/>
    <w:rsid w:val="004D19A7"/>
    <w:rsid w:val="004E49C2"/>
    <w:rsid w:val="004F75E8"/>
    <w:rsid w:val="00500FF6"/>
    <w:rsid w:val="00527445"/>
    <w:rsid w:val="00540B13"/>
    <w:rsid w:val="00582ACC"/>
    <w:rsid w:val="005A1E72"/>
    <w:rsid w:val="005A24AD"/>
    <w:rsid w:val="005A69C4"/>
    <w:rsid w:val="005A7B4B"/>
    <w:rsid w:val="00612E96"/>
    <w:rsid w:val="00634344"/>
    <w:rsid w:val="00641C36"/>
    <w:rsid w:val="00661B7B"/>
    <w:rsid w:val="0066616D"/>
    <w:rsid w:val="00694E11"/>
    <w:rsid w:val="006B365D"/>
    <w:rsid w:val="006B55E7"/>
    <w:rsid w:val="0072716D"/>
    <w:rsid w:val="0072789E"/>
    <w:rsid w:val="00740733"/>
    <w:rsid w:val="0078265D"/>
    <w:rsid w:val="00787993"/>
    <w:rsid w:val="007A2DE4"/>
    <w:rsid w:val="007B3C4F"/>
    <w:rsid w:val="007B520F"/>
    <w:rsid w:val="007C75A5"/>
    <w:rsid w:val="007D1FD6"/>
    <w:rsid w:val="007E5276"/>
    <w:rsid w:val="00802811"/>
    <w:rsid w:val="008207EA"/>
    <w:rsid w:val="008478BC"/>
    <w:rsid w:val="00856185"/>
    <w:rsid w:val="00862EAA"/>
    <w:rsid w:val="00881D06"/>
    <w:rsid w:val="0088347D"/>
    <w:rsid w:val="008929FB"/>
    <w:rsid w:val="008A2840"/>
    <w:rsid w:val="008B642F"/>
    <w:rsid w:val="008B6EF7"/>
    <w:rsid w:val="008C4468"/>
    <w:rsid w:val="008C7602"/>
    <w:rsid w:val="00953EDF"/>
    <w:rsid w:val="0096753F"/>
    <w:rsid w:val="009C7722"/>
    <w:rsid w:val="00A13782"/>
    <w:rsid w:val="00A14474"/>
    <w:rsid w:val="00A153BD"/>
    <w:rsid w:val="00A41B50"/>
    <w:rsid w:val="00A440AE"/>
    <w:rsid w:val="00A50EAB"/>
    <w:rsid w:val="00A62528"/>
    <w:rsid w:val="00A701AB"/>
    <w:rsid w:val="00AA681A"/>
    <w:rsid w:val="00AD0B45"/>
    <w:rsid w:val="00AD3574"/>
    <w:rsid w:val="00AD77ED"/>
    <w:rsid w:val="00B037E1"/>
    <w:rsid w:val="00B128A8"/>
    <w:rsid w:val="00B22D38"/>
    <w:rsid w:val="00B30DC8"/>
    <w:rsid w:val="00B30EFC"/>
    <w:rsid w:val="00B7072E"/>
    <w:rsid w:val="00B813F1"/>
    <w:rsid w:val="00B97C02"/>
    <w:rsid w:val="00BB0EB6"/>
    <w:rsid w:val="00BB38AF"/>
    <w:rsid w:val="00BC6DEB"/>
    <w:rsid w:val="00BE05E3"/>
    <w:rsid w:val="00C10C81"/>
    <w:rsid w:val="00C11CA4"/>
    <w:rsid w:val="00C162BA"/>
    <w:rsid w:val="00C21841"/>
    <w:rsid w:val="00C55FA7"/>
    <w:rsid w:val="00C64ADE"/>
    <w:rsid w:val="00C65332"/>
    <w:rsid w:val="00C83E4D"/>
    <w:rsid w:val="00CA3FA8"/>
    <w:rsid w:val="00CC1C02"/>
    <w:rsid w:val="00CD0228"/>
    <w:rsid w:val="00CD40E1"/>
    <w:rsid w:val="00CE1216"/>
    <w:rsid w:val="00D05C73"/>
    <w:rsid w:val="00D30E26"/>
    <w:rsid w:val="00D3225A"/>
    <w:rsid w:val="00D3293A"/>
    <w:rsid w:val="00D414A8"/>
    <w:rsid w:val="00D41E8E"/>
    <w:rsid w:val="00D515C9"/>
    <w:rsid w:val="00D57980"/>
    <w:rsid w:val="00D6135E"/>
    <w:rsid w:val="00D941CE"/>
    <w:rsid w:val="00D955B0"/>
    <w:rsid w:val="00D961FA"/>
    <w:rsid w:val="00D964AC"/>
    <w:rsid w:val="00E139EB"/>
    <w:rsid w:val="00E17CBF"/>
    <w:rsid w:val="00E37C43"/>
    <w:rsid w:val="00E41062"/>
    <w:rsid w:val="00E71E46"/>
    <w:rsid w:val="00E7324A"/>
    <w:rsid w:val="00EA671B"/>
    <w:rsid w:val="00EB4C06"/>
    <w:rsid w:val="00EB6706"/>
    <w:rsid w:val="00EC3E2F"/>
    <w:rsid w:val="00EF605C"/>
    <w:rsid w:val="00F476B2"/>
    <w:rsid w:val="00F47E15"/>
    <w:rsid w:val="00F72B92"/>
    <w:rsid w:val="00F919E0"/>
    <w:rsid w:val="00F975B4"/>
    <w:rsid w:val="00FC5936"/>
    <w:rsid w:val="01032379"/>
    <w:rsid w:val="023215F7"/>
    <w:rsid w:val="04F229B6"/>
    <w:rsid w:val="04FC56E0"/>
    <w:rsid w:val="05321672"/>
    <w:rsid w:val="05B66369"/>
    <w:rsid w:val="061615CD"/>
    <w:rsid w:val="076D6A0A"/>
    <w:rsid w:val="08162A31"/>
    <w:rsid w:val="09470245"/>
    <w:rsid w:val="09690497"/>
    <w:rsid w:val="09990EA8"/>
    <w:rsid w:val="0A55168D"/>
    <w:rsid w:val="0B525C54"/>
    <w:rsid w:val="0B5B2D25"/>
    <w:rsid w:val="0BC21E61"/>
    <w:rsid w:val="0C132D82"/>
    <w:rsid w:val="0CC37430"/>
    <w:rsid w:val="0D0E5B7A"/>
    <w:rsid w:val="0D9F3532"/>
    <w:rsid w:val="0E327AAA"/>
    <w:rsid w:val="0E345125"/>
    <w:rsid w:val="0E517061"/>
    <w:rsid w:val="0E7F1360"/>
    <w:rsid w:val="0E8F39FC"/>
    <w:rsid w:val="0EA03C9D"/>
    <w:rsid w:val="0F0318D1"/>
    <w:rsid w:val="0F4D0246"/>
    <w:rsid w:val="0FF019CB"/>
    <w:rsid w:val="11963A71"/>
    <w:rsid w:val="14A51C49"/>
    <w:rsid w:val="15AC4C8E"/>
    <w:rsid w:val="15D350BF"/>
    <w:rsid w:val="15DF44C2"/>
    <w:rsid w:val="16BF22B8"/>
    <w:rsid w:val="175748CF"/>
    <w:rsid w:val="17633E32"/>
    <w:rsid w:val="179B165D"/>
    <w:rsid w:val="17E84A38"/>
    <w:rsid w:val="188973B9"/>
    <w:rsid w:val="18B608BC"/>
    <w:rsid w:val="1A7476A6"/>
    <w:rsid w:val="1C696850"/>
    <w:rsid w:val="1CD208F3"/>
    <w:rsid w:val="1D0F57A2"/>
    <w:rsid w:val="1D196EB2"/>
    <w:rsid w:val="1E0F6E6D"/>
    <w:rsid w:val="1E930C97"/>
    <w:rsid w:val="1EA34A7F"/>
    <w:rsid w:val="1EC355BD"/>
    <w:rsid w:val="1ED32EC0"/>
    <w:rsid w:val="1FA05265"/>
    <w:rsid w:val="1FB62C23"/>
    <w:rsid w:val="208F71F5"/>
    <w:rsid w:val="20DF72D6"/>
    <w:rsid w:val="21953D83"/>
    <w:rsid w:val="21C803C8"/>
    <w:rsid w:val="226B0FCC"/>
    <w:rsid w:val="23C974BA"/>
    <w:rsid w:val="24AD625D"/>
    <w:rsid w:val="24BF3194"/>
    <w:rsid w:val="258F0E78"/>
    <w:rsid w:val="26FD5D34"/>
    <w:rsid w:val="278733CD"/>
    <w:rsid w:val="28EB1963"/>
    <w:rsid w:val="298D32E5"/>
    <w:rsid w:val="29A624E0"/>
    <w:rsid w:val="2AD65396"/>
    <w:rsid w:val="2ADC674F"/>
    <w:rsid w:val="2AE00739"/>
    <w:rsid w:val="2B81513D"/>
    <w:rsid w:val="2B8762C8"/>
    <w:rsid w:val="2BAE3DE1"/>
    <w:rsid w:val="2CAF67A6"/>
    <w:rsid w:val="2CD3157A"/>
    <w:rsid w:val="2D8165B1"/>
    <w:rsid w:val="2D934926"/>
    <w:rsid w:val="2D9924BE"/>
    <w:rsid w:val="2DDD1D7F"/>
    <w:rsid w:val="2E244727"/>
    <w:rsid w:val="2E771208"/>
    <w:rsid w:val="2EBC7CCB"/>
    <w:rsid w:val="2F6916BD"/>
    <w:rsid w:val="2FBA0190"/>
    <w:rsid w:val="308D4D58"/>
    <w:rsid w:val="30FE0B2B"/>
    <w:rsid w:val="315A0062"/>
    <w:rsid w:val="31DA26F7"/>
    <w:rsid w:val="330A3F06"/>
    <w:rsid w:val="334632F9"/>
    <w:rsid w:val="33C30AF5"/>
    <w:rsid w:val="36D64DFE"/>
    <w:rsid w:val="37912A31"/>
    <w:rsid w:val="37B917CD"/>
    <w:rsid w:val="394A1C00"/>
    <w:rsid w:val="39A55C8A"/>
    <w:rsid w:val="3A2D20CE"/>
    <w:rsid w:val="3A3612DC"/>
    <w:rsid w:val="3AAB4690"/>
    <w:rsid w:val="3BC13ADF"/>
    <w:rsid w:val="3C8720EE"/>
    <w:rsid w:val="3DF77D31"/>
    <w:rsid w:val="3EA419CF"/>
    <w:rsid w:val="40395272"/>
    <w:rsid w:val="40615F91"/>
    <w:rsid w:val="406277B5"/>
    <w:rsid w:val="4078329B"/>
    <w:rsid w:val="42371E85"/>
    <w:rsid w:val="4277752B"/>
    <w:rsid w:val="42B77024"/>
    <w:rsid w:val="42D74F6E"/>
    <w:rsid w:val="436658B0"/>
    <w:rsid w:val="43701D40"/>
    <w:rsid w:val="469B6589"/>
    <w:rsid w:val="483675CF"/>
    <w:rsid w:val="49276ADB"/>
    <w:rsid w:val="4A4C543B"/>
    <w:rsid w:val="4CEB3249"/>
    <w:rsid w:val="4CF8663D"/>
    <w:rsid w:val="4D6F2811"/>
    <w:rsid w:val="4E18611C"/>
    <w:rsid w:val="4EA50133"/>
    <w:rsid w:val="4EB71E92"/>
    <w:rsid w:val="4F5D6B39"/>
    <w:rsid w:val="510C13F3"/>
    <w:rsid w:val="512068A3"/>
    <w:rsid w:val="51532173"/>
    <w:rsid w:val="51C17FE6"/>
    <w:rsid w:val="51DE6553"/>
    <w:rsid w:val="520C4ADE"/>
    <w:rsid w:val="532A715E"/>
    <w:rsid w:val="53EF5F30"/>
    <w:rsid w:val="544B1656"/>
    <w:rsid w:val="54AF2682"/>
    <w:rsid w:val="54E25584"/>
    <w:rsid w:val="54EC7003"/>
    <w:rsid w:val="553940F1"/>
    <w:rsid w:val="565B5EC4"/>
    <w:rsid w:val="56701DED"/>
    <w:rsid w:val="567C454C"/>
    <w:rsid w:val="570B6987"/>
    <w:rsid w:val="58160C33"/>
    <w:rsid w:val="58443D12"/>
    <w:rsid w:val="5B0B4599"/>
    <w:rsid w:val="5B1B7211"/>
    <w:rsid w:val="5B540DF9"/>
    <w:rsid w:val="5BC33A69"/>
    <w:rsid w:val="5BD24455"/>
    <w:rsid w:val="5BD32396"/>
    <w:rsid w:val="5C0F725E"/>
    <w:rsid w:val="5C100D96"/>
    <w:rsid w:val="5C955C9A"/>
    <w:rsid w:val="5CD57768"/>
    <w:rsid w:val="5D172F36"/>
    <w:rsid w:val="5DA70305"/>
    <w:rsid w:val="5DDD313B"/>
    <w:rsid w:val="5FB84D81"/>
    <w:rsid w:val="6071764A"/>
    <w:rsid w:val="62804629"/>
    <w:rsid w:val="629E426A"/>
    <w:rsid w:val="62D01A89"/>
    <w:rsid w:val="643F5714"/>
    <w:rsid w:val="644A0C5B"/>
    <w:rsid w:val="64CE734B"/>
    <w:rsid w:val="655C2B64"/>
    <w:rsid w:val="66256DCB"/>
    <w:rsid w:val="66575D5A"/>
    <w:rsid w:val="689953CC"/>
    <w:rsid w:val="68D63AC0"/>
    <w:rsid w:val="68D77C2A"/>
    <w:rsid w:val="69EE537C"/>
    <w:rsid w:val="6A3D351A"/>
    <w:rsid w:val="6BDD13ED"/>
    <w:rsid w:val="6C6F6932"/>
    <w:rsid w:val="6CDF2FCE"/>
    <w:rsid w:val="6D8F0B12"/>
    <w:rsid w:val="6E7009C6"/>
    <w:rsid w:val="6EBF13D0"/>
    <w:rsid w:val="6F215111"/>
    <w:rsid w:val="6F575C83"/>
    <w:rsid w:val="6FBB3F3B"/>
    <w:rsid w:val="6FD05FC0"/>
    <w:rsid w:val="70304BEC"/>
    <w:rsid w:val="70C3327A"/>
    <w:rsid w:val="7291748B"/>
    <w:rsid w:val="72F222C3"/>
    <w:rsid w:val="751055D4"/>
    <w:rsid w:val="75550E3E"/>
    <w:rsid w:val="76413623"/>
    <w:rsid w:val="765764A8"/>
    <w:rsid w:val="765B759B"/>
    <w:rsid w:val="76765C17"/>
    <w:rsid w:val="780E6E44"/>
    <w:rsid w:val="78910C61"/>
    <w:rsid w:val="795C6B53"/>
    <w:rsid w:val="7B0C6F4B"/>
    <w:rsid w:val="7B633447"/>
    <w:rsid w:val="7D2503E1"/>
    <w:rsid w:val="7DB77176"/>
    <w:rsid w:val="7E1041AA"/>
    <w:rsid w:val="7F294C3F"/>
    <w:rsid w:val="7F8738E5"/>
    <w:rsid w:val="7FDD3E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qFormat="1"/>
    <w:lsdException w:name="caption" w:qFormat="1"/>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semiHidden="0" w:unhideWhenUsed="0" w:qFormat="1"/>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A2DE4"/>
    <w:pPr>
      <w:widowControl w:val="0"/>
      <w:jc w:val="both"/>
    </w:pPr>
    <w:rPr>
      <w:kern w:val="2"/>
      <w:sz w:val="21"/>
      <w:szCs w:val="24"/>
    </w:rPr>
  </w:style>
  <w:style w:type="paragraph" w:styleId="1">
    <w:name w:val="heading 1"/>
    <w:basedOn w:val="a3"/>
    <w:next w:val="a3"/>
    <w:uiPriority w:val="9"/>
    <w:qFormat/>
    <w:rsid w:val="007A2DE4"/>
    <w:pPr>
      <w:keepNext/>
      <w:keepLines/>
      <w:spacing w:before="340" w:after="330" w:line="578" w:lineRule="auto"/>
      <w:outlineLvl w:val="0"/>
    </w:pPr>
    <w:rPr>
      <w:b/>
      <w:bCs/>
      <w:kern w:val="44"/>
      <w:sz w:val="44"/>
      <w:szCs w:val="44"/>
    </w:rPr>
  </w:style>
  <w:style w:type="paragraph" w:styleId="3">
    <w:name w:val="heading 3"/>
    <w:basedOn w:val="a3"/>
    <w:next w:val="a3"/>
    <w:semiHidden/>
    <w:unhideWhenUsed/>
    <w:qFormat/>
    <w:rsid w:val="007A2DE4"/>
    <w:pPr>
      <w:spacing w:beforeAutospacing="1" w:afterAutospacing="1"/>
      <w:jc w:val="left"/>
      <w:outlineLvl w:val="2"/>
    </w:pPr>
    <w:rPr>
      <w:rFonts w:ascii="宋体" w:hAnsi="宋体" w:hint="eastAsia"/>
      <w:b/>
      <w:kern w:val="0"/>
      <w:sz w:val="27"/>
      <w:szCs w:val="27"/>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annotation text"/>
    <w:basedOn w:val="a3"/>
    <w:link w:val="Char"/>
    <w:semiHidden/>
    <w:unhideWhenUsed/>
    <w:qFormat/>
    <w:rsid w:val="007A2DE4"/>
    <w:pPr>
      <w:jc w:val="left"/>
    </w:pPr>
  </w:style>
  <w:style w:type="paragraph" w:styleId="a8">
    <w:name w:val="Balloon Text"/>
    <w:basedOn w:val="a3"/>
    <w:link w:val="Char0"/>
    <w:qFormat/>
    <w:rsid w:val="007A2DE4"/>
    <w:rPr>
      <w:sz w:val="18"/>
      <w:szCs w:val="18"/>
    </w:rPr>
  </w:style>
  <w:style w:type="paragraph" w:styleId="a9">
    <w:name w:val="footer"/>
    <w:basedOn w:val="a3"/>
    <w:link w:val="Char1"/>
    <w:unhideWhenUsed/>
    <w:qFormat/>
    <w:rsid w:val="007A2DE4"/>
    <w:pPr>
      <w:tabs>
        <w:tab w:val="center" w:pos="4153"/>
        <w:tab w:val="right" w:pos="8306"/>
      </w:tabs>
      <w:snapToGrid w:val="0"/>
      <w:jc w:val="left"/>
    </w:pPr>
    <w:rPr>
      <w:sz w:val="18"/>
      <w:szCs w:val="18"/>
    </w:rPr>
  </w:style>
  <w:style w:type="paragraph" w:styleId="aa">
    <w:name w:val="header"/>
    <w:basedOn w:val="a3"/>
    <w:link w:val="Char2"/>
    <w:unhideWhenUsed/>
    <w:qFormat/>
    <w:rsid w:val="007A2DE4"/>
    <w:pPr>
      <w:pBdr>
        <w:bottom w:val="single" w:sz="6" w:space="1" w:color="auto"/>
      </w:pBdr>
      <w:tabs>
        <w:tab w:val="center" w:pos="4153"/>
        <w:tab w:val="right" w:pos="8306"/>
      </w:tabs>
      <w:snapToGrid w:val="0"/>
      <w:jc w:val="center"/>
    </w:pPr>
    <w:rPr>
      <w:sz w:val="18"/>
      <w:szCs w:val="18"/>
    </w:rPr>
  </w:style>
  <w:style w:type="paragraph" w:styleId="ab">
    <w:name w:val="annotation subject"/>
    <w:basedOn w:val="a7"/>
    <w:next w:val="a7"/>
    <w:link w:val="Char3"/>
    <w:semiHidden/>
    <w:unhideWhenUsed/>
    <w:qFormat/>
    <w:rsid w:val="007A2DE4"/>
    <w:rPr>
      <w:b/>
      <w:bCs/>
    </w:rPr>
  </w:style>
  <w:style w:type="character" w:styleId="ac">
    <w:name w:val="Hyperlink"/>
    <w:basedOn w:val="a4"/>
    <w:semiHidden/>
    <w:unhideWhenUsed/>
    <w:qFormat/>
    <w:rsid w:val="007A2DE4"/>
    <w:rPr>
      <w:color w:val="0000FF"/>
      <w:u w:val="single"/>
    </w:rPr>
  </w:style>
  <w:style w:type="character" w:styleId="ad">
    <w:name w:val="annotation reference"/>
    <w:basedOn w:val="a4"/>
    <w:semiHidden/>
    <w:unhideWhenUsed/>
    <w:qFormat/>
    <w:rsid w:val="007A2DE4"/>
    <w:rPr>
      <w:sz w:val="21"/>
      <w:szCs w:val="21"/>
    </w:rPr>
  </w:style>
  <w:style w:type="paragraph" w:customStyle="1" w:styleId="a">
    <w:name w:val="章标题"/>
    <w:next w:val="a3"/>
    <w:qFormat/>
    <w:rsid w:val="007A2DE4"/>
    <w:pPr>
      <w:numPr>
        <w:numId w:val="1"/>
      </w:numPr>
      <w:spacing w:beforeLines="100" w:afterLines="100"/>
      <w:jc w:val="both"/>
      <w:outlineLvl w:val="1"/>
    </w:pPr>
    <w:rPr>
      <w:rFonts w:ascii="黑体" w:eastAsia="黑体"/>
      <w:sz w:val="21"/>
    </w:rPr>
  </w:style>
  <w:style w:type="paragraph" w:customStyle="1" w:styleId="ae">
    <w:name w:val="段"/>
    <w:link w:val="Char4"/>
    <w:qFormat/>
    <w:rsid w:val="007A2DE4"/>
    <w:pPr>
      <w:tabs>
        <w:tab w:val="center" w:pos="4201"/>
        <w:tab w:val="right" w:leader="dot" w:pos="9298"/>
      </w:tabs>
      <w:autoSpaceDE w:val="0"/>
      <w:autoSpaceDN w:val="0"/>
      <w:ind w:firstLineChars="200" w:firstLine="420"/>
      <w:jc w:val="both"/>
    </w:pPr>
    <w:rPr>
      <w:rFonts w:ascii="宋体"/>
      <w:sz w:val="21"/>
    </w:rPr>
  </w:style>
  <w:style w:type="character" w:customStyle="1" w:styleId="Char4">
    <w:name w:val="段 Char"/>
    <w:link w:val="ae"/>
    <w:qFormat/>
    <w:locked/>
    <w:rsid w:val="007A2DE4"/>
    <w:rPr>
      <w:rFonts w:ascii="宋体"/>
      <w:sz w:val="21"/>
      <w:lang w:val="en-US" w:eastAsia="zh-CN" w:bidi="ar-SA"/>
    </w:rPr>
  </w:style>
  <w:style w:type="paragraph" w:customStyle="1" w:styleId="af">
    <w:name w:val="一级条标题"/>
    <w:next w:val="ae"/>
    <w:qFormat/>
    <w:rsid w:val="007A2DE4"/>
    <w:pPr>
      <w:spacing w:beforeLines="50" w:afterLines="50"/>
      <w:outlineLvl w:val="2"/>
    </w:pPr>
    <w:rPr>
      <w:rFonts w:ascii="黑体" w:eastAsia="黑体"/>
      <w:sz w:val="21"/>
      <w:szCs w:val="21"/>
    </w:rPr>
  </w:style>
  <w:style w:type="paragraph" w:customStyle="1" w:styleId="af0">
    <w:name w:val="二级条标题"/>
    <w:basedOn w:val="af"/>
    <w:next w:val="ae"/>
    <w:qFormat/>
    <w:rsid w:val="007A2DE4"/>
    <w:pPr>
      <w:spacing w:before="50" w:after="50"/>
      <w:outlineLvl w:val="3"/>
    </w:pPr>
  </w:style>
  <w:style w:type="paragraph" w:customStyle="1" w:styleId="af1">
    <w:name w:val="三级条标题"/>
    <w:basedOn w:val="af0"/>
    <w:next w:val="ae"/>
    <w:qFormat/>
    <w:rsid w:val="007A2DE4"/>
    <w:pPr>
      <w:outlineLvl w:val="4"/>
    </w:pPr>
  </w:style>
  <w:style w:type="paragraph" w:customStyle="1" w:styleId="af2">
    <w:name w:val="四级条标题"/>
    <w:basedOn w:val="af1"/>
    <w:next w:val="ae"/>
    <w:qFormat/>
    <w:rsid w:val="007A2DE4"/>
    <w:pPr>
      <w:outlineLvl w:val="5"/>
    </w:pPr>
  </w:style>
  <w:style w:type="paragraph" w:customStyle="1" w:styleId="af3">
    <w:name w:val="五级条标题"/>
    <w:basedOn w:val="af2"/>
    <w:next w:val="ae"/>
    <w:qFormat/>
    <w:rsid w:val="007A2DE4"/>
    <w:pPr>
      <w:outlineLvl w:val="6"/>
    </w:pPr>
  </w:style>
  <w:style w:type="character" w:customStyle="1" w:styleId="CharChar">
    <w:name w:val="段 Char Char"/>
    <w:qFormat/>
    <w:rsid w:val="007A2DE4"/>
    <w:rPr>
      <w:rFonts w:ascii="宋体"/>
      <w:sz w:val="21"/>
      <w:lang w:val="en-US" w:eastAsia="zh-CN" w:bidi="ar-SA"/>
    </w:rPr>
  </w:style>
  <w:style w:type="paragraph" w:customStyle="1" w:styleId="a0">
    <w:name w:val="正文表标题"/>
    <w:next w:val="ae"/>
    <w:qFormat/>
    <w:rsid w:val="007A2DE4"/>
    <w:pPr>
      <w:numPr>
        <w:numId w:val="2"/>
      </w:numPr>
      <w:spacing w:beforeLines="50" w:afterLines="50"/>
      <w:jc w:val="center"/>
    </w:pPr>
    <w:rPr>
      <w:rFonts w:ascii="黑体" w:eastAsia="黑体"/>
      <w:sz w:val="21"/>
    </w:rPr>
  </w:style>
  <w:style w:type="paragraph" w:customStyle="1" w:styleId="a2">
    <w:name w:val="正文图标题"/>
    <w:next w:val="ae"/>
    <w:qFormat/>
    <w:rsid w:val="007A2DE4"/>
    <w:pPr>
      <w:numPr>
        <w:numId w:val="3"/>
      </w:numPr>
      <w:tabs>
        <w:tab w:val="left" w:pos="360"/>
      </w:tabs>
      <w:spacing w:beforeLines="50" w:afterLines="50"/>
      <w:jc w:val="center"/>
    </w:pPr>
    <w:rPr>
      <w:rFonts w:ascii="黑体" w:eastAsia="黑体"/>
      <w:sz w:val="21"/>
    </w:rPr>
  </w:style>
  <w:style w:type="paragraph" w:customStyle="1" w:styleId="a1">
    <w:name w:val="其他发布日期"/>
    <w:basedOn w:val="a3"/>
    <w:qFormat/>
    <w:rsid w:val="007A2DE4"/>
    <w:pPr>
      <w:framePr w:w="3997" w:h="471" w:hRule="exact" w:vSpace="181" w:wrap="around" w:vAnchor="page" w:hAnchor="page" w:x="1419" w:y="14097" w:anchorLock="1"/>
      <w:widowControl/>
      <w:numPr>
        <w:numId w:val="4"/>
      </w:numPr>
      <w:jc w:val="left"/>
    </w:pPr>
    <w:rPr>
      <w:rFonts w:eastAsia="黑体"/>
      <w:kern w:val="0"/>
      <w:sz w:val="28"/>
      <w:szCs w:val="20"/>
    </w:rPr>
  </w:style>
  <w:style w:type="paragraph" w:customStyle="1" w:styleId="af4">
    <w:name w:val="封面标准文稿类别"/>
    <w:qFormat/>
    <w:rsid w:val="007A2DE4"/>
    <w:pPr>
      <w:spacing w:before="440" w:line="400" w:lineRule="exact"/>
      <w:jc w:val="center"/>
    </w:pPr>
    <w:rPr>
      <w:rFonts w:ascii="宋体"/>
      <w:sz w:val="24"/>
    </w:rPr>
  </w:style>
  <w:style w:type="character" w:customStyle="1" w:styleId="Char2">
    <w:name w:val="页眉 Char"/>
    <w:basedOn w:val="a4"/>
    <w:link w:val="aa"/>
    <w:qFormat/>
    <w:rsid w:val="007A2DE4"/>
    <w:rPr>
      <w:kern w:val="2"/>
      <w:sz w:val="18"/>
      <w:szCs w:val="18"/>
    </w:rPr>
  </w:style>
  <w:style w:type="character" w:customStyle="1" w:styleId="Char1">
    <w:name w:val="页脚 Char"/>
    <w:basedOn w:val="a4"/>
    <w:link w:val="a9"/>
    <w:qFormat/>
    <w:rsid w:val="007A2DE4"/>
    <w:rPr>
      <w:kern w:val="2"/>
      <w:sz w:val="18"/>
      <w:szCs w:val="18"/>
    </w:rPr>
  </w:style>
  <w:style w:type="paragraph" w:styleId="af5">
    <w:name w:val="List Paragraph"/>
    <w:basedOn w:val="a3"/>
    <w:uiPriority w:val="34"/>
    <w:qFormat/>
    <w:rsid w:val="007A2DE4"/>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ustom-text1">
    <w:name w:val="custom-text1"/>
    <w:qFormat/>
    <w:rsid w:val="007A2DE4"/>
    <w:rPr>
      <w:rFonts w:ascii="宋体" w:eastAsia="宋体" w:hAnsi="宋体" w:cs="宋体"/>
      <w:sz w:val="21"/>
      <w:szCs w:val="21"/>
      <w:u w:val="none"/>
    </w:rPr>
  </w:style>
  <w:style w:type="character" w:customStyle="1" w:styleId="font11">
    <w:name w:val="font11"/>
    <w:basedOn w:val="a4"/>
    <w:qFormat/>
    <w:rsid w:val="007A2DE4"/>
    <w:rPr>
      <w:rFonts w:ascii="等线" w:eastAsia="等线" w:hAnsi="等线" w:cs="等线"/>
      <w:b/>
      <w:color w:val="FF0000"/>
      <w:sz w:val="20"/>
      <w:szCs w:val="20"/>
      <w:u w:val="none"/>
    </w:rPr>
  </w:style>
  <w:style w:type="character" w:customStyle="1" w:styleId="font21">
    <w:name w:val="font21"/>
    <w:basedOn w:val="a4"/>
    <w:qFormat/>
    <w:rsid w:val="007A2DE4"/>
    <w:rPr>
      <w:rFonts w:ascii="宋体" w:eastAsia="宋体" w:hAnsi="宋体" w:cs="宋体" w:hint="eastAsia"/>
      <w:b/>
      <w:color w:val="FF0000"/>
      <w:sz w:val="20"/>
      <w:szCs w:val="20"/>
      <w:u w:val="none"/>
    </w:rPr>
  </w:style>
  <w:style w:type="character" w:customStyle="1" w:styleId="font51">
    <w:name w:val="font51"/>
    <w:basedOn w:val="a4"/>
    <w:qFormat/>
    <w:rsid w:val="007A2DE4"/>
    <w:rPr>
      <w:rFonts w:ascii="宋体" w:eastAsia="宋体" w:hAnsi="宋体" w:cs="宋体" w:hint="eastAsia"/>
      <w:b/>
      <w:color w:val="000000"/>
      <w:sz w:val="20"/>
      <w:szCs w:val="20"/>
      <w:u w:val="none"/>
    </w:rPr>
  </w:style>
  <w:style w:type="character" w:customStyle="1" w:styleId="font01">
    <w:name w:val="font01"/>
    <w:basedOn w:val="a4"/>
    <w:qFormat/>
    <w:rsid w:val="007A2DE4"/>
    <w:rPr>
      <w:rFonts w:ascii="宋体" w:eastAsia="宋体" w:hAnsi="宋体" w:cs="宋体" w:hint="eastAsia"/>
      <w:b/>
      <w:color w:val="000000"/>
      <w:sz w:val="20"/>
      <w:szCs w:val="20"/>
      <w:u w:val="none"/>
      <w:vertAlign w:val="subscript"/>
    </w:rPr>
  </w:style>
  <w:style w:type="character" w:customStyle="1" w:styleId="Char">
    <w:name w:val="批注文字 Char"/>
    <w:basedOn w:val="a4"/>
    <w:link w:val="a7"/>
    <w:semiHidden/>
    <w:qFormat/>
    <w:rsid w:val="007A2DE4"/>
    <w:rPr>
      <w:kern w:val="2"/>
      <w:sz w:val="21"/>
      <w:szCs w:val="24"/>
    </w:rPr>
  </w:style>
  <w:style w:type="character" w:customStyle="1" w:styleId="Char3">
    <w:name w:val="批注主题 Char"/>
    <w:basedOn w:val="Char"/>
    <w:link w:val="ab"/>
    <w:semiHidden/>
    <w:qFormat/>
    <w:rsid w:val="007A2DE4"/>
    <w:rPr>
      <w:b/>
      <w:bCs/>
      <w:kern w:val="2"/>
      <w:sz w:val="21"/>
      <w:szCs w:val="24"/>
    </w:rPr>
  </w:style>
  <w:style w:type="paragraph" w:customStyle="1" w:styleId="10">
    <w:name w:val="修订1"/>
    <w:hidden/>
    <w:uiPriority w:val="99"/>
    <w:unhideWhenUsed/>
    <w:qFormat/>
    <w:rsid w:val="007A2DE4"/>
    <w:rPr>
      <w:kern w:val="2"/>
      <w:sz w:val="21"/>
      <w:szCs w:val="24"/>
    </w:rPr>
  </w:style>
  <w:style w:type="character" w:customStyle="1" w:styleId="Char0">
    <w:name w:val="批注框文本 Char"/>
    <w:basedOn w:val="a4"/>
    <w:link w:val="a8"/>
    <w:qFormat/>
    <w:rsid w:val="007A2DE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qFormat="1"/>
    <w:lsdException w:name="caption" w:qFormat="1"/>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semiHidden="0" w:unhideWhenUsed="0" w:qFormat="1"/>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A2DE4"/>
    <w:pPr>
      <w:widowControl w:val="0"/>
      <w:jc w:val="both"/>
    </w:pPr>
    <w:rPr>
      <w:kern w:val="2"/>
      <w:sz w:val="21"/>
      <w:szCs w:val="24"/>
    </w:rPr>
  </w:style>
  <w:style w:type="paragraph" w:styleId="1">
    <w:name w:val="heading 1"/>
    <w:basedOn w:val="a3"/>
    <w:next w:val="a3"/>
    <w:uiPriority w:val="9"/>
    <w:qFormat/>
    <w:rsid w:val="007A2DE4"/>
    <w:pPr>
      <w:keepNext/>
      <w:keepLines/>
      <w:spacing w:before="340" w:after="330" w:line="578" w:lineRule="auto"/>
      <w:outlineLvl w:val="0"/>
    </w:pPr>
    <w:rPr>
      <w:b/>
      <w:bCs/>
      <w:kern w:val="44"/>
      <w:sz w:val="44"/>
      <w:szCs w:val="44"/>
    </w:rPr>
  </w:style>
  <w:style w:type="paragraph" w:styleId="3">
    <w:name w:val="heading 3"/>
    <w:basedOn w:val="a3"/>
    <w:next w:val="a3"/>
    <w:semiHidden/>
    <w:unhideWhenUsed/>
    <w:qFormat/>
    <w:rsid w:val="007A2DE4"/>
    <w:pPr>
      <w:spacing w:beforeAutospacing="1" w:afterAutospacing="1"/>
      <w:jc w:val="left"/>
      <w:outlineLvl w:val="2"/>
    </w:pPr>
    <w:rPr>
      <w:rFonts w:ascii="宋体" w:hAnsi="宋体" w:hint="eastAsia"/>
      <w:b/>
      <w:kern w:val="0"/>
      <w:sz w:val="27"/>
      <w:szCs w:val="27"/>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annotation text"/>
    <w:basedOn w:val="a3"/>
    <w:link w:val="Char"/>
    <w:semiHidden/>
    <w:unhideWhenUsed/>
    <w:qFormat/>
    <w:rsid w:val="007A2DE4"/>
    <w:pPr>
      <w:jc w:val="left"/>
    </w:pPr>
  </w:style>
  <w:style w:type="paragraph" w:styleId="a8">
    <w:name w:val="Balloon Text"/>
    <w:basedOn w:val="a3"/>
    <w:link w:val="Char0"/>
    <w:qFormat/>
    <w:rsid w:val="007A2DE4"/>
    <w:rPr>
      <w:sz w:val="18"/>
      <w:szCs w:val="18"/>
    </w:rPr>
  </w:style>
  <w:style w:type="paragraph" w:styleId="a9">
    <w:name w:val="footer"/>
    <w:basedOn w:val="a3"/>
    <w:link w:val="Char1"/>
    <w:unhideWhenUsed/>
    <w:qFormat/>
    <w:rsid w:val="007A2DE4"/>
    <w:pPr>
      <w:tabs>
        <w:tab w:val="center" w:pos="4153"/>
        <w:tab w:val="right" w:pos="8306"/>
      </w:tabs>
      <w:snapToGrid w:val="0"/>
      <w:jc w:val="left"/>
    </w:pPr>
    <w:rPr>
      <w:sz w:val="18"/>
      <w:szCs w:val="18"/>
    </w:rPr>
  </w:style>
  <w:style w:type="paragraph" w:styleId="aa">
    <w:name w:val="header"/>
    <w:basedOn w:val="a3"/>
    <w:link w:val="Char2"/>
    <w:unhideWhenUsed/>
    <w:qFormat/>
    <w:rsid w:val="007A2DE4"/>
    <w:pPr>
      <w:pBdr>
        <w:bottom w:val="single" w:sz="6" w:space="1" w:color="auto"/>
      </w:pBdr>
      <w:tabs>
        <w:tab w:val="center" w:pos="4153"/>
        <w:tab w:val="right" w:pos="8306"/>
      </w:tabs>
      <w:snapToGrid w:val="0"/>
      <w:jc w:val="center"/>
    </w:pPr>
    <w:rPr>
      <w:sz w:val="18"/>
      <w:szCs w:val="18"/>
    </w:rPr>
  </w:style>
  <w:style w:type="paragraph" w:styleId="ab">
    <w:name w:val="annotation subject"/>
    <w:basedOn w:val="a7"/>
    <w:next w:val="a7"/>
    <w:link w:val="Char3"/>
    <w:semiHidden/>
    <w:unhideWhenUsed/>
    <w:qFormat/>
    <w:rsid w:val="007A2DE4"/>
    <w:rPr>
      <w:b/>
      <w:bCs/>
    </w:rPr>
  </w:style>
  <w:style w:type="character" w:styleId="ac">
    <w:name w:val="Hyperlink"/>
    <w:basedOn w:val="a4"/>
    <w:semiHidden/>
    <w:unhideWhenUsed/>
    <w:qFormat/>
    <w:rsid w:val="007A2DE4"/>
    <w:rPr>
      <w:color w:val="0000FF"/>
      <w:u w:val="single"/>
    </w:rPr>
  </w:style>
  <w:style w:type="character" w:styleId="ad">
    <w:name w:val="annotation reference"/>
    <w:basedOn w:val="a4"/>
    <w:semiHidden/>
    <w:unhideWhenUsed/>
    <w:qFormat/>
    <w:rsid w:val="007A2DE4"/>
    <w:rPr>
      <w:sz w:val="21"/>
      <w:szCs w:val="21"/>
    </w:rPr>
  </w:style>
  <w:style w:type="paragraph" w:customStyle="1" w:styleId="a">
    <w:name w:val="章标题"/>
    <w:next w:val="a3"/>
    <w:qFormat/>
    <w:rsid w:val="007A2DE4"/>
    <w:pPr>
      <w:numPr>
        <w:numId w:val="1"/>
      </w:numPr>
      <w:spacing w:beforeLines="100" w:afterLines="100"/>
      <w:jc w:val="both"/>
      <w:outlineLvl w:val="1"/>
    </w:pPr>
    <w:rPr>
      <w:rFonts w:ascii="黑体" w:eastAsia="黑体"/>
      <w:sz w:val="21"/>
    </w:rPr>
  </w:style>
  <w:style w:type="paragraph" w:customStyle="1" w:styleId="ae">
    <w:name w:val="段"/>
    <w:link w:val="Char4"/>
    <w:qFormat/>
    <w:rsid w:val="007A2DE4"/>
    <w:pPr>
      <w:tabs>
        <w:tab w:val="center" w:pos="4201"/>
        <w:tab w:val="right" w:leader="dot" w:pos="9298"/>
      </w:tabs>
      <w:autoSpaceDE w:val="0"/>
      <w:autoSpaceDN w:val="0"/>
      <w:ind w:firstLineChars="200" w:firstLine="420"/>
      <w:jc w:val="both"/>
    </w:pPr>
    <w:rPr>
      <w:rFonts w:ascii="宋体"/>
      <w:sz w:val="21"/>
    </w:rPr>
  </w:style>
  <w:style w:type="character" w:customStyle="1" w:styleId="Char4">
    <w:name w:val="段 Char"/>
    <w:link w:val="ae"/>
    <w:qFormat/>
    <w:locked/>
    <w:rsid w:val="007A2DE4"/>
    <w:rPr>
      <w:rFonts w:ascii="宋体"/>
      <w:sz w:val="21"/>
      <w:lang w:val="en-US" w:eastAsia="zh-CN" w:bidi="ar-SA"/>
    </w:rPr>
  </w:style>
  <w:style w:type="paragraph" w:customStyle="1" w:styleId="af">
    <w:name w:val="一级条标题"/>
    <w:next w:val="ae"/>
    <w:qFormat/>
    <w:rsid w:val="007A2DE4"/>
    <w:pPr>
      <w:spacing w:beforeLines="50" w:afterLines="50"/>
      <w:outlineLvl w:val="2"/>
    </w:pPr>
    <w:rPr>
      <w:rFonts w:ascii="黑体" w:eastAsia="黑体"/>
      <w:sz w:val="21"/>
      <w:szCs w:val="21"/>
    </w:rPr>
  </w:style>
  <w:style w:type="paragraph" w:customStyle="1" w:styleId="af0">
    <w:name w:val="二级条标题"/>
    <w:basedOn w:val="af"/>
    <w:next w:val="ae"/>
    <w:qFormat/>
    <w:rsid w:val="007A2DE4"/>
    <w:pPr>
      <w:spacing w:before="50" w:after="50"/>
      <w:outlineLvl w:val="3"/>
    </w:pPr>
  </w:style>
  <w:style w:type="paragraph" w:customStyle="1" w:styleId="af1">
    <w:name w:val="三级条标题"/>
    <w:basedOn w:val="af0"/>
    <w:next w:val="ae"/>
    <w:qFormat/>
    <w:rsid w:val="007A2DE4"/>
    <w:pPr>
      <w:outlineLvl w:val="4"/>
    </w:pPr>
  </w:style>
  <w:style w:type="paragraph" w:customStyle="1" w:styleId="af2">
    <w:name w:val="四级条标题"/>
    <w:basedOn w:val="af1"/>
    <w:next w:val="ae"/>
    <w:qFormat/>
    <w:rsid w:val="007A2DE4"/>
    <w:pPr>
      <w:outlineLvl w:val="5"/>
    </w:pPr>
  </w:style>
  <w:style w:type="paragraph" w:customStyle="1" w:styleId="af3">
    <w:name w:val="五级条标题"/>
    <w:basedOn w:val="af2"/>
    <w:next w:val="ae"/>
    <w:qFormat/>
    <w:rsid w:val="007A2DE4"/>
    <w:pPr>
      <w:outlineLvl w:val="6"/>
    </w:pPr>
  </w:style>
  <w:style w:type="character" w:customStyle="1" w:styleId="CharChar">
    <w:name w:val="段 Char Char"/>
    <w:qFormat/>
    <w:rsid w:val="007A2DE4"/>
    <w:rPr>
      <w:rFonts w:ascii="宋体"/>
      <w:sz w:val="21"/>
      <w:lang w:val="en-US" w:eastAsia="zh-CN" w:bidi="ar-SA"/>
    </w:rPr>
  </w:style>
  <w:style w:type="paragraph" w:customStyle="1" w:styleId="a0">
    <w:name w:val="正文表标题"/>
    <w:next w:val="ae"/>
    <w:qFormat/>
    <w:rsid w:val="007A2DE4"/>
    <w:pPr>
      <w:numPr>
        <w:numId w:val="2"/>
      </w:numPr>
      <w:spacing w:beforeLines="50" w:afterLines="50"/>
      <w:jc w:val="center"/>
    </w:pPr>
    <w:rPr>
      <w:rFonts w:ascii="黑体" w:eastAsia="黑体"/>
      <w:sz w:val="21"/>
    </w:rPr>
  </w:style>
  <w:style w:type="paragraph" w:customStyle="1" w:styleId="a2">
    <w:name w:val="正文图标题"/>
    <w:next w:val="ae"/>
    <w:qFormat/>
    <w:rsid w:val="007A2DE4"/>
    <w:pPr>
      <w:numPr>
        <w:numId w:val="3"/>
      </w:numPr>
      <w:tabs>
        <w:tab w:val="left" w:pos="360"/>
      </w:tabs>
      <w:spacing w:beforeLines="50" w:afterLines="50"/>
      <w:jc w:val="center"/>
    </w:pPr>
    <w:rPr>
      <w:rFonts w:ascii="黑体" w:eastAsia="黑体"/>
      <w:sz w:val="21"/>
    </w:rPr>
  </w:style>
  <w:style w:type="paragraph" w:customStyle="1" w:styleId="a1">
    <w:name w:val="其他发布日期"/>
    <w:basedOn w:val="a3"/>
    <w:qFormat/>
    <w:rsid w:val="007A2DE4"/>
    <w:pPr>
      <w:framePr w:w="3997" w:h="471" w:hRule="exact" w:vSpace="181" w:wrap="around" w:vAnchor="page" w:hAnchor="page" w:x="1419" w:y="14097" w:anchorLock="1"/>
      <w:widowControl/>
      <w:numPr>
        <w:numId w:val="4"/>
      </w:numPr>
      <w:jc w:val="left"/>
    </w:pPr>
    <w:rPr>
      <w:rFonts w:eastAsia="黑体"/>
      <w:kern w:val="0"/>
      <w:sz w:val="28"/>
      <w:szCs w:val="20"/>
    </w:rPr>
  </w:style>
  <w:style w:type="paragraph" w:customStyle="1" w:styleId="af4">
    <w:name w:val="封面标准文稿类别"/>
    <w:qFormat/>
    <w:rsid w:val="007A2DE4"/>
    <w:pPr>
      <w:spacing w:before="440" w:line="400" w:lineRule="exact"/>
      <w:jc w:val="center"/>
    </w:pPr>
    <w:rPr>
      <w:rFonts w:ascii="宋体"/>
      <w:sz w:val="24"/>
    </w:rPr>
  </w:style>
  <w:style w:type="character" w:customStyle="1" w:styleId="Char2">
    <w:name w:val="页眉 Char"/>
    <w:basedOn w:val="a4"/>
    <w:link w:val="aa"/>
    <w:qFormat/>
    <w:rsid w:val="007A2DE4"/>
    <w:rPr>
      <w:kern w:val="2"/>
      <w:sz w:val="18"/>
      <w:szCs w:val="18"/>
    </w:rPr>
  </w:style>
  <w:style w:type="character" w:customStyle="1" w:styleId="Char1">
    <w:name w:val="页脚 Char"/>
    <w:basedOn w:val="a4"/>
    <w:link w:val="a9"/>
    <w:qFormat/>
    <w:rsid w:val="007A2DE4"/>
    <w:rPr>
      <w:kern w:val="2"/>
      <w:sz w:val="18"/>
      <w:szCs w:val="18"/>
    </w:rPr>
  </w:style>
  <w:style w:type="paragraph" w:styleId="af5">
    <w:name w:val="List Paragraph"/>
    <w:basedOn w:val="a3"/>
    <w:uiPriority w:val="34"/>
    <w:qFormat/>
    <w:rsid w:val="007A2DE4"/>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ustom-text1">
    <w:name w:val="custom-text1"/>
    <w:qFormat/>
    <w:rsid w:val="007A2DE4"/>
    <w:rPr>
      <w:rFonts w:ascii="宋体" w:eastAsia="宋体" w:hAnsi="宋体" w:cs="宋体"/>
      <w:sz w:val="21"/>
      <w:szCs w:val="21"/>
      <w:u w:val="none"/>
    </w:rPr>
  </w:style>
  <w:style w:type="character" w:customStyle="1" w:styleId="font11">
    <w:name w:val="font11"/>
    <w:basedOn w:val="a4"/>
    <w:qFormat/>
    <w:rsid w:val="007A2DE4"/>
    <w:rPr>
      <w:rFonts w:ascii="等线" w:eastAsia="等线" w:hAnsi="等线" w:cs="等线"/>
      <w:b/>
      <w:color w:val="FF0000"/>
      <w:sz w:val="20"/>
      <w:szCs w:val="20"/>
      <w:u w:val="none"/>
    </w:rPr>
  </w:style>
  <w:style w:type="character" w:customStyle="1" w:styleId="font21">
    <w:name w:val="font21"/>
    <w:basedOn w:val="a4"/>
    <w:qFormat/>
    <w:rsid w:val="007A2DE4"/>
    <w:rPr>
      <w:rFonts w:ascii="宋体" w:eastAsia="宋体" w:hAnsi="宋体" w:cs="宋体" w:hint="eastAsia"/>
      <w:b/>
      <w:color w:val="FF0000"/>
      <w:sz w:val="20"/>
      <w:szCs w:val="20"/>
      <w:u w:val="none"/>
    </w:rPr>
  </w:style>
  <w:style w:type="character" w:customStyle="1" w:styleId="font51">
    <w:name w:val="font51"/>
    <w:basedOn w:val="a4"/>
    <w:qFormat/>
    <w:rsid w:val="007A2DE4"/>
    <w:rPr>
      <w:rFonts w:ascii="宋体" w:eastAsia="宋体" w:hAnsi="宋体" w:cs="宋体" w:hint="eastAsia"/>
      <w:b/>
      <w:color w:val="000000"/>
      <w:sz w:val="20"/>
      <w:szCs w:val="20"/>
      <w:u w:val="none"/>
    </w:rPr>
  </w:style>
  <w:style w:type="character" w:customStyle="1" w:styleId="font01">
    <w:name w:val="font01"/>
    <w:basedOn w:val="a4"/>
    <w:qFormat/>
    <w:rsid w:val="007A2DE4"/>
    <w:rPr>
      <w:rFonts w:ascii="宋体" w:eastAsia="宋体" w:hAnsi="宋体" w:cs="宋体" w:hint="eastAsia"/>
      <w:b/>
      <w:color w:val="000000"/>
      <w:sz w:val="20"/>
      <w:szCs w:val="20"/>
      <w:u w:val="none"/>
      <w:vertAlign w:val="subscript"/>
    </w:rPr>
  </w:style>
  <w:style w:type="character" w:customStyle="1" w:styleId="Char">
    <w:name w:val="批注文字 Char"/>
    <w:basedOn w:val="a4"/>
    <w:link w:val="a7"/>
    <w:semiHidden/>
    <w:qFormat/>
    <w:rsid w:val="007A2DE4"/>
    <w:rPr>
      <w:kern w:val="2"/>
      <w:sz w:val="21"/>
      <w:szCs w:val="24"/>
    </w:rPr>
  </w:style>
  <w:style w:type="character" w:customStyle="1" w:styleId="Char3">
    <w:name w:val="批注主题 Char"/>
    <w:basedOn w:val="Char"/>
    <w:link w:val="ab"/>
    <w:semiHidden/>
    <w:qFormat/>
    <w:rsid w:val="007A2DE4"/>
    <w:rPr>
      <w:b/>
      <w:bCs/>
      <w:kern w:val="2"/>
      <w:sz w:val="21"/>
      <w:szCs w:val="24"/>
    </w:rPr>
  </w:style>
  <w:style w:type="paragraph" w:customStyle="1" w:styleId="10">
    <w:name w:val="修订1"/>
    <w:hidden/>
    <w:uiPriority w:val="99"/>
    <w:unhideWhenUsed/>
    <w:qFormat/>
    <w:rsid w:val="007A2DE4"/>
    <w:rPr>
      <w:kern w:val="2"/>
      <w:sz w:val="21"/>
      <w:szCs w:val="24"/>
    </w:rPr>
  </w:style>
  <w:style w:type="character" w:customStyle="1" w:styleId="Char0">
    <w:name w:val="批注框文本 Char"/>
    <w:basedOn w:val="a4"/>
    <w:link w:val="a8"/>
    <w:qFormat/>
    <w:rsid w:val="007A2DE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72C6DE-7C7E-4908-A0FF-9D73064B8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2228</Words>
  <Characters>12700</Characters>
  <Application>Microsoft Office Word</Application>
  <DocSecurity>0</DocSecurity>
  <Lines>105</Lines>
  <Paragraphs>29</Paragraphs>
  <ScaleCrop>false</ScaleCrop>
  <Company>Microsoft China</Company>
  <LinksUpToDate>false</LinksUpToDate>
  <CharactersWithSpaces>14899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3</cp:revision>
  <cp:lastPrinted>2019-10-10T11:14:00Z</cp:lastPrinted>
  <dcterms:created xsi:type="dcterms:W3CDTF">2021-03-24T02:39:00Z</dcterms:created>
  <dcterms:modified xsi:type="dcterms:W3CDTF">2021-03-24T02:41:00Z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