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F3" w:rsidRDefault="00FC43F3" w:rsidP="00FC43F3">
      <w:pPr>
        <w:pStyle w:val="afffffe"/>
        <w:framePr w:wrap="around"/>
      </w:pPr>
      <w:r w:rsidRPr="00FC43F3">
        <w:rPr>
          <w:rFonts w:ascii="Times New Roman"/>
        </w:rPr>
        <w:t>ICS</w:t>
      </w:r>
      <w:r>
        <w:rPr>
          <w:rFonts w:ascii="MS Gothic" w:eastAsia="MS Gothic" w:hAnsi="MS Gothic" w:cs="MS Gothic" w:hint="eastAsia"/>
        </w:rPr>
        <w:t> </w:t>
      </w:r>
      <w:bookmarkStart w:id="0" w:name="ICS"/>
      <w:r w:rsidR="00201D68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201D68">
        <w:fldChar w:fldCharType="separate"/>
      </w:r>
      <w:r w:rsidR="0073377A">
        <w:rPr>
          <w:rFonts w:hint="eastAsia"/>
        </w:rPr>
        <w:t>81.080</w:t>
      </w:r>
      <w:r w:rsidR="00201D68">
        <w:fldChar w:fldCharType="end"/>
      </w:r>
      <w:bookmarkEnd w:id="0"/>
    </w:p>
    <w:bookmarkStart w:id="1" w:name="WXFLH"/>
    <w:p w:rsidR="00FC43F3" w:rsidRDefault="00201D68" w:rsidP="00FC43F3">
      <w:pPr>
        <w:pStyle w:val="afffffe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 w:rsidR="00FC43F3">
        <w:instrText xml:space="preserve"> FORMTEXT </w:instrText>
      </w:r>
      <w:r>
        <w:fldChar w:fldCharType="separate"/>
      </w:r>
      <w:r w:rsidR="0073377A">
        <w:rPr>
          <w:rFonts w:hint="eastAsia"/>
          <w:noProof/>
        </w:rPr>
        <w:t>Q 40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4"/>
      </w:tblGrid>
      <w:tr w:rsidR="00FC43F3" w:rsidTr="000C0B73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F3" w:rsidRDefault="00201D68" w:rsidP="00FC43F3">
            <w:pPr>
              <w:pStyle w:val="afffffe"/>
              <w:framePr w:wrap="around"/>
            </w:pPr>
            <w:r>
              <w:rPr>
                <w:noProof/>
              </w:rPr>
              <w:pict>
                <v:rect id="BAH" o:spid="_x0000_s1026" style="position:absolute;margin-left:-5.25pt;margin-top:0;width:68.25pt;height:15.6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E2Tfl13AgAA8gQAAA4AAAAA&#10;AAAAAAAAAAAALgIAAGRycy9lMm9Eb2MueG1sUEsBAi0AFAAGAAgAAAAhAE//4CzcAAAABwEAAA8A&#10;AAAAAAAAAAAAAAAA0QQAAGRycy9kb3ducmV2LnhtbFBLBQYAAAAABAAEAPMAAADaBQAAAAA=&#10;" stroked="f"/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FC43F3">
              <w:instrText xml:space="preserve"> FORMTEXT </w:instrText>
            </w:r>
            <w:r>
              <w:fldChar w:fldCharType="separate"/>
            </w:r>
            <w:r w:rsidR="00546567">
              <w:t> </w:t>
            </w:r>
            <w:r w:rsidR="00546567">
              <w:t> </w:t>
            </w:r>
            <w:r w:rsidR="00546567">
              <w:t> </w:t>
            </w:r>
            <w:r w:rsidR="00546567">
              <w:t> </w:t>
            </w:r>
            <w:r w:rsidR="00546567">
              <w:t> </w:t>
            </w:r>
            <w:r>
              <w:fldChar w:fldCharType="end"/>
            </w:r>
            <w:bookmarkEnd w:id="2"/>
          </w:p>
        </w:tc>
      </w:tr>
    </w:tbl>
    <w:bookmarkStart w:id="3" w:name="c1"/>
    <w:p w:rsidR="00FC43F3" w:rsidRDefault="00201D68" w:rsidP="00FC43F3">
      <w:pPr>
        <w:pStyle w:val="afff"/>
        <w:framePr w:wrap="around"/>
      </w:pPr>
      <w:r>
        <w:fldChar w:fldCharType="begin">
          <w:ffData>
            <w:name w:val="c1"/>
            <w:enabled/>
            <w:calcOnExit w:val="0"/>
            <w:entryMacro w:val="ShowHelp15"/>
            <w:textInput>
              <w:maxLength w:val="2"/>
            </w:textInput>
          </w:ffData>
        </w:fldChar>
      </w:r>
      <w:r w:rsidR="00FC43F3">
        <w:instrText xml:space="preserve"> FORMTEXT </w:instrText>
      </w:r>
      <w:r>
        <w:fldChar w:fldCharType="separate"/>
      </w:r>
      <w:r w:rsidR="00FC43F3">
        <w:rPr>
          <w:rFonts w:hint="eastAsia"/>
        </w:rPr>
        <w:t>YB</w:t>
      </w:r>
      <w:r>
        <w:fldChar w:fldCharType="end"/>
      </w:r>
      <w:bookmarkEnd w:id="3"/>
    </w:p>
    <w:p w:rsidR="00FC43F3" w:rsidRDefault="00FC43F3" w:rsidP="00FC43F3">
      <w:pPr>
        <w:pStyle w:val="affffe"/>
        <w:framePr w:wrap="around"/>
      </w:pPr>
      <w:r>
        <w:rPr>
          <w:rFonts w:hint="eastAsia"/>
        </w:rPr>
        <w:t>中华人民共和国</w:t>
      </w:r>
      <w:bookmarkStart w:id="4" w:name="c2"/>
      <w:r w:rsidR="00201D68">
        <w:fldChar w:fldCharType="begin">
          <w:ffData>
            <w:name w:val="c2"/>
            <w:enabled/>
            <w:calcOnExit w:val="0"/>
            <w:entryMacro w:val="showhelp11"/>
            <w:textInput/>
          </w:ffData>
        </w:fldChar>
      </w:r>
      <w:r>
        <w:instrText xml:space="preserve"> FORMTEXT </w:instrText>
      </w:r>
      <w:r w:rsidR="00201D68">
        <w:fldChar w:fldCharType="separate"/>
      </w:r>
      <w:r>
        <w:rPr>
          <w:rFonts w:hint="eastAsia"/>
        </w:rPr>
        <w:t>黑色冶金</w:t>
      </w:r>
      <w:r w:rsidR="00201D68">
        <w:fldChar w:fldCharType="end"/>
      </w:r>
      <w:bookmarkEnd w:id="4"/>
      <w:r>
        <w:rPr>
          <w:rFonts w:hint="eastAsia"/>
        </w:rPr>
        <w:t>行业标准</w:t>
      </w:r>
    </w:p>
    <w:bookmarkStart w:id="5" w:name="StdNo0"/>
    <w:p w:rsidR="00FC43F3" w:rsidRDefault="00201D68" w:rsidP="00FC43F3">
      <w:pPr>
        <w:pStyle w:val="2"/>
        <w:framePr w:wrap="around"/>
        <w:rPr>
          <w:rFonts w:hAnsi="黑体"/>
        </w:rPr>
      </w:pPr>
      <w:r w:rsidRPr="00FC43F3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 w:rsidR="00FC43F3" w:rsidRPr="00FC43F3">
        <w:rPr>
          <w:rFonts w:ascii="Times New Roman"/>
        </w:rPr>
        <w:instrText xml:space="preserve"> FORMTEXT </w:instrText>
      </w:r>
      <w:r w:rsidRPr="00FC43F3">
        <w:rPr>
          <w:rFonts w:ascii="Times New Roman"/>
        </w:rPr>
      </w:r>
      <w:r w:rsidRPr="00FC43F3">
        <w:rPr>
          <w:rFonts w:ascii="Times New Roman"/>
        </w:rPr>
        <w:fldChar w:fldCharType="separate"/>
      </w:r>
      <w:r w:rsidR="00FC43F3">
        <w:rPr>
          <w:rFonts w:ascii="Times New Roman" w:hint="eastAsia"/>
        </w:rPr>
        <w:t>YB</w:t>
      </w:r>
      <w:r w:rsidRPr="00FC43F3">
        <w:rPr>
          <w:rFonts w:ascii="Times New Roman"/>
        </w:rPr>
        <w:fldChar w:fldCharType="end"/>
      </w:r>
      <w:bookmarkEnd w:id="5"/>
      <w:r w:rsidR="00FC43F3" w:rsidRPr="00FC43F3">
        <w:rPr>
          <w:rFonts w:ascii="Times New Roman"/>
        </w:rPr>
        <w:t xml:space="preserve">/T </w:t>
      </w:r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 w:rsidR="00FC43F3"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 w:rsidR="00FC43F3">
        <w:rPr>
          <w:rFonts w:hAnsi="黑体"/>
        </w:rPr>
        <w:t>1</w:t>
      </w:r>
      <w:r w:rsidR="00FC43F3">
        <w:rPr>
          <w:rFonts w:hAnsi="黑体" w:hint="eastAsia"/>
        </w:rPr>
        <w:t>72</w:t>
      </w:r>
      <w:r>
        <w:rPr>
          <w:rFonts w:hAnsi="黑体"/>
        </w:rPr>
        <w:fldChar w:fldCharType="end"/>
      </w:r>
      <w:bookmarkEnd w:id="6"/>
      <w:r w:rsidR="00FC43F3"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="00FC43F3"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 w:rsidR="00FC43F3">
        <w:rPr>
          <w:rFonts w:hAnsi="黑体"/>
          <w:noProof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6"/>
      </w:tblGrid>
      <w:tr w:rsidR="00FC43F3" w:rsidRPr="000C0B73" w:rsidTr="000C0B7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8" w:name="DT"/>
          <w:p w:rsidR="00FC43F3" w:rsidRDefault="00201D68" w:rsidP="000C0B73">
            <w:pPr>
              <w:pStyle w:val="afffa"/>
              <w:framePr w:wrap="around"/>
              <w:wordWrap w:val="0"/>
            </w:pP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FC43F3">
              <w:instrText xml:space="preserve"> FORMTEXT </w:instrText>
            </w:r>
            <w:r>
              <w:fldChar w:fldCharType="separate"/>
            </w:r>
            <w:r w:rsidR="0088561A">
              <w:rPr>
                <w:rFonts w:hint="eastAsia"/>
              </w:rPr>
              <w:t>代替 YB/T 172-2000</w:t>
            </w:r>
            <w:r>
              <w:fldChar w:fldCharType="end"/>
            </w:r>
            <w:bookmarkEnd w:id="8"/>
          </w:p>
        </w:tc>
      </w:tr>
    </w:tbl>
    <w:p w:rsidR="00FC43F3" w:rsidRDefault="00FC43F3" w:rsidP="00FC43F3">
      <w:pPr>
        <w:pStyle w:val="2"/>
        <w:framePr w:wrap="around"/>
        <w:rPr>
          <w:rFonts w:hAnsi="黑体"/>
        </w:rPr>
      </w:pPr>
    </w:p>
    <w:p w:rsidR="00FC43F3" w:rsidRDefault="00FC43F3" w:rsidP="00FC43F3">
      <w:pPr>
        <w:pStyle w:val="2"/>
        <w:framePr w:wrap="around"/>
        <w:rPr>
          <w:rFonts w:hAnsi="黑体"/>
        </w:rPr>
      </w:pPr>
    </w:p>
    <w:bookmarkStart w:id="9" w:name="StdName"/>
    <w:p w:rsidR="00FC43F3" w:rsidRDefault="00201D68" w:rsidP="00FC43F3">
      <w:pPr>
        <w:pStyle w:val="afffb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 w:rsidR="00FC43F3">
        <w:instrText xml:space="preserve"> FORMTEXT </w:instrText>
      </w:r>
      <w:r>
        <w:fldChar w:fldCharType="separate"/>
      </w:r>
      <w:r w:rsidR="00546567" w:rsidRPr="00546567">
        <w:rPr>
          <w:rFonts w:hint="eastAsia"/>
        </w:rPr>
        <w:t>硅砖定量相分析 X射线衍射法</w:t>
      </w:r>
      <w:r>
        <w:fldChar w:fldCharType="end"/>
      </w:r>
      <w:bookmarkEnd w:id="9"/>
    </w:p>
    <w:bookmarkStart w:id="10" w:name="StdEnglishName"/>
    <w:p w:rsidR="00FC43F3" w:rsidRDefault="00201D68" w:rsidP="00FC43F3">
      <w:pPr>
        <w:pStyle w:val="afffc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 w:rsidR="00FC43F3">
        <w:instrText xml:space="preserve"> FORMTEXT </w:instrText>
      </w:r>
      <w:r>
        <w:fldChar w:fldCharType="separate"/>
      </w:r>
      <w:r w:rsidR="0088561A">
        <w:rPr>
          <w:rFonts w:hint="eastAsia"/>
        </w:rPr>
        <w:t>Phase quantitative analysis of silica bricks</w:t>
      </w:r>
      <w:r w:rsidR="00580AA0">
        <w:t>--</w:t>
      </w:r>
      <w:r w:rsidR="0088561A">
        <w:rPr>
          <w:rFonts w:hint="eastAsia"/>
        </w:rPr>
        <w:t>X-ray diffraction method</w:t>
      </w:r>
      <w:r>
        <w:fldChar w:fldCharType="end"/>
      </w:r>
      <w:bookmarkEnd w:id="10"/>
    </w:p>
    <w:bookmarkStart w:id="11" w:name="YZBS"/>
    <w:p w:rsidR="00FC43F3" w:rsidRPr="00FC43F3" w:rsidRDefault="00201D68" w:rsidP="00FC43F3">
      <w:pPr>
        <w:pStyle w:val="afffd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 w:rsidR="00FC43F3">
        <w:instrText xml:space="preserve"> FORMTEXT </w:instrText>
      </w:r>
      <w:r>
        <w:fldChar w:fldCharType="separate"/>
      </w:r>
      <w:r w:rsidR="00FC43F3">
        <w:rPr>
          <w:rFonts w:hint="eastAsia"/>
          <w:noProof/>
        </w:rPr>
        <w:t>点击此处添加与国际标准一致性程度的标识</w:t>
      </w:r>
      <w:r>
        <w:fldChar w:fldCharType="end"/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5"/>
      </w:tblGrid>
      <w:tr w:rsidR="00FC43F3" w:rsidTr="000C0B7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F3" w:rsidRDefault="00201D68" w:rsidP="00FC43F3">
            <w:pPr>
              <w:pStyle w:val="afffe"/>
              <w:framePr w:wrap="around"/>
            </w:pPr>
            <w:r>
              <w:rPr>
                <w:noProof/>
              </w:rPr>
              <w:pict>
                <v:rect id="RQ" o:spid="_x0000_s1031" style="position:absolute;left:0;text-align:left;margin-left:173.3pt;margin-top:337.15pt;width:150pt;height:20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" stroked="f">
                  <w10:anchorlock/>
                </v:rect>
              </w:pic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 w:rsidR="00FC43F3">
              <w:instrText xml:space="preserve"> FORMDROPDOWN </w:instrText>
            </w:r>
            <w:r>
              <w:fldChar w:fldCharType="end"/>
            </w:r>
            <w:bookmarkEnd w:id="12"/>
          </w:p>
        </w:tc>
      </w:tr>
      <w:bookmarkStart w:id="13" w:name="WCRQ"/>
      <w:tr w:rsidR="00FC43F3" w:rsidTr="000C0B7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3F3" w:rsidRDefault="00201D68" w:rsidP="00FC43F3">
            <w:pPr>
              <w:pStyle w:val="affff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 w:rsidR="00FC43F3">
              <w:instrText xml:space="preserve"> FORMTEXT </w:instrText>
            </w:r>
            <w:r>
              <w:fldChar w:fldCharType="separate"/>
            </w:r>
            <w:r w:rsidR="00262390">
              <w:rPr>
                <w:rFonts w:hint="eastAsia"/>
              </w:rPr>
              <w:t>（本稿完成日期：</w:t>
            </w:r>
            <w:r w:rsidR="00580AA0">
              <w:rPr>
                <w:rFonts w:hint="eastAsia"/>
              </w:rPr>
              <w:t>2</w:t>
            </w:r>
            <w:r w:rsidR="00580AA0">
              <w:t>019</w:t>
            </w:r>
            <w:r w:rsidR="0097014B">
              <w:rPr>
                <w:rFonts w:hint="eastAsia"/>
              </w:rPr>
              <w:t>.9.26</w:t>
            </w:r>
            <w:r w:rsidR="00262390">
              <w:rPr>
                <w:rFonts w:hint="eastAsia"/>
              </w:rPr>
              <w:t>）</w:t>
            </w:r>
            <w:r>
              <w:fldChar w:fldCharType="end"/>
            </w:r>
            <w:bookmarkEnd w:id="13"/>
          </w:p>
        </w:tc>
      </w:tr>
    </w:tbl>
    <w:bookmarkStart w:id="14" w:name="FY"/>
    <w:p w:rsidR="00FC43F3" w:rsidRDefault="00201D68" w:rsidP="00FC43F3">
      <w:pPr>
        <w:pStyle w:val="affffff5"/>
        <w:framePr w:wrap="around"/>
      </w:pPr>
      <w:r w:rsidRPr="00FC43F3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FC43F3" w:rsidRPr="00FC43F3">
        <w:rPr>
          <w:rFonts w:ascii="黑体"/>
        </w:rPr>
        <w:instrText xml:space="preserve"> FORMTEXT </w:instrText>
      </w:r>
      <w:r w:rsidRPr="00FC43F3">
        <w:rPr>
          <w:rFonts w:ascii="黑体"/>
        </w:rPr>
      </w:r>
      <w:r w:rsidRPr="00FC43F3">
        <w:rPr>
          <w:rFonts w:ascii="黑体"/>
        </w:rPr>
        <w:fldChar w:fldCharType="separate"/>
      </w:r>
      <w:r w:rsidR="0088561A">
        <w:rPr>
          <w:rFonts w:ascii="黑体"/>
        </w:rPr>
        <w:t> </w:t>
      </w:r>
      <w:r w:rsidR="0088561A">
        <w:rPr>
          <w:rFonts w:ascii="黑体"/>
        </w:rPr>
        <w:t> </w:t>
      </w:r>
      <w:r w:rsidR="0088561A">
        <w:rPr>
          <w:rFonts w:ascii="黑体"/>
        </w:rPr>
        <w:t> </w:t>
      </w:r>
      <w:r w:rsidR="0088561A">
        <w:rPr>
          <w:rFonts w:ascii="黑体"/>
        </w:rPr>
        <w:t> </w:t>
      </w:r>
      <w:r w:rsidRPr="00FC43F3">
        <w:rPr>
          <w:rFonts w:ascii="黑体"/>
        </w:rPr>
        <w:fldChar w:fldCharType="end"/>
      </w:r>
      <w:bookmarkEnd w:id="14"/>
      <w:r w:rsidR="00FC43F3" w:rsidRPr="00FC43F3">
        <w:rPr>
          <w:rFonts w:ascii="黑体"/>
        </w:rPr>
        <w:t>-</w:t>
      </w:r>
      <w:r w:rsidRPr="00FC43F3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FC43F3" w:rsidRPr="00FC43F3">
        <w:rPr>
          <w:rFonts w:ascii="黑体"/>
        </w:rPr>
        <w:instrText xml:space="preserve"> FORMTEXT </w:instrText>
      </w:r>
      <w:r w:rsidRPr="00FC43F3">
        <w:rPr>
          <w:rFonts w:ascii="黑体"/>
        </w:rPr>
      </w:r>
      <w:r w:rsidRPr="00FC43F3">
        <w:rPr>
          <w:rFonts w:ascii="黑体"/>
        </w:rPr>
        <w:fldChar w:fldCharType="separate"/>
      </w:r>
      <w:r w:rsidR="00FC43F3">
        <w:rPr>
          <w:rFonts w:ascii="黑体"/>
          <w:noProof/>
        </w:rPr>
        <w:t>XX</w:t>
      </w:r>
      <w:r w:rsidRPr="00FC43F3">
        <w:rPr>
          <w:rFonts w:ascii="黑体"/>
        </w:rPr>
        <w:fldChar w:fldCharType="end"/>
      </w:r>
      <w:r w:rsidR="00FC43F3" w:rsidRPr="00FC43F3">
        <w:rPr>
          <w:rFonts w:ascii="黑体"/>
        </w:rPr>
        <w:t>-</w:t>
      </w:r>
      <w:bookmarkStart w:id="15" w:name="FD"/>
      <w:r w:rsidRPr="00FC43F3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FC43F3" w:rsidRPr="00FC43F3">
        <w:rPr>
          <w:rFonts w:ascii="黑体"/>
        </w:rPr>
        <w:instrText xml:space="preserve"> FORMTEXT </w:instrText>
      </w:r>
      <w:r w:rsidRPr="00FC43F3">
        <w:rPr>
          <w:rFonts w:ascii="黑体"/>
        </w:rPr>
      </w:r>
      <w:r w:rsidRPr="00FC43F3">
        <w:rPr>
          <w:rFonts w:ascii="黑体"/>
        </w:rPr>
        <w:fldChar w:fldCharType="separate"/>
      </w:r>
      <w:r w:rsidR="00FC43F3">
        <w:rPr>
          <w:rFonts w:ascii="黑体"/>
          <w:noProof/>
        </w:rPr>
        <w:t>XX</w:t>
      </w:r>
      <w:r w:rsidRPr="00FC43F3">
        <w:rPr>
          <w:rFonts w:ascii="黑体"/>
        </w:rPr>
        <w:fldChar w:fldCharType="end"/>
      </w:r>
      <w:bookmarkEnd w:id="15"/>
      <w:r w:rsidR="00FC43F3">
        <w:rPr>
          <w:rFonts w:hint="eastAsia"/>
        </w:rPr>
        <w:t>发布</w:t>
      </w:r>
      <w:r>
        <w:rPr>
          <w:noProof/>
        </w:rPr>
        <w:pict>
          <v:line id="Line 10" o:spid="_x0000_s1030" style="position:absolute;z-index:251655168;visibility:visible;mso-position-horizontal-relative:text;mso-position-vertical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Zl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">
            <w10:wrap anchory="page"/>
            <w10:anchorlock/>
          </v:line>
        </w:pict>
      </w:r>
    </w:p>
    <w:bookmarkStart w:id="16" w:name="SY"/>
    <w:p w:rsidR="00FC43F3" w:rsidRDefault="00201D68" w:rsidP="00FC43F3">
      <w:pPr>
        <w:pStyle w:val="affffff6"/>
        <w:framePr w:wrap="around"/>
      </w:pPr>
      <w:r w:rsidRPr="00FC43F3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FC43F3" w:rsidRPr="00FC43F3">
        <w:rPr>
          <w:rFonts w:ascii="黑体"/>
        </w:rPr>
        <w:instrText xml:space="preserve"> FORMTEXT </w:instrText>
      </w:r>
      <w:r w:rsidRPr="00FC43F3">
        <w:rPr>
          <w:rFonts w:ascii="黑体"/>
        </w:rPr>
      </w:r>
      <w:r w:rsidRPr="00FC43F3">
        <w:rPr>
          <w:rFonts w:ascii="黑体"/>
        </w:rPr>
        <w:fldChar w:fldCharType="separate"/>
      </w:r>
      <w:r w:rsidR="00FC43F3">
        <w:rPr>
          <w:rFonts w:ascii="黑体"/>
          <w:noProof/>
        </w:rPr>
        <w:t>XXXX</w:t>
      </w:r>
      <w:r w:rsidRPr="00FC43F3">
        <w:rPr>
          <w:rFonts w:ascii="黑体"/>
        </w:rPr>
        <w:fldChar w:fldCharType="end"/>
      </w:r>
      <w:bookmarkEnd w:id="16"/>
      <w:r w:rsidR="00FC43F3" w:rsidRPr="00FC43F3">
        <w:rPr>
          <w:rFonts w:ascii="黑体"/>
        </w:rPr>
        <w:t>-</w:t>
      </w:r>
      <w:bookmarkStart w:id="17" w:name="SM"/>
      <w:r w:rsidRPr="00FC43F3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FC43F3" w:rsidRPr="00FC43F3">
        <w:rPr>
          <w:rFonts w:ascii="黑体"/>
        </w:rPr>
        <w:instrText xml:space="preserve"> FORMTEXT </w:instrText>
      </w:r>
      <w:r w:rsidRPr="00FC43F3">
        <w:rPr>
          <w:rFonts w:ascii="黑体"/>
        </w:rPr>
      </w:r>
      <w:r w:rsidRPr="00FC43F3">
        <w:rPr>
          <w:rFonts w:ascii="黑体"/>
        </w:rPr>
        <w:fldChar w:fldCharType="separate"/>
      </w:r>
      <w:r w:rsidR="00FC43F3">
        <w:rPr>
          <w:rFonts w:ascii="黑体"/>
          <w:noProof/>
        </w:rPr>
        <w:t>XX</w:t>
      </w:r>
      <w:r w:rsidRPr="00FC43F3">
        <w:rPr>
          <w:rFonts w:ascii="黑体"/>
        </w:rPr>
        <w:fldChar w:fldCharType="end"/>
      </w:r>
      <w:bookmarkEnd w:id="17"/>
      <w:r w:rsidR="00FC43F3" w:rsidRPr="00FC43F3">
        <w:rPr>
          <w:rFonts w:ascii="黑体"/>
        </w:rPr>
        <w:t>-</w:t>
      </w:r>
      <w:bookmarkStart w:id="18" w:name="SD"/>
      <w:r w:rsidRPr="00FC43F3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FC43F3" w:rsidRPr="00FC43F3">
        <w:rPr>
          <w:rFonts w:ascii="黑体"/>
        </w:rPr>
        <w:instrText xml:space="preserve"> FORMTEXT </w:instrText>
      </w:r>
      <w:r w:rsidRPr="00FC43F3">
        <w:rPr>
          <w:rFonts w:ascii="黑体"/>
        </w:rPr>
      </w:r>
      <w:r w:rsidRPr="00FC43F3">
        <w:rPr>
          <w:rFonts w:ascii="黑体"/>
        </w:rPr>
        <w:fldChar w:fldCharType="separate"/>
      </w:r>
      <w:r w:rsidR="00FC43F3">
        <w:rPr>
          <w:rFonts w:ascii="黑体"/>
          <w:noProof/>
        </w:rPr>
        <w:t>XX</w:t>
      </w:r>
      <w:r w:rsidRPr="00FC43F3">
        <w:rPr>
          <w:rFonts w:ascii="黑体"/>
        </w:rPr>
        <w:fldChar w:fldCharType="end"/>
      </w:r>
      <w:bookmarkEnd w:id="18"/>
      <w:r w:rsidR="00FC43F3">
        <w:rPr>
          <w:rFonts w:hint="eastAsia"/>
        </w:rPr>
        <w:t>实施</w:t>
      </w:r>
    </w:p>
    <w:p w:rsidR="00FC43F3" w:rsidRDefault="00201D68" w:rsidP="00FC43F3">
      <w:pPr>
        <w:pStyle w:val="afffff"/>
        <w:framePr w:wrap="around"/>
      </w:pPr>
      <w:bookmarkStart w:id="19" w:name="fm"/>
      <w:r>
        <w:rPr>
          <w:noProof/>
          <w:w w:val="100"/>
        </w:rPr>
        <w:pict>
          <v:rect id="LB" o:spid="_x0000_s1029" style="position:absolute;left:0;text-align:left;margin-left:142.55pt;margin-top:-310.45pt;width:100pt;height:24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" stroked="f"/>
        </w:pict>
      </w:r>
      <w:r>
        <w:rPr>
          <w:noProof/>
          <w:w w:val="100"/>
        </w:rPr>
        <w:pict>
          <v:rect id="DT" o:spid="_x0000_s1028" style="position:absolute;left:0;text-align:left;margin-left:347.55pt;margin-top:-585.45pt;width:90pt;height:18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" stroked="f"/>
        </w:pict>
      </w:r>
      <w:r>
        <w:rPr>
          <w:noProof/>
          <w:w w:val="100"/>
        </w:rPr>
        <w:pict>
          <v:line id="Line 11" o:spid="_x0000_s1027" style="position:absolute;left:0;text-align:left;z-index:251656192;visibility:visible" from="-36.6pt,-552.85pt" to="445.3pt,-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im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"/>
        </w:pict>
      </w:r>
      <w:r>
        <w:fldChar w:fldCharType="begin">
          <w:ffData>
            <w:name w:val="fm"/>
            <w:enabled/>
            <w:calcOnExit w:val="0"/>
            <w:textInput/>
          </w:ffData>
        </w:fldChar>
      </w:r>
      <w:r w:rsidR="00FC43F3">
        <w:instrText xml:space="preserve"> FORMTEXT </w:instrText>
      </w:r>
      <w:r>
        <w:fldChar w:fldCharType="separate"/>
      </w:r>
      <w:r w:rsidR="00546567">
        <w:t> </w:t>
      </w:r>
      <w:r w:rsidR="00546567">
        <w:t> </w:t>
      </w:r>
      <w:r w:rsidR="00546567">
        <w:t> </w:t>
      </w:r>
      <w:r w:rsidR="00546567">
        <w:t> </w:t>
      </w:r>
      <w:r w:rsidR="00546567">
        <w:t> </w:t>
      </w:r>
      <w:r>
        <w:fldChar w:fldCharType="end"/>
      </w:r>
      <w:bookmarkEnd w:id="19"/>
      <w:r w:rsidR="00FC43F3">
        <w:rPr>
          <w:rFonts w:hAnsi="黑体"/>
        </w:rPr>
        <w:t> </w:t>
      </w:r>
      <w:r w:rsidR="00FC43F3">
        <w:rPr>
          <w:rFonts w:hAnsi="黑体"/>
        </w:rPr>
        <w:t> </w:t>
      </w:r>
      <w:r w:rsidR="00FC43F3">
        <w:rPr>
          <w:rFonts w:hAnsi="黑体"/>
        </w:rPr>
        <w:t> </w:t>
      </w:r>
      <w:r w:rsidR="00FC43F3" w:rsidRPr="00FC43F3">
        <w:rPr>
          <w:rStyle w:val="afff7"/>
          <w:rFonts w:hint="eastAsia"/>
        </w:rPr>
        <w:t>发布</w:t>
      </w:r>
    </w:p>
    <w:p w:rsidR="00FC43F3" w:rsidRPr="00FC43F3" w:rsidRDefault="00FC43F3" w:rsidP="00FC43F3">
      <w:pPr>
        <w:pStyle w:val="aff6"/>
        <w:sectPr w:rsidR="00FC43F3" w:rsidRPr="00FC43F3" w:rsidSect="00FC43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</w:p>
    <w:p w:rsidR="00012C44" w:rsidRDefault="00012C44" w:rsidP="00012C44">
      <w:pPr>
        <w:pStyle w:val="afffff0"/>
      </w:pPr>
      <w:r>
        <w:rPr>
          <w:rFonts w:hint="eastAsia"/>
        </w:rPr>
        <w:lastRenderedPageBreak/>
        <w:t>前</w:t>
      </w:r>
      <w:bookmarkStart w:id="20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20"/>
    </w:p>
    <w:p w:rsidR="00012C44" w:rsidRPr="00716E49" w:rsidRDefault="00390C3A" w:rsidP="00012C44">
      <w:pPr>
        <w:pStyle w:val="aff6"/>
        <w:rPr>
          <w:rFonts w:ascii="Times New Roman"/>
        </w:rPr>
      </w:pPr>
      <w:r w:rsidRPr="00716E49">
        <w:rPr>
          <w:rFonts w:ascii="Times New Roman"/>
        </w:rPr>
        <w:t>本标准按照</w:t>
      </w:r>
      <w:r w:rsidRPr="00716E49">
        <w:rPr>
          <w:rFonts w:ascii="Times New Roman"/>
        </w:rPr>
        <w:t xml:space="preserve">GB/T 1.1-2009 </w:t>
      </w:r>
      <w:r w:rsidRPr="00716E49">
        <w:rPr>
          <w:rFonts w:ascii="Times New Roman"/>
        </w:rPr>
        <w:t>给出的规则起草。</w:t>
      </w:r>
    </w:p>
    <w:p w:rsidR="00390C3A" w:rsidRPr="00716E49" w:rsidRDefault="00390C3A" w:rsidP="00012C44">
      <w:pPr>
        <w:pStyle w:val="aff6"/>
        <w:rPr>
          <w:rFonts w:ascii="Times New Roman"/>
        </w:rPr>
      </w:pPr>
      <w:r w:rsidRPr="00716E49">
        <w:rPr>
          <w:rFonts w:ascii="Times New Roman"/>
        </w:rPr>
        <w:t>本标准代替</w:t>
      </w:r>
      <w:r w:rsidRPr="00716E49">
        <w:rPr>
          <w:rFonts w:ascii="Times New Roman"/>
        </w:rPr>
        <w:t>YB/T 172-2000</w:t>
      </w:r>
      <w:r w:rsidRPr="00716E49">
        <w:rPr>
          <w:rFonts w:ascii="Times New Roman"/>
        </w:rPr>
        <w:t>《硅砖定量相分析</w:t>
      </w:r>
      <w:r w:rsidRPr="00716E49">
        <w:rPr>
          <w:rFonts w:ascii="Times New Roman"/>
        </w:rPr>
        <w:t xml:space="preserve"> X</w:t>
      </w:r>
      <w:r w:rsidRPr="00716E49">
        <w:rPr>
          <w:rFonts w:ascii="Times New Roman"/>
        </w:rPr>
        <w:t>射线衍射法》。本标准是在</w:t>
      </w:r>
      <w:r w:rsidR="007A34ED" w:rsidRPr="00716E49">
        <w:rPr>
          <w:rFonts w:ascii="Times New Roman"/>
        </w:rPr>
        <w:t>YB/T 172-2000</w:t>
      </w:r>
      <w:r w:rsidR="007A34ED" w:rsidRPr="00716E49">
        <w:rPr>
          <w:rFonts w:ascii="Times New Roman"/>
        </w:rPr>
        <w:t>的基础上进行修订的。与</w:t>
      </w:r>
      <w:r w:rsidR="007A34ED" w:rsidRPr="00716E49">
        <w:rPr>
          <w:rFonts w:ascii="Times New Roman"/>
        </w:rPr>
        <w:t xml:space="preserve">YB/T 172-2000 </w:t>
      </w:r>
      <w:r w:rsidR="007A34ED" w:rsidRPr="00716E49">
        <w:rPr>
          <w:rFonts w:ascii="Times New Roman"/>
        </w:rPr>
        <w:t>相比，除编辑性修改外主要技术变化如下：</w:t>
      </w:r>
    </w:p>
    <w:p w:rsidR="007A34ED" w:rsidRPr="00716E49" w:rsidRDefault="007A34ED" w:rsidP="00012C44">
      <w:pPr>
        <w:pStyle w:val="aff6"/>
        <w:rPr>
          <w:rFonts w:ascii="Times New Roman"/>
        </w:rPr>
      </w:pPr>
      <w:r w:rsidRPr="00716E49">
        <w:rPr>
          <w:rFonts w:ascii="Times New Roman"/>
        </w:rPr>
        <w:t>——</w:t>
      </w:r>
      <w:r w:rsidR="00D66E49" w:rsidRPr="00716E49">
        <w:rPr>
          <w:rFonts w:ascii="Times New Roman"/>
        </w:rPr>
        <w:t>删除原理中的计算公式；</w:t>
      </w:r>
    </w:p>
    <w:p w:rsidR="007A34ED" w:rsidRPr="00716E49" w:rsidRDefault="007A34ED" w:rsidP="00012C44">
      <w:pPr>
        <w:pStyle w:val="aff6"/>
        <w:rPr>
          <w:rFonts w:ascii="Times New Roman"/>
        </w:rPr>
      </w:pPr>
      <w:r w:rsidRPr="00716E49">
        <w:rPr>
          <w:rFonts w:ascii="Times New Roman"/>
        </w:rPr>
        <w:t>——</w:t>
      </w:r>
      <w:r w:rsidR="00D66E49" w:rsidRPr="00716E49">
        <w:rPr>
          <w:rFonts w:ascii="Times New Roman"/>
        </w:rPr>
        <w:t>增加了每个试样测试的试样片的数量要求；</w:t>
      </w:r>
    </w:p>
    <w:p w:rsidR="00D66E49" w:rsidRPr="00716E49" w:rsidRDefault="007A34ED" w:rsidP="00012C44">
      <w:pPr>
        <w:pStyle w:val="aff6"/>
        <w:rPr>
          <w:rFonts w:ascii="Times New Roman"/>
        </w:rPr>
      </w:pPr>
      <w:r w:rsidRPr="00716E49">
        <w:rPr>
          <w:rFonts w:ascii="Times New Roman"/>
        </w:rPr>
        <w:t>——</w:t>
      </w:r>
      <w:r w:rsidR="00D66E49" w:rsidRPr="00716E49">
        <w:rPr>
          <w:rFonts w:ascii="Times New Roman"/>
        </w:rPr>
        <w:t>增加了标准曲线的建立；</w:t>
      </w:r>
    </w:p>
    <w:p w:rsidR="007A34ED" w:rsidRPr="00716E49" w:rsidRDefault="00D66E49" w:rsidP="00012C44">
      <w:pPr>
        <w:pStyle w:val="aff6"/>
        <w:rPr>
          <w:rFonts w:ascii="Times New Roman"/>
        </w:rPr>
      </w:pPr>
      <w:r w:rsidRPr="00716E49">
        <w:rPr>
          <w:rFonts w:ascii="Times New Roman"/>
        </w:rPr>
        <w:t>——</w:t>
      </w:r>
      <w:r w:rsidRPr="00716E49">
        <w:rPr>
          <w:rFonts w:ascii="Times New Roman"/>
        </w:rPr>
        <w:t>增加了结果与计算。</w:t>
      </w:r>
    </w:p>
    <w:p w:rsidR="007A34ED" w:rsidRPr="00716E49" w:rsidRDefault="007A34ED" w:rsidP="00012C44">
      <w:pPr>
        <w:pStyle w:val="aff6"/>
        <w:rPr>
          <w:rFonts w:ascii="Times New Roman"/>
        </w:rPr>
      </w:pPr>
      <w:r w:rsidRPr="00716E49">
        <w:rPr>
          <w:rFonts w:ascii="Times New Roman"/>
        </w:rPr>
        <w:t>本标准由</w:t>
      </w:r>
      <w:r w:rsidR="00721FF4" w:rsidRPr="00716E49">
        <w:rPr>
          <w:rFonts w:ascii="Times New Roman"/>
        </w:rPr>
        <w:t>全国耐火材料标准化技术委员会（</w:t>
      </w:r>
      <w:r w:rsidR="00721FF4" w:rsidRPr="00716E49">
        <w:rPr>
          <w:rFonts w:ascii="Times New Roman"/>
        </w:rPr>
        <w:t>SAC/TC 193</w:t>
      </w:r>
      <w:r w:rsidR="00721FF4" w:rsidRPr="00716E49">
        <w:rPr>
          <w:rFonts w:ascii="Times New Roman"/>
        </w:rPr>
        <w:t>）提出并归口。</w:t>
      </w:r>
    </w:p>
    <w:p w:rsidR="00721FF4" w:rsidRPr="00716E49" w:rsidRDefault="00721FF4" w:rsidP="00012C44">
      <w:pPr>
        <w:pStyle w:val="aff6"/>
        <w:rPr>
          <w:rFonts w:ascii="Times New Roman"/>
        </w:rPr>
      </w:pPr>
      <w:r w:rsidRPr="00716E49">
        <w:rPr>
          <w:rFonts w:ascii="Times New Roman"/>
        </w:rPr>
        <w:t>本标准起草单位：</w:t>
      </w:r>
      <w:r w:rsidR="00293E13" w:rsidRPr="00716E49">
        <w:rPr>
          <w:rFonts w:ascii="Times New Roman"/>
        </w:rPr>
        <w:t xml:space="preserve"> </w:t>
      </w:r>
    </w:p>
    <w:p w:rsidR="00293E13" w:rsidRPr="00716E49" w:rsidRDefault="00721FF4" w:rsidP="00012C44">
      <w:pPr>
        <w:pStyle w:val="aff6"/>
        <w:rPr>
          <w:rFonts w:ascii="Times New Roman"/>
        </w:rPr>
      </w:pPr>
      <w:r w:rsidRPr="00716E49">
        <w:rPr>
          <w:rFonts w:ascii="Times New Roman"/>
        </w:rPr>
        <w:t>本标准主要起草人：</w:t>
      </w:r>
    </w:p>
    <w:p w:rsidR="00721FF4" w:rsidRPr="00716E49" w:rsidRDefault="00721FF4" w:rsidP="00012C44">
      <w:pPr>
        <w:pStyle w:val="aff6"/>
        <w:rPr>
          <w:rFonts w:ascii="Times New Roman"/>
        </w:rPr>
      </w:pPr>
      <w:r w:rsidRPr="00716E49">
        <w:rPr>
          <w:rFonts w:ascii="Times New Roman"/>
        </w:rPr>
        <w:t>本标准所代替标准的历次版本发布情况为：</w:t>
      </w:r>
    </w:p>
    <w:p w:rsidR="00721FF4" w:rsidRPr="00716E49" w:rsidRDefault="00721FF4" w:rsidP="00012C44">
      <w:pPr>
        <w:pStyle w:val="aff6"/>
        <w:rPr>
          <w:rFonts w:ascii="Times New Roman"/>
        </w:rPr>
      </w:pPr>
      <w:r w:rsidRPr="00716E49">
        <w:rPr>
          <w:rFonts w:ascii="Times New Roman"/>
        </w:rPr>
        <w:t>——YB/T 172-2000</w:t>
      </w:r>
      <w:r w:rsidRPr="00716E49">
        <w:rPr>
          <w:rFonts w:ascii="Times New Roman"/>
        </w:rPr>
        <w:t>。</w:t>
      </w:r>
    </w:p>
    <w:p w:rsidR="007A34ED" w:rsidRPr="00716E49" w:rsidRDefault="007A34ED" w:rsidP="00012C44">
      <w:pPr>
        <w:pStyle w:val="aff6"/>
        <w:rPr>
          <w:rFonts w:ascii="Times New Roman"/>
        </w:rPr>
      </w:pPr>
    </w:p>
    <w:p w:rsidR="00012C44" w:rsidRPr="00012C44" w:rsidRDefault="00012C44" w:rsidP="00012C44">
      <w:pPr>
        <w:pStyle w:val="aff6"/>
        <w:sectPr w:rsidR="00012C44" w:rsidRPr="00012C44" w:rsidSect="00012C44">
          <w:headerReference w:type="default" r:id="rId14"/>
          <w:footerReference w:type="default" r:id="rId15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Default="0088561A" w:rsidP="0088561A">
      <w:pPr>
        <w:pStyle w:val="aff9"/>
      </w:pPr>
      <w:bookmarkStart w:id="21" w:name="_Hlk21462451"/>
      <w:r>
        <w:rPr>
          <w:rFonts w:hint="eastAsia"/>
        </w:rPr>
        <w:lastRenderedPageBreak/>
        <w:t>硅</w:t>
      </w:r>
      <w:bookmarkStart w:id="22" w:name="StandardName"/>
      <w:r>
        <w:rPr>
          <w:rFonts w:hint="eastAsia"/>
        </w:rPr>
        <w:t>砖定量相分析 X射线衍射法</w:t>
      </w:r>
      <w:bookmarkEnd w:id="22"/>
    </w:p>
    <w:bookmarkEnd w:id="21"/>
    <w:p w:rsidR="00F34B99" w:rsidRDefault="00F34B99" w:rsidP="00293E13">
      <w:pPr>
        <w:pStyle w:val="a4"/>
        <w:spacing w:before="312" w:after="312"/>
      </w:pPr>
      <w:r>
        <w:rPr>
          <w:rFonts w:hint="eastAsia"/>
        </w:rPr>
        <w:t>范围</w:t>
      </w:r>
    </w:p>
    <w:p w:rsidR="00215544" w:rsidRPr="00716E49" w:rsidRDefault="00215544" w:rsidP="00BA5B4A">
      <w:pPr>
        <w:pStyle w:val="aff6"/>
        <w:rPr>
          <w:rFonts w:ascii="Times New Roman"/>
          <w:shd w:val="clear" w:color="auto" w:fill="FFFFFF"/>
        </w:rPr>
      </w:pPr>
      <w:r w:rsidRPr="00716E49">
        <w:rPr>
          <w:rFonts w:ascii="Times New Roman"/>
          <w:shd w:val="clear" w:color="auto" w:fill="FFFFFF"/>
        </w:rPr>
        <w:t>本标准规定了硅砖中</w:t>
      </w:r>
      <w:bookmarkStart w:id="23" w:name="_Hlk21463392"/>
      <w:r w:rsidR="00E84CF0" w:rsidRPr="00716E49">
        <w:rPr>
          <w:rFonts w:ascii="Times New Roman"/>
        </w:rPr>
        <w:t>α-</w:t>
      </w:r>
      <w:r w:rsidRPr="00716E49">
        <w:rPr>
          <w:rFonts w:ascii="Times New Roman"/>
          <w:shd w:val="clear" w:color="auto" w:fill="FFFFFF"/>
        </w:rPr>
        <w:t>石英相</w:t>
      </w:r>
      <w:bookmarkEnd w:id="23"/>
      <w:r w:rsidRPr="00716E49">
        <w:rPr>
          <w:rFonts w:ascii="Times New Roman"/>
          <w:shd w:val="clear" w:color="auto" w:fill="FFFFFF"/>
        </w:rPr>
        <w:t>定量分析</w:t>
      </w:r>
      <w:r w:rsidRPr="00716E49">
        <w:rPr>
          <w:rFonts w:ascii="Times New Roman"/>
          <w:bCs/>
          <w:spacing w:val="10"/>
          <w:shd w:val="clear" w:color="auto" w:fill="FFFFFF"/>
        </w:rPr>
        <w:t>X</w:t>
      </w:r>
      <w:r w:rsidRPr="00716E49">
        <w:rPr>
          <w:rFonts w:ascii="Times New Roman"/>
          <w:shd w:val="clear" w:color="auto" w:fill="FFFFFF"/>
        </w:rPr>
        <w:t>射线衍射法的术语和定义、原理、设备、标样、试样制备、</w:t>
      </w:r>
      <w:r w:rsidR="00BA5B4A" w:rsidRPr="00716E49">
        <w:rPr>
          <w:rFonts w:ascii="Times New Roman"/>
        </w:rPr>
        <w:t>标准曲线的建立、</w:t>
      </w:r>
      <w:r w:rsidRPr="00716E49">
        <w:rPr>
          <w:rFonts w:ascii="Times New Roman"/>
          <w:shd w:val="clear" w:color="auto" w:fill="FFFFFF"/>
        </w:rPr>
        <w:t>试验步骤</w:t>
      </w:r>
      <w:r w:rsidR="00A4010C" w:rsidRPr="00716E49">
        <w:rPr>
          <w:rFonts w:ascii="Times New Roman"/>
          <w:shd w:val="clear" w:color="auto" w:fill="FFFFFF"/>
        </w:rPr>
        <w:t>、结果与计算</w:t>
      </w:r>
      <w:r w:rsidRPr="00716E49">
        <w:rPr>
          <w:rFonts w:ascii="Times New Roman"/>
          <w:shd w:val="clear" w:color="auto" w:fill="FFFFFF"/>
        </w:rPr>
        <w:t>和试验报告。</w:t>
      </w:r>
    </w:p>
    <w:p w:rsidR="00215544" w:rsidRPr="005A4B76" w:rsidRDefault="00215544" w:rsidP="00215544">
      <w:pPr>
        <w:pStyle w:val="aff6"/>
        <w:rPr>
          <w:rFonts w:ascii="Times New Roman"/>
          <w:szCs w:val="21"/>
        </w:rPr>
      </w:pPr>
      <w:r w:rsidRPr="00716E49">
        <w:rPr>
          <w:rFonts w:ascii="Times New Roman"/>
        </w:rPr>
        <w:t>本标准适用于硅砖中</w:t>
      </w:r>
      <w:r w:rsidR="00E84CF0" w:rsidRPr="00716E49">
        <w:rPr>
          <w:rFonts w:ascii="Times New Roman"/>
        </w:rPr>
        <w:t>α-</w:t>
      </w:r>
      <w:r w:rsidRPr="00716E49">
        <w:rPr>
          <w:rFonts w:ascii="Times New Roman"/>
        </w:rPr>
        <w:t>石英的定量分析，硅砖中</w:t>
      </w:r>
      <w:r w:rsidR="00B37D7C" w:rsidRPr="00716E49">
        <w:rPr>
          <w:rFonts w:ascii="Times New Roman"/>
        </w:rPr>
        <w:t>鳞</w:t>
      </w:r>
      <w:r w:rsidRPr="00716E49">
        <w:rPr>
          <w:rFonts w:ascii="Times New Roman"/>
        </w:rPr>
        <w:t>石英及方石英的</w:t>
      </w:r>
      <w:r w:rsidR="00BB14DC" w:rsidRPr="00716E49">
        <w:rPr>
          <w:rFonts w:ascii="Times New Roman"/>
        </w:rPr>
        <w:t>定量</w:t>
      </w:r>
      <w:r w:rsidR="00BB14DC" w:rsidRPr="005A4B76">
        <w:rPr>
          <w:rFonts w:ascii="Times New Roman"/>
        </w:rPr>
        <w:t>分析</w:t>
      </w:r>
      <w:r w:rsidRPr="005A4B76">
        <w:rPr>
          <w:rFonts w:ascii="Times New Roman"/>
        </w:rPr>
        <w:t>也可参考本标准。</w:t>
      </w:r>
    </w:p>
    <w:p w:rsidR="00F34B99" w:rsidRDefault="00F34B99" w:rsidP="00293E13">
      <w:pPr>
        <w:pStyle w:val="a4"/>
        <w:spacing w:before="312" w:after="312"/>
      </w:pPr>
      <w:r>
        <w:rPr>
          <w:rFonts w:hint="eastAsia"/>
        </w:rPr>
        <w:t>规范性引用文件</w:t>
      </w:r>
    </w:p>
    <w:p w:rsidR="00F34B99" w:rsidRPr="005A4B76" w:rsidRDefault="00F34B99" w:rsidP="00F34B99">
      <w:pPr>
        <w:pStyle w:val="aff6"/>
        <w:rPr>
          <w:rFonts w:ascii="Times New Roman"/>
        </w:rPr>
      </w:pPr>
      <w:r w:rsidRPr="005A4B76">
        <w:rPr>
          <w:rFonts w:ascii="Times New Roman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215544" w:rsidRPr="005A4B76" w:rsidRDefault="00215544" w:rsidP="00215544">
      <w:pPr>
        <w:pStyle w:val="aff6"/>
        <w:rPr>
          <w:rFonts w:ascii="Times New Roman"/>
          <w:color w:val="000000"/>
          <w:szCs w:val="21"/>
        </w:rPr>
      </w:pPr>
      <w:r w:rsidRPr="005A4B76">
        <w:rPr>
          <w:rFonts w:ascii="Times New Roman"/>
          <w:color w:val="000000"/>
          <w:szCs w:val="21"/>
        </w:rPr>
        <w:t>JJG 629</w:t>
      </w:r>
      <w:r w:rsidR="00F811B7" w:rsidRPr="005A4B76">
        <w:rPr>
          <w:rFonts w:ascii="Times New Roman"/>
          <w:color w:val="000000"/>
          <w:szCs w:val="21"/>
        </w:rPr>
        <w:t>多晶</w:t>
      </w:r>
      <w:r w:rsidR="00F811B7" w:rsidRPr="005A4B76">
        <w:rPr>
          <w:rFonts w:ascii="Times New Roman"/>
          <w:color w:val="000000"/>
          <w:szCs w:val="21"/>
        </w:rPr>
        <w:t>X</w:t>
      </w:r>
      <w:r w:rsidR="00F811B7" w:rsidRPr="005A4B76">
        <w:rPr>
          <w:rFonts w:ascii="Times New Roman"/>
          <w:color w:val="000000"/>
          <w:szCs w:val="21"/>
        </w:rPr>
        <w:t>射线衍射仪检定规程</w:t>
      </w:r>
    </w:p>
    <w:p w:rsidR="00FC43F3" w:rsidRDefault="00215544" w:rsidP="00293E13">
      <w:pPr>
        <w:pStyle w:val="a4"/>
        <w:spacing w:before="312" w:after="312"/>
      </w:pPr>
      <w:r>
        <w:rPr>
          <w:rFonts w:hint="eastAsia"/>
        </w:rPr>
        <w:t>术语和定义</w:t>
      </w:r>
    </w:p>
    <w:p w:rsidR="00215544" w:rsidRDefault="00215544" w:rsidP="00293E13">
      <w:pPr>
        <w:pStyle w:val="a5"/>
        <w:spacing w:before="156" w:after="156"/>
      </w:pPr>
    </w:p>
    <w:p w:rsidR="00215544" w:rsidRPr="00716E49" w:rsidRDefault="00215544" w:rsidP="00716E49">
      <w:pPr>
        <w:pStyle w:val="aff6"/>
        <w:rPr>
          <w:rFonts w:ascii="黑体" w:eastAsia="黑体" w:hAnsi="黑体"/>
        </w:rPr>
      </w:pPr>
      <w:r w:rsidRPr="00716E49">
        <w:rPr>
          <w:rFonts w:ascii="Times New Roman" w:eastAsia="黑体"/>
        </w:rPr>
        <w:t>X</w:t>
      </w:r>
      <w:r w:rsidRPr="00716E49">
        <w:rPr>
          <w:rFonts w:ascii="黑体" w:eastAsia="黑体" w:hAnsi="黑体"/>
        </w:rPr>
        <w:t>射线强度</w:t>
      </w:r>
      <w:r w:rsidR="00716E49">
        <w:rPr>
          <w:rFonts w:ascii="黑体" w:eastAsia="黑体" w:hAnsi="黑体" w:hint="eastAsia"/>
        </w:rPr>
        <w:t xml:space="preserve"> </w:t>
      </w:r>
      <w:r w:rsidRPr="00716E49">
        <w:rPr>
          <w:rFonts w:ascii="Times New Roman" w:eastAsia="黑体"/>
        </w:rPr>
        <w:t>X-ray intensity</w:t>
      </w:r>
    </w:p>
    <w:p w:rsidR="00215544" w:rsidRPr="005A4B76" w:rsidRDefault="00215544" w:rsidP="00215544">
      <w:pPr>
        <w:pStyle w:val="aff6"/>
        <w:rPr>
          <w:rFonts w:ascii="Times New Roman"/>
        </w:rPr>
      </w:pPr>
      <w:r w:rsidRPr="005A4B76">
        <w:rPr>
          <w:rFonts w:ascii="Times New Roman"/>
        </w:rPr>
        <w:t>指</w:t>
      </w:r>
      <w:r w:rsidR="00E84CF0" w:rsidRPr="005A4B76">
        <w:rPr>
          <w:rFonts w:ascii="Times New Roman"/>
        </w:rPr>
        <w:t>X</w:t>
      </w:r>
      <w:r w:rsidR="00E84CF0" w:rsidRPr="005A4B76">
        <w:rPr>
          <w:rFonts w:ascii="Times New Roman"/>
        </w:rPr>
        <w:t>射线衍射分析中特征峰</w:t>
      </w:r>
      <w:r w:rsidRPr="005A4B76">
        <w:rPr>
          <w:rFonts w:ascii="Times New Roman"/>
        </w:rPr>
        <w:t>扣除背景后衍射峰的</w:t>
      </w:r>
      <w:r w:rsidR="003F50DA" w:rsidRPr="005A4B76">
        <w:rPr>
          <w:rFonts w:ascii="Times New Roman"/>
        </w:rPr>
        <w:t>大小，</w:t>
      </w:r>
      <w:r w:rsidR="00E84CF0" w:rsidRPr="005A4B76">
        <w:rPr>
          <w:rFonts w:ascii="Times New Roman"/>
        </w:rPr>
        <w:t>可</w:t>
      </w:r>
      <w:r w:rsidR="003F50DA" w:rsidRPr="005A4B76">
        <w:rPr>
          <w:rFonts w:ascii="Times New Roman"/>
        </w:rPr>
        <w:t>用衍射峰的</w:t>
      </w:r>
      <w:r w:rsidRPr="005A4B76">
        <w:rPr>
          <w:rFonts w:ascii="Times New Roman"/>
        </w:rPr>
        <w:t>高度或面积来表示。</w:t>
      </w:r>
    </w:p>
    <w:p w:rsidR="00215544" w:rsidRPr="00716E49" w:rsidRDefault="00215544" w:rsidP="00293E13">
      <w:pPr>
        <w:pStyle w:val="a5"/>
        <w:spacing w:before="156" w:after="156"/>
        <w:rPr>
          <w:rFonts w:hAnsi="黑体"/>
          <w:noProof/>
          <w:szCs w:val="20"/>
        </w:rPr>
      </w:pPr>
    </w:p>
    <w:p w:rsidR="003F50DA" w:rsidRPr="005A4B76" w:rsidRDefault="003F50DA" w:rsidP="00716E49">
      <w:pPr>
        <w:pStyle w:val="aff6"/>
        <w:rPr>
          <w:rFonts w:ascii="Times New Roman"/>
          <w:b/>
        </w:rPr>
      </w:pPr>
      <w:r w:rsidRPr="00716E49">
        <w:rPr>
          <w:rFonts w:ascii="黑体" w:eastAsia="黑体" w:hAnsi="黑体"/>
        </w:rPr>
        <w:t xml:space="preserve">分析线 </w:t>
      </w:r>
      <w:r w:rsidRPr="00716E49">
        <w:rPr>
          <w:rFonts w:ascii="Times New Roman"/>
        </w:rPr>
        <w:t>analysis lines</w:t>
      </w:r>
    </w:p>
    <w:p w:rsidR="003F50DA" w:rsidRPr="005A4B76" w:rsidRDefault="003F50DA" w:rsidP="003F50DA">
      <w:pPr>
        <w:pStyle w:val="aff6"/>
        <w:rPr>
          <w:rFonts w:ascii="Times New Roman"/>
        </w:rPr>
      </w:pPr>
      <w:r w:rsidRPr="005A4B76">
        <w:rPr>
          <w:rFonts w:ascii="Times New Roman"/>
        </w:rPr>
        <w:t>需要对其强度进行测量并据此判定被分析物相含量的特征谱线。</w:t>
      </w:r>
    </w:p>
    <w:p w:rsidR="003F50DA" w:rsidRPr="005A4B76" w:rsidRDefault="003F50DA" w:rsidP="00293E13">
      <w:pPr>
        <w:pStyle w:val="a5"/>
        <w:spacing w:before="156" w:after="156"/>
        <w:rPr>
          <w:rFonts w:ascii="Times New Roman"/>
        </w:rPr>
      </w:pPr>
    </w:p>
    <w:p w:rsidR="003F50DA" w:rsidRPr="00F8584A" w:rsidRDefault="003F50DA" w:rsidP="00716E49">
      <w:pPr>
        <w:pStyle w:val="aff6"/>
        <w:rPr>
          <w:rFonts w:ascii="Times New Roman"/>
          <w:b/>
        </w:rPr>
      </w:pPr>
      <w:r w:rsidRPr="00716E49">
        <w:rPr>
          <w:rFonts w:ascii="黑体" w:eastAsia="黑体" w:hAnsi="黑体"/>
        </w:rPr>
        <w:t xml:space="preserve">同素异形体 </w:t>
      </w:r>
      <w:r w:rsidRPr="00716E49">
        <w:rPr>
          <w:rFonts w:ascii="Times New Roman"/>
        </w:rPr>
        <w:t>polymorph</w:t>
      </w:r>
    </w:p>
    <w:p w:rsidR="003F50DA" w:rsidRPr="005A4B76" w:rsidRDefault="00F8584A" w:rsidP="003F50DA">
      <w:pPr>
        <w:pStyle w:val="aff6"/>
        <w:rPr>
          <w:rFonts w:ascii="Times New Roman"/>
        </w:rPr>
      </w:pPr>
      <w:r w:rsidRPr="00F8584A">
        <w:rPr>
          <w:rFonts w:ascii="Times New Roman" w:hint="eastAsia"/>
        </w:rPr>
        <w:t>化学</w:t>
      </w:r>
      <w:r w:rsidR="003F50DA" w:rsidRPr="00F8584A">
        <w:rPr>
          <w:rFonts w:ascii="Times New Roman"/>
        </w:rPr>
        <w:t>组成相同而</w:t>
      </w:r>
      <w:r w:rsidR="003F50DA" w:rsidRPr="005A4B76">
        <w:rPr>
          <w:rFonts w:ascii="Times New Roman"/>
        </w:rPr>
        <w:t>结构不同的矿物，如鳞石英、方石英、</w:t>
      </w:r>
      <w:bookmarkStart w:id="24" w:name="OLE_LINK5"/>
      <w:bookmarkStart w:id="25" w:name="OLE_LINK6"/>
      <w:r w:rsidR="003F50DA" w:rsidRPr="005A4B76">
        <w:rPr>
          <w:rFonts w:ascii="Times New Roman"/>
        </w:rPr>
        <w:t>α</w:t>
      </w:r>
      <w:bookmarkEnd w:id="24"/>
      <w:bookmarkEnd w:id="25"/>
      <w:r w:rsidR="003F50DA" w:rsidRPr="005A4B76">
        <w:rPr>
          <w:rFonts w:ascii="Times New Roman"/>
        </w:rPr>
        <w:t>-</w:t>
      </w:r>
      <w:r w:rsidR="003F50DA" w:rsidRPr="005A4B76">
        <w:rPr>
          <w:rFonts w:ascii="Times New Roman"/>
        </w:rPr>
        <w:t>石英的组成均为</w:t>
      </w:r>
      <w:r w:rsidR="003F50DA" w:rsidRPr="005A4B76">
        <w:rPr>
          <w:rFonts w:ascii="Times New Roman"/>
        </w:rPr>
        <w:t>Si</w:t>
      </w:r>
      <w:r w:rsidR="00602658">
        <w:rPr>
          <w:rFonts w:ascii="Times New Roman" w:hint="eastAsia"/>
        </w:rPr>
        <w:t>O</w:t>
      </w:r>
      <w:r w:rsidR="003F50DA" w:rsidRPr="005A4B76">
        <w:rPr>
          <w:rFonts w:ascii="Times New Roman"/>
          <w:vertAlign w:val="subscript"/>
        </w:rPr>
        <w:t>2</w:t>
      </w:r>
      <w:r w:rsidR="003F50DA" w:rsidRPr="005A4B76">
        <w:rPr>
          <w:rFonts w:ascii="Times New Roman"/>
        </w:rPr>
        <w:t>，但结构各不相同。</w:t>
      </w:r>
    </w:p>
    <w:p w:rsidR="003F50DA" w:rsidRDefault="003F50DA" w:rsidP="00293E13">
      <w:pPr>
        <w:pStyle w:val="a5"/>
        <w:spacing w:before="156" w:after="156"/>
      </w:pPr>
    </w:p>
    <w:p w:rsidR="003F50DA" w:rsidRPr="005A4B76" w:rsidRDefault="003F50DA" w:rsidP="00716E49">
      <w:pPr>
        <w:pStyle w:val="aff6"/>
        <w:rPr>
          <w:rFonts w:ascii="Times New Roman"/>
          <w:b/>
        </w:rPr>
      </w:pPr>
      <w:r w:rsidRPr="00716E49">
        <w:rPr>
          <w:rFonts w:ascii="黑体" w:eastAsia="黑体" w:hAnsi="黑体"/>
        </w:rPr>
        <w:t xml:space="preserve">择优取向 </w:t>
      </w:r>
      <w:r w:rsidRPr="00716E49">
        <w:rPr>
          <w:rFonts w:ascii="Times New Roman"/>
        </w:rPr>
        <w:t>preferred orientation</w:t>
      </w:r>
    </w:p>
    <w:p w:rsidR="003F50DA" w:rsidRPr="005A4B76" w:rsidRDefault="003F50DA" w:rsidP="003F50DA">
      <w:pPr>
        <w:pStyle w:val="aff6"/>
        <w:rPr>
          <w:rFonts w:ascii="Times New Roman"/>
        </w:rPr>
      </w:pPr>
      <w:r w:rsidRPr="005A4B76">
        <w:rPr>
          <w:rFonts w:ascii="Times New Roman"/>
        </w:rPr>
        <w:t>非金属材料由于试样粒度粗或压制试样时用力过大等</w:t>
      </w:r>
      <w:r w:rsidR="002B0272" w:rsidRPr="005A4B76">
        <w:rPr>
          <w:rFonts w:ascii="Times New Roman"/>
        </w:rPr>
        <w:t>因素</w:t>
      </w:r>
      <w:r w:rsidRPr="005A4B76">
        <w:rPr>
          <w:rFonts w:ascii="Times New Roman"/>
        </w:rPr>
        <w:t>使某一衍射面的衍射强度</w:t>
      </w:r>
      <w:r w:rsidR="00E84CF0" w:rsidRPr="005A4B76">
        <w:rPr>
          <w:rFonts w:ascii="Times New Roman"/>
        </w:rPr>
        <w:t>异常</w:t>
      </w:r>
      <w:r w:rsidRPr="005A4B76">
        <w:rPr>
          <w:rFonts w:ascii="Times New Roman"/>
        </w:rPr>
        <w:t>增大。</w:t>
      </w:r>
    </w:p>
    <w:p w:rsidR="002B0272" w:rsidRDefault="002B0272" w:rsidP="00293E13">
      <w:pPr>
        <w:pStyle w:val="a4"/>
        <w:spacing w:before="312" w:after="312"/>
      </w:pPr>
      <w:r>
        <w:rPr>
          <w:rFonts w:hint="eastAsia"/>
        </w:rPr>
        <w:t>原理</w:t>
      </w:r>
    </w:p>
    <w:p w:rsidR="00215544" w:rsidRPr="005A4B76" w:rsidRDefault="002B0272" w:rsidP="002B0272">
      <w:pPr>
        <w:pStyle w:val="aff6"/>
        <w:rPr>
          <w:rFonts w:ascii="Times New Roman"/>
        </w:rPr>
      </w:pPr>
      <w:r w:rsidRPr="005A4B76">
        <w:rPr>
          <w:rFonts w:ascii="Times New Roman"/>
        </w:rPr>
        <w:t>对多相混合试样进行</w:t>
      </w:r>
      <w:r w:rsidRPr="005A4B76">
        <w:rPr>
          <w:rFonts w:ascii="Times New Roman"/>
        </w:rPr>
        <w:t>X</w:t>
      </w:r>
      <w:r w:rsidRPr="005A4B76">
        <w:rPr>
          <w:rFonts w:ascii="Times New Roman"/>
        </w:rPr>
        <w:t>射线衍射测量时，待测相的</w:t>
      </w:r>
      <w:r w:rsidRPr="005A4B76">
        <w:rPr>
          <w:rFonts w:ascii="Times New Roman"/>
        </w:rPr>
        <w:t>X</w:t>
      </w:r>
      <w:r w:rsidRPr="005A4B76">
        <w:rPr>
          <w:rFonts w:ascii="Times New Roman"/>
        </w:rPr>
        <w:t>射线衍射强度与该相在试样中的含量成正比，与多相混合试样的质量吸收系数成反比。</w:t>
      </w:r>
      <w:bookmarkStart w:id="26" w:name="_Hlk21466624"/>
      <w:r w:rsidR="00996520" w:rsidRPr="00996520">
        <w:rPr>
          <w:rFonts w:ascii="Times New Roman" w:hint="eastAsia"/>
        </w:rPr>
        <w:t>硅砖中</w:t>
      </w:r>
      <w:r w:rsidR="00B37D7C">
        <w:rPr>
          <w:rFonts w:ascii="Times New Roman" w:hint="eastAsia"/>
        </w:rPr>
        <w:t>鳞</w:t>
      </w:r>
      <w:r w:rsidR="00996520" w:rsidRPr="00996520">
        <w:rPr>
          <w:rFonts w:ascii="Times New Roman" w:hint="eastAsia"/>
        </w:rPr>
        <w:t>石英、方石英及</w:t>
      </w:r>
      <w:r w:rsidR="00996520" w:rsidRPr="005A4B76">
        <w:rPr>
          <w:rFonts w:ascii="Times New Roman"/>
        </w:rPr>
        <w:t>α-</w:t>
      </w:r>
      <w:r w:rsidR="00996520" w:rsidRPr="005A4B76">
        <w:rPr>
          <w:rFonts w:ascii="Times New Roman"/>
        </w:rPr>
        <w:t>石英</w:t>
      </w:r>
      <w:r w:rsidR="00996520" w:rsidRPr="00996520">
        <w:rPr>
          <w:rFonts w:ascii="Times New Roman" w:hint="eastAsia"/>
        </w:rPr>
        <w:t>均为二氧化硅的同素异形体</w:t>
      </w:r>
      <w:bookmarkEnd w:id="26"/>
      <w:r w:rsidR="00996520" w:rsidRPr="00996520">
        <w:rPr>
          <w:rFonts w:ascii="Times New Roman" w:hint="eastAsia"/>
        </w:rPr>
        <w:t>，</w:t>
      </w:r>
      <w:r w:rsidR="00996520">
        <w:rPr>
          <w:rFonts w:ascii="Times New Roman" w:hint="eastAsia"/>
        </w:rPr>
        <w:t>采用外标法进行定量相分析。</w:t>
      </w:r>
    </w:p>
    <w:p w:rsidR="002B0272" w:rsidRPr="005A4B76" w:rsidRDefault="002B0272" w:rsidP="00293E13">
      <w:pPr>
        <w:pStyle w:val="a4"/>
        <w:spacing w:before="312" w:after="312"/>
        <w:rPr>
          <w:rFonts w:ascii="Times New Roman"/>
        </w:rPr>
      </w:pPr>
      <w:r w:rsidRPr="005A4B76">
        <w:rPr>
          <w:rFonts w:ascii="Times New Roman"/>
        </w:rPr>
        <w:t>设备</w:t>
      </w:r>
    </w:p>
    <w:p w:rsidR="00525D54" w:rsidRPr="005A4B76" w:rsidRDefault="00525D54" w:rsidP="00D455EB">
      <w:pPr>
        <w:pStyle w:val="affffff1"/>
        <w:rPr>
          <w:rFonts w:ascii="Times New Roman"/>
        </w:rPr>
      </w:pPr>
      <w:r w:rsidRPr="005A4B76">
        <w:rPr>
          <w:rFonts w:ascii="Times New Roman"/>
        </w:rPr>
        <w:lastRenderedPageBreak/>
        <w:t>多晶</w:t>
      </w:r>
      <w:r w:rsidRPr="005A4B76">
        <w:rPr>
          <w:rFonts w:ascii="Times New Roman"/>
        </w:rPr>
        <w:t>X</w:t>
      </w:r>
      <w:r w:rsidRPr="005A4B76">
        <w:rPr>
          <w:rFonts w:ascii="Times New Roman"/>
        </w:rPr>
        <w:t>射线衍射仪</w:t>
      </w:r>
      <w:r w:rsidR="005C6C86" w:rsidRPr="005A4B76">
        <w:rPr>
          <w:rFonts w:ascii="Times New Roman"/>
        </w:rPr>
        <w:t>，</w:t>
      </w:r>
      <w:r w:rsidRPr="005A4B76">
        <w:rPr>
          <w:rFonts w:ascii="Times New Roman"/>
        </w:rPr>
        <w:t>仪器综合稳定度应满足</w:t>
      </w:r>
      <w:r w:rsidRPr="005A4B76">
        <w:rPr>
          <w:rFonts w:ascii="Times New Roman"/>
        </w:rPr>
        <w:t>JJG 629</w:t>
      </w:r>
      <w:r w:rsidRPr="005A4B76">
        <w:rPr>
          <w:rFonts w:ascii="Times New Roman"/>
        </w:rPr>
        <w:t>的</w:t>
      </w:r>
      <w:r w:rsidRPr="005A4B76">
        <w:rPr>
          <w:rFonts w:ascii="Times New Roman"/>
        </w:rPr>
        <w:t>A</w:t>
      </w:r>
      <w:r w:rsidRPr="005A4B76">
        <w:rPr>
          <w:rFonts w:ascii="Times New Roman"/>
        </w:rPr>
        <w:t>级要求，其他指标需满足</w:t>
      </w:r>
      <w:r w:rsidRPr="005A4B76">
        <w:rPr>
          <w:rFonts w:ascii="Times New Roman"/>
        </w:rPr>
        <w:t>C</w:t>
      </w:r>
      <w:r w:rsidRPr="005A4B76">
        <w:rPr>
          <w:rFonts w:ascii="Times New Roman"/>
        </w:rPr>
        <w:t>级要求。</w:t>
      </w:r>
    </w:p>
    <w:p w:rsidR="00525D54" w:rsidRPr="005A4B76" w:rsidRDefault="00525D54" w:rsidP="00525D54">
      <w:pPr>
        <w:pStyle w:val="affffff1"/>
        <w:rPr>
          <w:rFonts w:ascii="Times New Roman"/>
        </w:rPr>
      </w:pPr>
      <w:r w:rsidRPr="005A4B76">
        <w:rPr>
          <w:rFonts w:ascii="Times New Roman"/>
        </w:rPr>
        <w:t>研磨</w:t>
      </w:r>
      <w:r w:rsidR="005C6C86" w:rsidRPr="005A4B76">
        <w:rPr>
          <w:rFonts w:ascii="Times New Roman"/>
        </w:rPr>
        <w:t>仪</w:t>
      </w:r>
      <w:r w:rsidRPr="005A4B76">
        <w:rPr>
          <w:rFonts w:ascii="Times New Roman"/>
        </w:rPr>
        <w:t>，</w:t>
      </w:r>
      <w:r w:rsidR="005C6C86" w:rsidRPr="005A4B76">
        <w:rPr>
          <w:rFonts w:ascii="Times New Roman"/>
        </w:rPr>
        <w:t>研磨体为玛瑙或碳化钨材质，</w:t>
      </w:r>
      <w:r w:rsidRPr="005A4B76">
        <w:rPr>
          <w:rFonts w:ascii="Times New Roman"/>
        </w:rPr>
        <w:t>能将试样</w:t>
      </w:r>
      <w:r w:rsidR="005C6C86" w:rsidRPr="005A4B76">
        <w:rPr>
          <w:rFonts w:ascii="Times New Roman"/>
        </w:rPr>
        <w:t>研磨至</w:t>
      </w:r>
      <w:r w:rsidRPr="005A4B76">
        <w:rPr>
          <w:rFonts w:ascii="Times New Roman"/>
        </w:rPr>
        <w:t>粒度不大于</w:t>
      </w:r>
      <w:r w:rsidRPr="005A4B76">
        <w:rPr>
          <w:rFonts w:ascii="Times New Roman"/>
        </w:rPr>
        <w:t>0.0</w:t>
      </w:r>
      <w:r w:rsidR="005C6C86" w:rsidRPr="005A4B76">
        <w:rPr>
          <w:rFonts w:ascii="Times New Roman"/>
        </w:rPr>
        <w:t>30</w:t>
      </w:r>
      <w:r w:rsidR="00010AF8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mm</w:t>
      </w:r>
      <w:r w:rsidRPr="005A4B76">
        <w:rPr>
          <w:rFonts w:ascii="Times New Roman"/>
        </w:rPr>
        <w:t>。</w:t>
      </w:r>
    </w:p>
    <w:p w:rsidR="00BA5B4A" w:rsidRPr="000C1903" w:rsidRDefault="00BA5B4A" w:rsidP="00525D54">
      <w:pPr>
        <w:pStyle w:val="affffff1"/>
        <w:rPr>
          <w:rFonts w:ascii="Times New Roman"/>
        </w:rPr>
      </w:pPr>
      <w:r w:rsidRPr="005A4B76">
        <w:rPr>
          <w:rFonts w:ascii="Times New Roman"/>
        </w:rPr>
        <w:t>分析天平</w:t>
      </w:r>
      <w:r w:rsidR="000C1903">
        <w:rPr>
          <w:rFonts w:ascii="Times New Roman" w:hint="eastAsia"/>
        </w:rPr>
        <w:t>，感</w:t>
      </w:r>
      <w:r w:rsidR="000C1903" w:rsidRPr="000C1903">
        <w:rPr>
          <w:rFonts w:ascii="Times New Roman"/>
        </w:rPr>
        <w:t>量</w:t>
      </w:r>
      <w:r w:rsidR="000C1903" w:rsidRPr="000C1903">
        <w:rPr>
          <w:rFonts w:ascii="Times New Roman"/>
        </w:rPr>
        <w:t>0.1</w:t>
      </w:r>
      <w:r w:rsidR="00525A79">
        <w:rPr>
          <w:rFonts w:ascii="Times New Roman" w:hint="eastAsia"/>
        </w:rPr>
        <w:t xml:space="preserve"> </w:t>
      </w:r>
      <w:r w:rsidR="000C1903" w:rsidRPr="000C1903">
        <w:rPr>
          <w:rFonts w:ascii="Times New Roman"/>
        </w:rPr>
        <w:t>mg</w:t>
      </w:r>
      <w:r w:rsidR="005C6C86" w:rsidRPr="000C1903">
        <w:rPr>
          <w:rFonts w:ascii="Times New Roman"/>
        </w:rPr>
        <w:t>。</w:t>
      </w:r>
    </w:p>
    <w:p w:rsidR="00BA5B4A" w:rsidRPr="005A4B76" w:rsidRDefault="00BA5B4A" w:rsidP="00525D54">
      <w:pPr>
        <w:pStyle w:val="affffff1"/>
        <w:rPr>
          <w:rFonts w:ascii="Times New Roman"/>
        </w:rPr>
      </w:pPr>
      <w:r w:rsidRPr="005A4B76">
        <w:rPr>
          <w:rFonts w:ascii="Times New Roman"/>
        </w:rPr>
        <w:t>干燥箱，</w:t>
      </w:r>
      <w:r w:rsidRPr="005A4B76">
        <w:rPr>
          <w:rFonts w:ascii="Times New Roman"/>
        </w:rPr>
        <w:t>110±5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℃</w:t>
      </w:r>
      <w:r w:rsidRPr="005A4B76">
        <w:rPr>
          <w:rFonts w:ascii="Times New Roman"/>
        </w:rPr>
        <w:t>。</w:t>
      </w:r>
    </w:p>
    <w:p w:rsidR="00BA5B4A" w:rsidRPr="005A4B76" w:rsidRDefault="00BA5B4A" w:rsidP="00525D54">
      <w:pPr>
        <w:pStyle w:val="affffff1"/>
        <w:rPr>
          <w:rFonts w:ascii="Times New Roman"/>
        </w:rPr>
      </w:pPr>
      <w:r w:rsidRPr="005A4B76">
        <w:rPr>
          <w:rFonts w:ascii="Times New Roman"/>
        </w:rPr>
        <w:t>干燥器</w:t>
      </w:r>
      <w:r w:rsidR="005C6C86" w:rsidRPr="005A4B76">
        <w:rPr>
          <w:rFonts w:ascii="Times New Roman"/>
        </w:rPr>
        <w:t>。</w:t>
      </w:r>
    </w:p>
    <w:p w:rsidR="00525D54" w:rsidRPr="005A4B76" w:rsidRDefault="00525D54" w:rsidP="00525D54">
      <w:pPr>
        <w:pStyle w:val="affffff1"/>
        <w:rPr>
          <w:rFonts w:ascii="Times New Roman"/>
        </w:rPr>
      </w:pPr>
      <w:r w:rsidRPr="005A4B76">
        <w:rPr>
          <w:rFonts w:ascii="Times New Roman"/>
        </w:rPr>
        <w:t>试样压片装置</w:t>
      </w:r>
      <w:r w:rsidR="005C6C86" w:rsidRPr="005A4B76">
        <w:rPr>
          <w:rFonts w:ascii="Times New Roman"/>
        </w:rPr>
        <w:t>。</w:t>
      </w:r>
    </w:p>
    <w:p w:rsidR="00525D54" w:rsidRPr="005C6C86" w:rsidRDefault="00525D54" w:rsidP="00293E13">
      <w:pPr>
        <w:pStyle w:val="a4"/>
        <w:spacing w:before="312" w:after="312"/>
        <w:rPr>
          <w:rFonts w:ascii="Times New Roman"/>
        </w:rPr>
      </w:pPr>
      <w:r w:rsidRPr="005C6C86">
        <w:rPr>
          <w:rFonts w:ascii="Times New Roman"/>
        </w:rPr>
        <w:t>标样</w:t>
      </w:r>
    </w:p>
    <w:p w:rsidR="00692F5E" w:rsidRPr="005C6C86" w:rsidRDefault="00692F5E" w:rsidP="00293E13">
      <w:pPr>
        <w:pStyle w:val="a5"/>
        <w:spacing w:before="156" w:after="156"/>
        <w:rPr>
          <w:rFonts w:ascii="Times New Roman"/>
        </w:rPr>
      </w:pPr>
      <w:bookmarkStart w:id="27" w:name="OLE_LINK7"/>
      <w:r w:rsidRPr="005C6C86">
        <w:rPr>
          <w:rFonts w:ascii="Times New Roman"/>
        </w:rPr>
        <w:t>α</w:t>
      </w:r>
      <w:bookmarkEnd w:id="27"/>
      <w:r w:rsidRPr="005C6C86">
        <w:rPr>
          <w:rFonts w:ascii="Times New Roman"/>
        </w:rPr>
        <w:t>-</w:t>
      </w:r>
      <w:r w:rsidRPr="005C6C86">
        <w:rPr>
          <w:rFonts w:ascii="Times New Roman"/>
        </w:rPr>
        <w:t>石英标样</w:t>
      </w:r>
    </w:p>
    <w:p w:rsidR="00692F5E" w:rsidRPr="005C6C86" w:rsidRDefault="0042470D" w:rsidP="00992506">
      <w:pPr>
        <w:pStyle w:val="aff6"/>
        <w:rPr>
          <w:rFonts w:ascii="Times New Roman"/>
        </w:rPr>
      </w:pPr>
      <w:r w:rsidRPr="005C6C86">
        <w:rPr>
          <w:rFonts w:ascii="Times New Roman"/>
        </w:rPr>
        <w:t>已知</w:t>
      </w:r>
      <w:r w:rsidRPr="005C6C86">
        <w:rPr>
          <w:rFonts w:ascii="Times New Roman"/>
        </w:rPr>
        <w:t>α</w:t>
      </w:r>
      <w:r w:rsidR="00692F5E" w:rsidRPr="005C6C86">
        <w:rPr>
          <w:rFonts w:ascii="Times New Roman"/>
        </w:rPr>
        <w:t>-</w:t>
      </w:r>
      <w:r w:rsidR="00692F5E" w:rsidRPr="005C6C86">
        <w:rPr>
          <w:rFonts w:ascii="Times New Roman"/>
        </w:rPr>
        <w:t>石英含量</w:t>
      </w:r>
      <w:r w:rsidR="005C6C86" w:rsidRPr="005C6C86">
        <w:rPr>
          <w:rFonts w:ascii="Times New Roman"/>
        </w:rPr>
        <w:t>且</w:t>
      </w:r>
      <w:r w:rsidR="00996520">
        <w:rPr>
          <w:rFonts w:ascii="Times New Roman" w:hint="eastAsia"/>
        </w:rPr>
        <w:t>其质量分数</w:t>
      </w:r>
      <w:r w:rsidR="005C6C86" w:rsidRPr="005C6C86">
        <w:rPr>
          <w:rFonts w:ascii="Times New Roman"/>
        </w:rPr>
        <w:t>不小于</w:t>
      </w:r>
      <w:r w:rsidR="00692F5E" w:rsidRPr="005C6C86">
        <w:rPr>
          <w:rFonts w:ascii="Times New Roman"/>
        </w:rPr>
        <w:t>9</w:t>
      </w:r>
      <w:r w:rsidRPr="005C6C86">
        <w:rPr>
          <w:rFonts w:ascii="Times New Roman"/>
        </w:rPr>
        <w:t>5</w:t>
      </w:r>
      <w:r w:rsidR="00692F5E" w:rsidRPr="005C6C86">
        <w:rPr>
          <w:rFonts w:ascii="Times New Roman"/>
        </w:rPr>
        <w:t>%</w:t>
      </w:r>
      <w:r w:rsidRPr="005C6C86">
        <w:rPr>
          <w:rFonts w:ascii="Times New Roman"/>
        </w:rPr>
        <w:t>，</w:t>
      </w:r>
      <w:r w:rsidR="00692F5E" w:rsidRPr="005C6C86">
        <w:rPr>
          <w:rFonts w:ascii="Times New Roman"/>
        </w:rPr>
        <w:t>经</w:t>
      </w:r>
      <w:r w:rsidR="00692F5E" w:rsidRPr="005C6C86">
        <w:rPr>
          <w:rFonts w:ascii="Times New Roman"/>
        </w:rPr>
        <w:t>X</w:t>
      </w:r>
      <w:r w:rsidR="00692F5E" w:rsidRPr="005C6C86">
        <w:rPr>
          <w:rFonts w:ascii="Times New Roman"/>
        </w:rPr>
        <w:t>射线衍射及偏光显微镜鉴定除</w:t>
      </w:r>
      <w:r w:rsidR="00692F5E" w:rsidRPr="005C6C86">
        <w:rPr>
          <w:rFonts w:ascii="Times New Roman"/>
        </w:rPr>
        <w:t>α-</w:t>
      </w:r>
      <w:r w:rsidR="00692F5E" w:rsidRPr="005C6C86">
        <w:rPr>
          <w:rFonts w:ascii="Times New Roman"/>
        </w:rPr>
        <w:t>石英外未发现其他物相，</w:t>
      </w:r>
      <w:r w:rsidR="00692F5E" w:rsidRPr="005C6C86">
        <w:rPr>
          <w:rFonts w:ascii="Times New Roman"/>
        </w:rPr>
        <w:t>X</w:t>
      </w:r>
      <w:r w:rsidR="00692F5E" w:rsidRPr="005C6C86">
        <w:rPr>
          <w:rFonts w:ascii="Times New Roman"/>
        </w:rPr>
        <w:t>射线衍射谱线明锐，无宽化现象。</w:t>
      </w:r>
    </w:p>
    <w:p w:rsidR="00692F5E" w:rsidRPr="005C6C86" w:rsidRDefault="00692F5E" w:rsidP="00293E13">
      <w:pPr>
        <w:pStyle w:val="a5"/>
        <w:spacing w:before="156" w:after="156"/>
        <w:rPr>
          <w:rFonts w:ascii="Times New Roman"/>
        </w:rPr>
      </w:pPr>
      <w:r w:rsidRPr="005C6C86">
        <w:rPr>
          <w:rFonts w:ascii="Times New Roman"/>
        </w:rPr>
        <w:t>鳞石英标样</w:t>
      </w:r>
    </w:p>
    <w:p w:rsidR="00692F5E" w:rsidRDefault="00692F5E" w:rsidP="00992506">
      <w:pPr>
        <w:pStyle w:val="aff6"/>
      </w:pPr>
      <w:r>
        <w:rPr>
          <w:rFonts w:hint="eastAsia"/>
        </w:rPr>
        <w:t>鳞石英有多种，必须选用高温窑炉中经长期使用后的硅砖，切下工作带经X射线衍射及偏光显微镜鉴定为鳞石英，如果有少量玻璃相或方石英，定量计算时，必须乘以校正系数。</w:t>
      </w:r>
    </w:p>
    <w:p w:rsidR="00692F5E" w:rsidRDefault="00692F5E" w:rsidP="00293E13">
      <w:pPr>
        <w:pStyle w:val="a5"/>
        <w:spacing w:before="156" w:after="156"/>
      </w:pPr>
      <w:r>
        <w:rPr>
          <w:rFonts w:hint="eastAsia"/>
        </w:rPr>
        <w:t>方石英标样</w:t>
      </w:r>
      <w:r>
        <w:rPr>
          <w:rFonts w:hint="eastAsia"/>
        </w:rPr>
        <w:tab/>
      </w:r>
    </w:p>
    <w:p w:rsidR="00525D54" w:rsidRPr="005A4B76" w:rsidRDefault="00692F5E" w:rsidP="00992506">
      <w:pPr>
        <w:pStyle w:val="aff6"/>
        <w:rPr>
          <w:rFonts w:ascii="Times New Roman"/>
        </w:rPr>
      </w:pPr>
      <w:r w:rsidRPr="005A4B76">
        <w:rPr>
          <w:rFonts w:ascii="Times New Roman"/>
        </w:rPr>
        <w:t>以</w:t>
      </w:r>
      <w:r w:rsidRPr="005A4B76">
        <w:rPr>
          <w:rFonts w:ascii="Times New Roman"/>
        </w:rPr>
        <w:t>Si</w:t>
      </w:r>
      <w:r w:rsidR="00525A79">
        <w:rPr>
          <w:rFonts w:ascii="Times New Roman" w:hint="eastAsia"/>
        </w:rPr>
        <w:t>O</w:t>
      </w:r>
      <w:r w:rsidRPr="005A4B76">
        <w:rPr>
          <w:rFonts w:ascii="Times New Roman"/>
          <w:vertAlign w:val="subscript"/>
        </w:rPr>
        <w:t>2</w:t>
      </w:r>
      <w:r w:rsidRPr="005A4B76">
        <w:rPr>
          <w:rFonts w:ascii="Times New Roman"/>
        </w:rPr>
        <w:t>含量大于</w:t>
      </w:r>
      <w:r w:rsidRPr="005A4B76">
        <w:rPr>
          <w:rFonts w:ascii="Times New Roman"/>
        </w:rPr>
        <w:t>99%</w:t>
      </w:r>
      <w:r w:rsidRPr="005A4B76">
        <w:rPr>
          <w:rFonts w:ascii="Times New Roman"/>
        </w:rPr>
        <w:t>的熔融石英粉，磨细至小于</w:t>
      </w:r>
      <w:r w:rsidRPr="005A4B76">
        <w:rPr>
          <w:rFonts w:ascii="Times New Roman"/>
        </w:rPr>
        <w:t>0.088 mm</w:t>
      </w:r>
      <w:r w:rsidRPr="005A4B76">
        <w:rPr>
          <w:rFonts w:ascii="Times New Roman"/>
        </w:rPr>
        <w:t>细粉，压制成块状，经</w:t>
      </w:r>
      <w:r w:rsidRPr="005A4B76">
        <w:rPr>
          <w:rFonts w:ascii="Times New Roman"/>
        </w:rPr>
        <w:t>1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500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℃</w:t>
      </w:r>
      <w:r w:rsidRPr="005A4B76">
        <w:rPr>
          <w:rFonts w:ascii="Times New Roman"/>
        </w:rPr>
        <w:t>煅烧，保温</w:t>
      </w:r>
      <w:r w:rsidRPr="005A4B76">
        <w:rPr>
          <w:rFonts w:ascii="Times New Roman"/>
        </w:rPr>
        <w:t>4 h</w:t>
      </w:r>
      <w:r w:rsidRPr="005A4B76">
        <w:rPr>
          <w:rFonts w:ascii="Times New Roman"/>
        </w:rPr>
        <w:t>，</w:t>
      </w:r>
      <w:r w:rsidRPr="005A4B76">
        <w:rPr>
          <w:rFonts w:ascii="Times New Roman"/>
        </w:rPr>
        <w:t>X</w:t>
      </w:r>
      <w:r w:rsidRPr="005A4B76">
        <w:rPr>
          <w:rFonts w:ascii="Times New Roman"/>
        </w:rPr>
        <w:t>射线衍射及偏光显微镜鉴定完全是方石英，无玻璃相，油浸法测出折射率为</w:t>
      </w:r>
      <w:r w:rsidRPr="005A4B76">
        <w:rPr>
          <w:rFonts w:ascii="Times New Roman"/>
        </w:rPr>
        <w:t>1.486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6</w:t>
      </w:r>
      <w:r w:rsidR="00FB246D" w:rsidRPr="005A4B76">
        <w:rPr>
          <w:rFonts w:ascii="Times New Roman"/>
        </w:rPr>
        <w:t>±</w:t>
      </w:r>
      <w:r w:rsidRPr="005A4B76">
        <w:rPr>
          <w:rFonts w:ascii="Times New Roman"/>
        </w:rPr>
        <w:t>0.002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4</w:t>
      </w:r>
      <w:r w:rsidRPr="005A4B76">
        <w:rPr>
          <w:rFonts w:ascii="Times New Roman"/>
        </w:rPr>
        <w:t>。</w:t>
      </w:r>
    </w:p>
    <w:p w:rsidR="0042470D" w:rsidRDefault="0042470D" w:rsidP="00293E13">
      <w:pPr>
        <w:pStyle w:val="a4"/>
        <w:spacing w:before="312" w:after="312"/>
      </w:pPr>
      <w:r>
        <w:rPr>
          <w:rFonts w:hint="eastAsia"/>
        </w:rPr>
        <w:t>试样制备</w:t>
      </w:r>
    </w:p>
    <w:p w:rsidR="00920402" w:rsidRPr="005A4B76" w:rsidRDefault="00920402" w:rsidP="00920402">
      <w:pPr>
        <w:pStyle w:val="affffff1"/>
        <w:rPr>
          <w:rFonts w:ascii="Times New Roman"/>
        </w:rPr>
      </w:pPr>
      <w:r w:rsidRPr="005A4B76">
        <w:rPr>
          <w:rFonts w:ascii="Times New Roman"/>
        </w:rPr>
        <w:t>将试样除去表皮破碎，通过四分法缩分，并磨细至不大于</w:t>
      </w:r>
      <w:r w:rsidRPr="005A4B76">
        <w:rPr>
          <w:rFonts w:ascii="Times New Roman"/>
        </w:rPr>
        <w:t>0.0</w:t>
      </w:r>
      <w:r w:rsidR="00E65468" w:rsidRPr="005A4B76">
        <w:rPr>
          <w:rFonts w:ascii="Times New Roman"/>
        </w:rPr>
        <w:t>30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mm</w:t>
      </w:r>
      <w:r w:rsidRPr="005A4B76">
        <w:rPr>
          <w:rFonts w:ascii="Times New Roman"/>
        </w:rPr>
        <w:t>粉末试样</w:t>
      </w:r>
      <w:r w:rsidR="00E65468" w:rsidRPr="005A4B76">
        <w:rPr>
          <w:rFonts w:ascii="Times New Roman"/>
        </w:rPr>
        <w:t>15</w:t>
      </w:r>
      <w:r w:rsidR="00FD11A7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g</w:t>
      </w:r>
      <w:r w:rsidRPr="005A4B76">
        <w:rPr>
          <w:rFonts w:ascii="Times New Roman"/>
        </w:rPr>
        <w:t>。</w:t>
      </w:r>
    </w:p>
    <w:p w:rsidR="0042470D" w:rsidRPr="005A4B76" w:rsidRDefault="00920402" w:rsidP="00920402">
      <w:pPr>
        <w:pStyle w:val="affffff1"/>
        <w:rPr>
          <w:rFonts w:ascii="Times New Roman"/>
        </w:rPr>
      </w:pPr>
      <w:r w:rsidRPr="005A4B76">
        <w:rPr>
          <w:rFonts w:ascii="Times New Roman"/>
        </w:rPr>
        <w:t>通常采用背装法或侧装法。试样片的测试面应平整，装样密度均匀，厚度一致，移动</w:t>
      </w:r>
      <w:r w:rsidR="00996520">
        <w:rPr>
          <w:rFonts w:ascii="Times New Roman" w:hint="eastAsia"/>
        </w:rPr>
        <w:t>试样</w:t>
      </w:r>
      <w:r w:rsidRPr="005A4B76">
        <w:rPr>
          <w:rFonts w:ascii="Times New Roman"/>
        </w:rPr>
        <w:t>片，中间粉末不会洒落或裂开。每个试样应制取</w:t>
      </w:r>
      <w:r w:rsidRPr="005A4B76">
        <w:rPr>
          <w:rFonts w:ascii="Times New Roman"/>
        </w:rPr>
        <w:t>5</w:t>
      </w:r>
      <w:r w:rsidRPr="005A4B76">
        <w:rPr>
          <w:rFonts w:ascii="Times New Roman"/>
        </w:rPr>
        <w:t>个试样片。</w:t>
      </w:r>
    </w:p>
    <w:p w:rsidR="00920402" w:rsidRPr="005A4B76" w:rsidRDefault="00920402" w:rsidP="00920402">
      <w:pPr>
        <w:pStyle w:val="affffff1"/>
        <w:rPr>
          <w:rFonts w:ascii="Times New Roman"/>
        </w:rPr>
      </w:pPr>
      <w:r w:rsidRPr="005A4B76">
        <w:rPr>
          <w:rFonts w:ascii="Times New Roman"/>
        </w:rPr>
        <w:t>标样的制备要求与试样相同，包括样品架尺寸、数量及颗粒度大小。</w:t>
      </w:r>
    </w:p>
    <w:p w:rsidR="00920402" w:rsidRPr="005A4B76" w:rsidRDefault="00920402" w:rsidP="00293E13">
      <w:pPr>
        <w:pStyle w:val="a4"/>
        <w:spacing w:before="312" w:after="312"/>
        <w:rPr>
          <w:rFonts w:ascii="Times New Roman"/>
        </w:rPr>
      </w:pPr>
      <w:r w:rsidRPr="005A4B76">
        <w:rPr>
          <w:rFonts w:ascii="Times New Roman"/>
        </w:rPr>
        <w:t>标准曲线的建立</w:t>
      </w:r>
    </w:p>
    <w:p w:rsidR="00BA5B4A" w:rsidRPr="005A4B76" w:rsidRDefault="00BA5B4A" w:rsidP="00BA5B4A">
      <w:pPr>
        <w:pStyle w:val="affffff1"/>
        <w:rPr>
          <w:rFonts w:ascii="Times New Roman"/>
        </w:rPr>
      </w:pPr>
      <w:r w:rsidRPr="005A4B76">
        <w:rPr>
          <w:rFonts w:ascii="Times New Roman"/>
        </w:rPr>
        <w:t>α-</w:t>
      </w:r>
      <w:r w:rsidRPr="005A4B76">
        <w:rPr>
          <w:rFonts w:ascii="Times New Roman"/>
        </w:rPr>
        <w:t>石英标样和鳞石英标样</w:t>
      </w:r>
      <w:r w:rsidR="000C1903">
        <w:rPr>
          <w:rFonts w:ascii="Times New Roman" w:hint="eastAsia"/>
        </w:rPr>
        <w:t>置入</w:t>
      </w:r>
      <w:r w:rsidR="00E26FBB" w:rsidRPr="005A4B76">
        <w:rPr>
          <w:rFonts w:ascii="Times New Roman"/>
        </w:rPr>
        <w:t>干燥箱</w:t>
      </w:r>
      <w:r w:rsidRPr="005A4B76">
        <w:rPr>
          <w:rFonts w:ascii="Times New Roman"/>
        </w:rPr>
        <w:t>110±5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℃</w:t>
      </w:r>
      <w:r w:rsidRPr="005A4B76">
        <w:rPr>
          <w:rFonts w:ascii="Times New Roman"/>
        </w:rPr>
        <w:t>干燥至恒</w:t>
      </w:r>
      <w:r w:rsidR="00F8584A">
        <w:rPr>
          <w:rFonts w:ascii="Times New Roman" w:hint="eastAsia"/>
        </w:rPr>
        <w:t>量</w:t>
      </w:r>
      <w:r w:rsidR="000C1903">
        <w:rPr>
          <w:rFonts w:ascii="Times New Roman" w:hint="eastAsia"/>
        </w:rPr>
        <w:t>，再移至</w:t>
      </w:r>
      <w:r w:rsidRPr="005A4B76">
        <w:rPr>
          <w:rFonts w:ascii="Times New Roman"/>
        </w:rPr>
        <w:t>干燥器内冷却至室温。</w:t>
      </w:r>
    </w:p>
    <w:p w:rsidR="00BA5B4A" w:rsidRPr="005A4B76" w:rsidRDefault="00BA5B4A" w:rsidP="00BA5B4A">
      <w:pPr>
        <w:pStyle w:val="affffff1"/>
        <w:rPr>
          <w:rFonts w:ascii="Times New Roman"/>
        </w:rPr>
      </w:pPr>
      <w:r w:rsidRPr="005A4B76">
        <w:rPr>
          <w:rFonts w:ascii="Times New Roman"/>
        </w:rPr>
        <w:t>用分析天平分别称取</w:t>
      </w:r>
      <w:r w:rsidR="000C1903">
        <w:rPr>
          <w:rFonts w:ascii="Times New Roman" w:hint="eastAsia"/>
        </w:rPr>
        <w:t>适量的</w:t>
      </w:r>
      <w:r w:rsidRPr="005A4B76">
        <w:rPr>
          <w:rFonts w:ascii="Times New Roman"/>
        </w:rPr>
        <w:t>α-</w:t>
      </w:r>
      <w:r w:rsidRPr="005A4B76">
        <w:rPr>
          <w:rFonts w:ascii="Times New Roman"/>
        </w:rPr>
        <w:t>石英标样和鳞石英标样，用鳞石英标样稀释</w:t>
      </w:r>
      <w:r w:rsidRPr="005A4B76">
        <w:rPr>
          <w:rFonts w:ascii="Times New Roman"/>
        </w:rPr>
        <w:t>α-</w:t>
      </w:r>
      <w:r w:rsidRPr="005A4B76">
        <w:rPr>
          <w:rFonts w:ascii="Times New Roman"/>
        </w:rPr>
        <w:t>石英标样，分别配置成</w:t>
      </w:r>
      <w:r w:rsidR="000C1903" w:rsidRPr="005A4B76">
        <w:rPr>
          <w:rFonts w:ascii="Times New Roman"/>
        </w:rPr>
        <w:t>α-</w:t>
      </w:r>
      <w:r w:rsidR="000C1903" w:rsidRPr="005A4B76">
        <w:rPr>
          <w:rFonts w:ascii="Times New Roman"/>
        </w:rPr>
        <w:t>石英</w:t>
      </w:r>
      <w:r w:rsidR="000C1903">
        <w:rPr>
          <w:rFonts w:ascii="Times New Roman" w:hint="eastAsia"/>
        </w:rPr>
        <w:t>相含量为</w:t>
      </w:r>
      <w:r w:rsidRPr="005A4B76">
        <w:rPr>
          <w:rFonts w:ascii="Times New Roman"/>
        </w:rPr>
        <w:t>0.5%</w:t>
      </w:r>
      <w:r w:rsidRPr="005A4B76">
        <w:rPr>
          <w:rFonts w:ascii="Times New Roman"/>
        </w:rPr>
        <w:t>、</w:t>
      </w:r>
      <w:r w:rsidRPr="005A4B76">
        <w:rPr>
          <w:rFonts w:ascii="Times New Roman"/>
        </w:rPr>
        <w:t>1.0%</w:t>
      </w:r>
      <w:r w:rsidRPr="005A4B76">
        <w:rPr>
          <w:rFonts w:ascii="Times New Roman"/>
        </w:rPr>
        <w:t>、</w:t>
      </w:r>
      <w:r w:rsidRPr="005A4B76">
        <w:rPr>
          <w:rFonts w:ascii="Times New Roman"/>
        </w:rPr>
        <w:t>2.0%</w:t>
      </w:r>
      <w:r w:rsidRPr="005A4B76">
        <w:rPr>
          <w:rFonts w:ascii="Times New Roman"/>
        </w:rPr>
        <w:t>、</w:t>
      </w:r>
      <w:r w:rsidRPr="005A4B76">
        <w:rPr>
          <w:rFonts w:ascii="Times New Roman"/>
        </w:rPr>
        <w:t>3.0%</w:t>
      </w:r>
      <w:r w:rsidR="00EB1138" w:rsidRPr="005A4B76">
        <w:rPr>
          <w:rFonts w:ascii="Times New Roman"/>
        </w:rPr>
        <w:t>、</w:t>
      </w:r>
      <w:r w:rsidR="00EB1138" w:rsidRPr="005A4B76">
        <w:rPr>
          <w:rFonts w:ascii="Times New Roman"/>
        </w:rPr>
        <w:t>4.0%</w:t>
      </w:r>
      <w:r w:rsidR="00EB1138" w:rsidRPr="005A4B76">
        <w:rPr>
          <w:rFonts w:ascii="Times New Roman"/>
        </w:rPr>
        <w:t>、</w:t>
      </w:r>
      <w:r w:rsidR="00EB1138" w:rsidRPr="005A4B76">
        <w:rPr>
          <w:rFonts w:ascii="Times New Roman"/>
        </w:rPr>
        <w:t>5.0%</w:t>
      </w:r>
      <w:r w:rsidR="00EB1138" w:rsidRPr="005A4B76">
        <w:rPr>
          <w:rFonts w:ascii="Times New Roman"/>
        </w:rPr>
        <w:t>的混合物。充分混合，直到均匀一致。</w:t>
      </w:r>
    </w:p>
    <w:p w:rsidR="00EB1138" w:rsidRPr="005A4B76" w:rsidRDefault="00EB1138" w:rsidP="00BA5B4A">
      <w:pPr>
        <w:pStyle w:val="affffff1"/>
        <w:rPr>
          <w:rFonts w:ascii="Times New Roman"/>
        </w:rPr>
      </w:pPr>
      <w:r w:rsidRPr="005A4B76">
        <w:rPr>
          <w:rFonts w:ascii="Times New Roman"/>
        </w:rPr>
        <w:t>按照</w:t>
      </w:r>
      <w:r w:rsidRPr="005A4B76">
        <w:rPr>
          <w:rFonts w:ascii="Times New Roman"/>
        </w:rPr>
        <w:t>7.2</w:t>
      </w:r>
      <w:r w:rsidRPr="005A4B76">
        <w:rPr>
          <w:rFonts w:ascii="Times New Roman"/>
        </w:rPr>
        <w:t>制成标准样片，按照</w:t>
      </w:r>
      <w:r w:rsidR="005719E5">
        <w:rPr>
          <w:rFonts w:ascii="Times New Roman" w:hint="eastAsia"/>
        </w:rPr>
        <w:t>第</w:t>
      </w:r>
      <w:r w:rsidRPr="005A4B76">
        <w:rPr>
          <w:rFonts w:ascii="Times New Roman"/>
        </w:rPr>
        <w:t>9</w:t>
      </w:r>
      <w:r w:rsidR="005719E5">
        <w:rPr>
          <w:rFonts w:ascii="Times New Roman" w:hint="eastAsia"/>
        </w:rPr>
        <w:t>章</w:t>
      </w:r>
      <w:r w:rsidRPr="005A4B76">
        <w:rPr>
          <w:rFonts w:ascii="Times New Roman"/>
        </w:rPr>
        <w:t>进行</w:t>
      </w:r>
      <w:r w:rsidR="000C1903">
        <w:rPr>
          <w:rFonts w:ascii="Times New Roman" w:hint="eastAsia"/>
        </w:rPr>
        <w:t>分别</w:t>
      </w:r>
      <w:r w:rsidRPr="005A4B76">
        <w:rPr>
          <w:rFonts w:ascii="Times New Roman"/>
        </w:rPr>
        <w:t>测试</w:t>
      </w:r>
      <w:r w:rsidR="000C1903" w:rsidRPr="005A4B76">
        <w:rPr>
          <w:rFonts w:ascii="Times New Roman"/>
        </w:rPr>
        <w:t>α-</w:t>
      </w:r>
      <w:r w:rsidR="000C1903" w:rsidRPr="005A4B76">
        <w:rPr>
          <w:rFonts w:ascii="Times New Roman"/>
        </w:rPr>
        <w:t>石英</w:t>
      </w:r>
      <w:r w:rsidR="000C1903">
        <w:rPr>
          <w:rFonts w:ascii="Times New Roman" w:hint="eastAsia"/>
        </w:rPr>
        <w:t>相含量</w:t>
      </w:r>
      <w:r w:rsidR="006D76F6">
        <w:rPr>
          <w:rFonts w:ascii="Times New Roman" w:hint="eastAsia"/>
        </w:rPr>
        <w:t>为</w:t>
      </w:r>
      <w:r w:rsidRPr="005A4B76">
        <w:rPr>
          <w:rFonts w:ascii="Times New Roman"/>
        </w:rPr>
        <w:t>0.5%</w:t>
      </w:r>
      <w:r w:rsidRPr="005A4B76">
        <w:rPr>
          <w:rFonts w:ascii="Times New Roman"/>
        </w:rPr>
        <w:t>、</w:t>
      </w:r>
      <w:r w:rsidRPr="005A4B76">
        <w:rPr>
          <w:rFonts w:ascii="Times New Roman"/>
        </w:rPr>
        <w:t>1.0%</w:t>
      </w:r>
      <w:r w:rsidRPr="005A4B76">
        <w:rPr>
          <w:rFonts w:ascii="Times New Roman"/>
        </w:rPr>
        <w:t>、</w:t>
      </w:r>
      <w:r w:rsidRPr="005A4B76">
        <w:rPr>
          <w:rFonts w:ascii="Times New Roman"/>
        </w:rPr>
        <w:t>2.0%</w:t>
      </w:r>
      <w:r w:rsidRPr="005A4B76">
        <w:rPr>
          <w:rFonts w:ascii="Times New Roman"/>
        </w:rPr>
        <w:t>、</w:t>
      </w:r>
      <w:r w:rsidRPr="005A4B76">
        <w:rPr>
          <w:rFonts w:ascii="Times New Roman"/>
        </w:rPr>
        <w:t>3.0%</w:t>
      </w:r>
      <w:r w:rsidRPr="005A4B76">
        <w:rPr>
          <w:rFonts w:ascii="Times New Roman"/>
        </w:rPr>
        <w:t>、</w:t>
      </w:r>
      <w:r w:rsidRPr="005A4B76">
        <w:rPr>
          <w:rFonts w:ascii="Times New Roman"/>
        </w:rPr>
        <w:t>4.0%</w:t>
      </w:r>
      <w:r w:rsidRPr="005A4B76">
        <w:rPr>
          <w:rFonts w:ascii="Times New Roman"/>
        </w:rPr>
        <w:t>、</w:t>
      </w:r>
      <w:r w:rsidRPr="005A4B76">
        <w:rPr>
          <w:rFonts w:ascii="Times New Roman"/>
        </w:rPr>
        <w:t>5.0%</w:t>
      </w:r>
      <w:r w:rsidR="006D76F6">
        <w:rPr>
          <w:rFonts w:ascii="Times New Roman" w:hint="eastAsia"/>
        </w:rPr>
        <w:t>混合物</w:t>
      </w:r>
      <w:r w:rsidRPr="005A4B76">
        <w:rPr>
          <w:rFonts w:ascii="Times New Roman"/>
        </w:rPr>
        <w:t>的</w:t>
      </w:r>
      <w:r w:rsidR="006D76F6" w:rsidRPr="005A4B76">
        <w:rPr>
          <w:rFonts w:ascii="Times New Roman"/>
        </w:rPr>
        <w:t>α-</w:t>
      </w:r>
      <w:r w:rsidR="006D76F6" w:rsidRPr="005A4B76">
        <w:rPr>
          <w:rFonts w:ascii="Times New Roman"/>
        </w:rPr>
        <w:t>石英</w:t>
      </w:r>
      <w:r w:rsidR="006D76F6">
        <w:rPr>
          <w:rFonts w:ascii="Times New Roman" w:hint="eastAsia"/>
        </w:rPr>
        <w:t>相</w:t>
      </w:r>
      <w:r w:rsidRPr="005A4B76">
        <w:rPr>
          <w:rFonts w:ascii="Times New Roman"/>
        </w:rPr>
        <w:t>衍射强度，按衍射峰的</w:t>
      </w:r>
      <w:r w:rsidR="006D76F6">
        <w:rPr>
          <w:rFonts w:ascii="Times New Roman" w:hint="eastAsia"/>
        </w:rPr>
        <w:t>面积</w:t>
      </w:r>
      <w:r w:rsidR="006D76F6">
        <w:rPr>
          <w:rFonts w:ascii="Times New Roman" w:hint="eastAsia"/>
        </w:rPr>
        <w:t>(</w:t>
      </w:r>
      <w:r w:rsidR="006D76F6">
        <w:rPr>
          <w:rFonts w:ascii="Times New Roman"/>
        </w:rPr>
        <w:t>A)</w:t>
      </w:r>
      <w:r w:rsidR="006D76F6">
        <w:rPr>
          <w:rFonts w:ascii="Times New Roman" w:hint="eastAsia"/>
        </w:rPr>
        <w:t>或</w:t>
      </w:r>
      <w:r w:rsidRPr="005A4B76">
        <w:rPr>
          <w:rFonts w:ascii="Times New Roman"/>
        </w:rPr>
        <w:t>高度</w:t>
      </w:r>
      <w:r w:rsidR="005A4B76" w:rsidRPr="005A4B76">
        <w:rPr>
          <w:rFonts w:ascii="Times New Roman"/>
        </w:rPr>
        <w:t>(</w:t>
      </w:r>
      <w:r w:rsidRPr="005A4B76">
        <w:rPr>
          <w:rFonts w:ascii="Times New Roman"/>
        </w:rPr>
        <w:t>h</w:t>
      </w:r>
      <w:r w:rsidR="005A4B76" w:rsidRPr="005A4B76">
        <w:rPr>
          <w:rFonts w:ascii="Times New Roman"/>
        </w:rPr>
        <w:t>)</w:t>
      </w:r>
      <w:r w:rsidRPr="005A4B76">
        <w:rPr>
          <w:rFonts w:ascii="Times New Roman"/>
        </w:rPr>
        <w:t>表示。若配</w:t>
      </w:r>
      <w:r w:rsidR="005719E5">
        <w:rPr>
          <w:rFonts w:ascii="Times New Roman" w:hint="eastAsia"/>
        </w:rPr>
        <w:t>制</w:t>
      </w:r>
      <w:r w:rsidRPr="005A4B76">
        <w:rPr>
          <w:rFonts w:ascii="Times New Roman"/>
        </w:rPr>
        <w:t>的标准混合物数量有限，可测试完重新装样再重复测试，一共测试</w:t>
      </w:r>
      <w:r w:rsidRPr="005A4B76">
        <w:rPr>
          <w:rFonts w:ascii="Times New Roman"/>
        </w:rPr>
        <w:t>5</w:t>
      </w:r>
      <w:r w:rsidRPr="005A4B76">
        <w:rPr>
          <w:rFonts w:ascii="Times New Roman"/>
        </w:rPr>
        <w:t>次，取其平均值。</w:t>
      </w:r>
    </w:p>
    <w:p w:rsidR="00EB1138" w:rsidRPr="005A4B76" w:rsidRDefault="00EB1138" w:rsidP="00BA5B4A">
      <w:pPr>
        <w:pStyle w:val="affffff1"/>
        <w:rPr>
          <w:rFonts w:ascii="Times New Roman"/>
        </w:rPr>
      </w:pPr>
      <w:r w:rsidRPr="005A4B76">
        <w:rPr>
          <w:rFonts w:ascii="Times New Roman"/>
        </w:rPr>
        <w:t>根据含有</w:t>
      </w:r>
      <w:r w:rsidRPr="005A4B76">
        <w:rPr>
          <w:rFonts w:ascii="Times New Roman"/>
        </w:rPr>
        <w:t>0.5%</w:t>
      </w:r>
      <w:r w:rsidRPr="005A4B76">
        <w:rPr>
          <w:rFonts w:ascii="Times New Roman"/>
        </w:rPr>
        <w:t>、</w:t>
      </w:r>
      <w:r w:rsidRPr="005A4B76">
        <w:rPr>
          <w:rFonts w:ascii="Times New Roman"/>
        </w:rPr>
        <w:t>1.0%</w:t>
      </w:r>
      <w:r w:rsidRPr="005A4B76">
        <w:rPr>
          <w:rFonts w:ascii="Times New Roman"/>
        </w:rPr>
        <w:t>、</w:t>
      </w:r>
      <w:r w:rsidRPr="005A4B76">
        <w:rPr>
          <w:rFonts w:ascii="Times New Roman"/>
        </w:rPr>
        <w:t>2.0%</w:t>
      </w:r>
      <w:r w:rsidRPr="005A4B76">
        <w:rPr>
          <w:rFonts w:ascii="Times New Roman"/>
        </w:rPr>
        <w:t>、</w:t>
      </w:r>
      <w:r w:rsidRPr="005A4B76">
        <w:rPr>
          <w:rFonts w:ascii="Times New Roman"/>
        </w:rPr>
        <w:t>3.0%</w:t>
      </w:r>
      <w:r w:rsidRPr="005A4B76">
        <w:rPr>
          <w:rFonts w:ascii="Times New Roman"/>
        </w:rPr>
        <w:t>、</w:t>
      </w:r>
      <w:r w:rsidRPr="005A4B76">
        <w:rPr>
          <w:rFonts w:ascii="Times New Roman"/>
        </w:rPr>
        <w:t>4.0%</w:t>
      </w:r>
      <w:r w:rsidRPr="005A4B76">
        <w:rPr>
          <w:rFonts w:ascii="Times New Roman"/>
        </w:rPr>
        <w:t>、</w:t>
      </w:r>
      <w:r w:rsidRPr="005A4B76">
        <w:rPr>
          <w:rFonts w:ascii="Times New Roman"/>
        </w:rPr>
        <w:t>5.0%</w:t>
      </w:r>
      <w:r w:rsidR="006D76F6" w:rsidRPr="005A4B76">
        <w:rPr>
          <w:rFonts w:ascii="Times New Roman"/>
        </w:rPr>
        <w:t>α-</w:t>
      </w:r>
      <w:r w:rsidR="006D76F6" w:rsidRPr="005A4B76">
        <w:rPr>
          <w:rFonts w:ascii="Times New Roman"/>
        </w:rPr>
        <w:t>石英</w:t>
      </w:r>
      <w:r w:rsidR="006D76F6">
        <w:rPr>
          <w:rFonts w:ascii="Times New Roman" w:hint="eastAsia"/>
        </w:rPr>
        <w:t>相</w:t>
      </w:r>
      <w:r w:rsidRPr="005A4B76">
        <w:rPr>
          <w:rFonts w:ascii="Times New Roman"/>
        </w:rPr>
        <w:t>的混合样衍射峰的</w:t>
      </w:r>
      <w:r w:rsidR="003C4D8B">
        <w:rPr>
          <w:rFonts w:ascii="Times New Roman" w:hint="eastAsia"/>
        </w:rPr>
        <w:t>面积</w:t>
      </w:r>
      <w:r w:rsidR="003C4D8B">
        <w:rPr>
          <w:rFonts w:ascii="Times New Roman" w:hint="eastAsia"/>
        </w:rPr>
        <w:t>(</w:t>
      </w:r>
      <w:r w:rsidR="003C4D8B">
        <w:rPr>
          <w:rFonts w:ascii="Times New Roman"/>
        </w:rPr>
        <w:t>A)</w:t>
      </w:r>
      <w:r w:rsidR="003C4D8B">
        <w:rPr>
          <w:rFonts w:ascii="Times New Roman" w:hint="eastAsia"/>
        </w:rPr>
        <w:t>或</w:t>
      </w:r>
      <w:r w:rsidR="003C4D8B" w:rsidRPr="005A4B76">
        <w:rPr>
          <w:rFonts w:ascii="Times New Roman"/>
        </w:rPr>
        <w:t>高度</w:t>
      </w:r>
      <w:r w:rsidR="003C4D8B" w:rsidRPr="005A4B76">
        <w:rPr>
          <w:rFonts w:ascii="Times New Roman"/>
        </w:rPr>
        <w:t>(h)</w:t>
      </w:r>
      <w:r w:rsidRPr="005A4B76">
        <w:rPr>
          <w:rFonts w:ascii="Times New Roman"/>
        </w:rPr>
        <w:t>建立工作曲线</w:t>
      </w:r>
      <w:r w:rsidR="006D76F6">
        <w:rPr>
          <w:rFonts w:ascii="Times New Roman" w:hint="eastAsia"/>
        </w:rPr>
        <w:t>，</w:t>
      </w:r>
      <w:r w:rsidR="006D76F6" w:rsidRPr="005A4B76">
        <w:rPr>
          <w:rFonts w:ascii="Times New Roman"/>
        </w:rPr>
        <w:t>α-</w:t>
      </w:r>
      <w:r w:rsidR="006D76F6" w:rsidRPr="005A4B76">
        <w:rPr>
          <w:rFonts w:ascii="Times New Roman"/>
        </w:rPr>
        <w:t>石英</w:t>
      </w:r>
      <w:r w:rsidR="006D76F6">
        <w:rPr>
          <w:rFonts w:ascii="Times New Roman" w:hint="eastAsia"/>
        </w:rPr>
        <w:t>相含量为横坐标，其对应的衍射峰的面积</w:t>
      </w:r>
      <w:r w:rsidR="006D76F6">
        <w:rPr>
          <w:rFonts w:ascii="Times New Roman" w:hint="eastAsia"/>
        </w:rPr>
        <w:t>(</w:t>
      </w:r>
      <w:r w:rsidR="006D76F6">
        <w:rPr>
          <w:rFonts w:ascii="Times New Roman"/>
        </w:rPr>
        <w:t>A)</w:t>
      </w:r>
      <w:r w:rsidR="006D76F6">
        <w:rPr>
          <w:rFonts w:ascii="Times New Roman" w:hint="eastAsia"/>
        </w:rPr>
        <w:t>或高度</w:t>
      </w:r>
      <w:r w:rsidR="006D76F6" w:rsidRPr="005A4B76">
        <w:rPr>
          <w:rFonts w:ascii="Times New Roman"/>
        </w:rPr>
        <w:t>(h)</w:t>
      </w:r>
      <w:r w:rsidR="006D76F6">
        <w:rPr>
          <w:rFonts w:ascii="Times New Roman" w:hint="eastAsia"/>
        </w:rPr>
        <w:t>为纵坐标。</w:t>
      </w:r>
    </w:p>
    <w:p w:rsidR="00EB1138" w:rsidRPr="005A4B76" w:rsidRDefault="006D76F6" w:rsidP="005929C0">
      <w:pPr>
        <w:pStyle w:val="a3"/>
        <w:rPr>
          <w:rFonts w:ascii="Times New Roman"/>
        </w:rPr>
      </w:pPr>
      <w:r w:rsidRPr="005A4B76">
        <w:rPr>
          <w:rFonts w:ascii="Times New Roman"/>
        </w:rPr>
        <w:t>遇到</w:t>
      </w:r>
      <w:r>
        <w:rPr>
          <w:rFonts w:ascii="Times New Roman" w:hint="eastAsia"/>
        </w:rPr>
        <w:t>特征</w:t>
      </w:r>
      <w:r w:rsidRPr="005A4B76">
        <w:rPr>
          <w:rFonts w:ascii="Times New Roman"/>
        </w:rPr>
        <w:t>峰特别宽的时候</w:t>
      </w:r>
      <w:r>
        <w:rPr>
          <w:rFonts w:ascii="Times New Roman" w:hint="eastAsia"/>
        </w:rPr>
        <w:t>，采</w:t>
      </w:r>
      <w:r w:rsidR="00EB1138" w:rsidRPr="005A4B76">
        <w:rPr>
          <w:rFonts w:ascii="Times New Roman"/>
        </w:rPr>
        <w:t>用高度测量精度应比面积测量更好。</w:t>
      </w:r>
    </w:p>
    <w:p w:rsidR="0042470D" w:rsidRPr="005A4B76" w:rsidRDefault="005929C0" w:rsidP="005929C0">
      <w:pPr>
        <w:pStyle w:val="a3"/>
        <w:rPr>
          <w:rFonts w:ascii="Times New Roman"/>
        </w:rPr>
      </w:pPr>
      <w:r w:rsidRPr="005A4B76">
        <w:rPr>
          <w:rFonts w:ascii="Times New Roman"/>
        </w:rPr>
        <w:t>由于测量精度、粉末的填充和随机误差等因素衍射谱线强度可能不稳定。因此，测试前要求利用已知石英含量的标准样品检查</w:t>
      </w:r>
      <w:r w:rsidR="00B62716">
        <w:rPr>
          <w:rFonts w:ascii="Times New Roman" w:hint="eastAsia"/>
        </w:rPr>
        <w:t>衍射仪</w:t>
      </w:r>
      <w:r w:rsidRPr="005A4B76">
        <w:rPr>
          <w:rFonts w:ascii="Times New Roman"/>
        </w:rPr>
        <w:t>。</w:t>
      </w:r>
      <w:bookmarkStart w:id="28" w:name="_GoBack"/>
      <w:bookmarkEnd w:id="28"/>
    </w:p>
    <w:p w:rsidR="0042470D" w:rsidRPr="005A4B76" w:rsidRDefault="00920402" w:rsidP="00293E13">
      <w:pPr>
        <w:pStyle w:val="a4"/>
        <w:spacing w:before="312" w:after="312"/>
        <w:rPr>
          <w:rFonts w:ascii="Times New Roman"/>
        </w:rPr>
      </w:pPr>
      <w:r w:rsidRPr="005A4B76">
        <w:rPr>
          <w:rFonts w:ascii="Times New Roman"/>
        </w:rPr>
        <w:lastRenderedPageBreak/>
        <w:t>试验步骤</w:t>
      </w:r>
    </w:p>
    <w:p w:rsidR="00944B00" w:rsidRPr="005A4B76" w:rsidRDefault="00944B00" w:rsidP="00293E13">
      <w:pPr>
        <w:pStyle w:val="a5"/>
        <w:spacing w:before="156" w:after="156"/>
        <w:rPr>
          <w:rFonts w:ascii="Times New Roman"/>
        </w:rPr>
      </w:pPr>
      <w:r w:rsidRPr="005A4B76">
        <w:rPr>
          <w:rFonts w:ascii="Times New Roman"/>
        </w:rPr>
        <w:t>试验条件</w:t>
      </w:r>
    </w:p>
    <w:p w:rsidR="00944B00" w:rsidRPr="005A4B76" w:rsidRDefault="00944B00" w:rsidP="004C3CBB">
      <w:pPr>
        <w:pStyle w:val="a6"/>
        <w:spacing w:before="156" w:after="156"/>
      </w:pPr>
      <w:r w:rsidRPr="005A4B76">
        <w:t>靶材</w:t>
      </w:r>
    </w:p>
    <w:p w:rsidR="00944B00" w:rsidRPr="005A4B76" w:rsidRDefault="00944B00" w:rsidP="00944B00">
      <w:pPr>
        <w:pStyle w:val="aff6"/>
        <w:rPr>
          <w:rFonts w:ascii="Times New Roman"/>
        </w:rPr>
      </w:pPr>
      <w:r w:rsidRPr="005A4B76">
        <w:rPr>
          <w:rFonts w:ascii="Times New Roman"/>
        </w:rPr>
        <w:t>CuKα</w:t>
      </w:r>
      <w:r w:rsidRPr="005A4B76">
        <w:rPr>
          <w:rFonts w:ascii="Times New Roman"/>
        </w:rPr>
        <w:t>或</w:t>
      </w:r>
      <w:r w:rsidRPr="005A4B76">
        <w:rPr>
          <w:rFonts w:ascii="Times New Roman"/>
        </w:rPr>
        <w:t>CoKα</w:t>
      </w:r>
      <w:r w:rsidRPr="005A4B76">
        <w:rPr>
          <w:rFonts w:ascii="Times New Roman"/>
        </w:rPr>
        <w:t>。</w:t>
      </w:r>
    </w:p>
    <w:p w:rsidR="00944B00" w:rsidRPr="005A4B76" w:rsidRDefault="00944B00" w:rsidP="004C3CBB">
      <w:pPr>
        <w:pStyle w:val="a6"/>
        <w:spacing w:before="156" w:after="156"/>
      </w:pPr>
      <w:r w:rsidRPr="005A4B76">
        <w:t>扫描速度</w:t>
      </w:r>
    </w:p>
    <w:p w:rsidR="00944B00" w:rsidRPr="005A4B76" w:rsidRDefault="00944B00" w:rsidP="00944B00">
      <w:pPr>
        <w:pStyle w:val="aff6"/>
        <w:rPr>
          <w:rFonts w:ascii="Times New Roman"/>
        </w:rPr>
      </w:pPr>
      <w:r w:rsidRPr="005A4B76">
        <w:rPr>
          <w:rFonts w:ascii="Times New Roman"/>
        </w:rPr>
        <w:t>2θ</w:t>
      </w:r>
      <w:r w:rsidRPr="005A4B76">
        <w:rPr>
          <w:rFonts w:ascii="Times New Roman"/>
        </w:rPr>
        <w:t>角的扫描速度应不大于</w:t>
      </w:r>
      <w:r w:rsidRPr="005A4B76">
        <w:rPr>
          <w:rFonts w:ascii="Times New Roman"/>
        </w:rPr>
        <w:t>l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°/min</w:t>
      </w:r>
      <w:r w:rsidRPr="005A4B76">
        <w:rPr>
          <w:rFonts w:ascii="Times New Roman"/>
        </w:rPr>
        <w:t>。</w:t>
      </w:r>
    </w:p>
    <w:p w:rsidR="00944B00" w:rsidRPr="005A4B76" w:rsidRDefault="00944B00" w:rsidP="004C3CBB">
      <w:pPr>
        <w:pStyle w:val="a6"/>
        <w:spacing w:before="156" w:after="156"/>
      </w:pPr>
      <w:r w:rsidRPr="005A4B76">
        <w:t>狭缝系统</w:t>
      </w:r>
    </w:p>
    <w:p w:rsidR="00944B00" w:rsidRPr="005A4B76" w:rsidRDefault="00944B00" w:rsidP="00944B00">
      <w:pPr>
        <w:pStyle w:val="aff6"/>
        <w:rPr>
          <w:rFonts w:ascii="Times New Roman"/>
        </w:rPr>
      </w:pPr>
      <w:r w:rsidRPr="005A4B76">
        <w:rPr>
          <w:rFonts w:ascii="Times New Roman"/>
        </w:rPr>
        <w:t>发散狭缝选用</w:t>
      </w:r>
      <w:r w:rsidRPr="005A4B76">
        <w:rPr>
          <w:rFonts w:ascii="Times New Roman"/>
        </w:rPr>
        <w:t>1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°</w:t>
      </w:r>
      <w:r w:rsidRPr="005A4B76">
        <w:rPr>
          <w:rFonts w:ascii="Times New Roman"/>
        </w:rPr>
        <w:t>。</w:t>
      </w:r>
    </w:p>
    <w:p w:rsidR="00944B00" w:rsidRPr="005A4B76" w:rsidRDefault="00944B00" w:rsidP="00944B00">
      <w:pPr>
        <w:pStyle w:val="aff6"/>
        <w:rPr>
          <w:rFonts w:ascii="Times New Roman"/>
        </w:rPr>
      </w:pPr>
      <w:r w:rsidRPr="005A4B76">
        <w:rPr>
          <w:rFonts w:ascii="Times New Roman"/>
        </w:rPr>
        <w:t>接受狭缝选用</w:t>
      </w:r>
      <w:r w:rsidRPr="005A4B76">
        <w:rPr>
          <w:rFonts w:ascii="Times New Roman"/>
        </w:rPr>
        <w:t>0.3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mm</w:t>
      </w:r>
      <w:r w:rsidRPr="005A4B76">
        <w:rPr>
          <w:rFonts w:ascii="Times New Roman"/>
        </w:rPr>
        <w:t>或</w:t>
      </w:r>
      <w:r w:rsidRPr="005A4B76">
        <w:rPr>
          <w:rFonts w:ascii="Times New Roman"/>
        </w:rPr>
        <w:t>0.6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mm</w:t>
      </w:r>
      <w:r w:rsidRPr="005A4B76">
        <w:rPr>
          <w:rFonts w:ascii="Times New Roman"/>
        </w:rPr>
        <w:t>。</w:t>
      </w:r>
    </w:p>
    <w:p w:rsidR="00944B00" w:rsidRPr="005A4B76" w:rsidRDefault="00944B00" w:rsidP="00293E13">
      <w:pPr>
        <w:pStyle w:val="a5"/>
        <w:spacing w:before="156" w:after="156"/>
        <w:rPr>
          <w:rFonts w:ascii="Times New Roman"/>
        </w:rPr>
      </w:pPr>
      <w:r w:rsidRPr="005A4B76">
        <w:rPr>
          <w:rFonts w:ascii="Times New Roman"/>
        </w:rPr>
        <w:t>分析线的选择</w:t>
      </w:r>
    </w:p>
    <w:p w:rsidR="00944B00" w:rsidRPr="005A4B76" w:rsidRDefault="00944B00" w:rsidP="00944B00">
      <w:pPr>
        <w:pStyle w:val="affd"/>
        <w:rPr>
          <w:rFonts w:ascii="Times New Roman"/>
        </w:rPr>
      </w:pPr>
      <w:r w:rsidRPr="005A4B76">
        <w:rPr>
          <w:rFonts w:ascii="Times New Roman"/>
        </w:rPr>
        <w:t>α-</w:t>
      </w:r>
      <w:r w:rsidRPr="005A4B76">
        <w:rPr>
          <w:rFonts w:ascii="Times New Roman"/>
        </w:rPr>
        <w:t>石英用（</w:t>
      </w:r>
      <w:r w:rsidRPr="005A4B76">
        <w:rPr>
          <w:rFonts w:ascii="Times New Roman"/>
        </w:rPr>
        <w:t>101</w:t>
      </w:r>
      <w:r w:rsidR="005A4B76">
        <w:rPr>
          <w:rFonts w:ascii="Times New Roman" w:hint="eastAsia"/>
        </w:rPr>
        <w:t>）</w:t>
      </w:r>
      <w:r w:rsidRPr="005A4B76">
        <w:rPr>
          <w:rFonts w:ascii="Times New Roman"/>
        </w:rPr>
        <w:t>面：</w:t>
      </w:r>
      <w:r w:rsidRPr="005A4B76">
        <w:rPr>
          <w:rFonts w:ascii="Times New Roman"/>
        </w:rPr>
        <w:t>CoKα:30.5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°</w:t>
      </w:r>
      <w:r w:rsidRPr="005A4B76">
        <w:rPr>
          <w:rFonts w:ascii="Times New Roman" w:eastAsia="MS Gothic"/>
        </w:rPr>
        <w:t>〜</w:t>
      </w:r>
      <w:r w:rsidRPr="005A4B76">
        <w:rPr>
          <w:rFonts w:ascii="Times New Roman"/>
        </w:rPr>
        <w:t>31.5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°</w:t>
      </w:r>
      <w:r w:rsidRPr="005A4B76">
        <w:rPr>
          <w:rFonts w:ascii="Times New Roman"/>
        </w:rPr>
        <w:t>；</w:t>
      </w:r>
      <w:r w:rsidRPr="005A4B76">
        <w:rPr>
          <w:rFonts w:ascii="Times New Roman"/>
        </w:rPr>
        <w:t>CuKα:26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°</w:t>
      </w:r>
      <w:r w:rsidRPr="005A4B76">
        <w:rPr>
          <w:rFonts w:ascii="Times New Roman" w:eastAsia="MS Gothic"/>
        </w:rPr>
        <w:t>〜</w:t>
      </w:r>
      <w:r w:rsidRPr="005A4B76">
        <w:rPr>
          <w:rFonts w:ascii="Times New Roman"/>
        </w:rPr>
        <w:t>27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°</w:t>
      </w:r>
      <w:r w:rsidRPr="005A4B76">
        <w:rPr>
          <w:rFonts w:ascii="Times New Roman"/>
        </w:rPr>
        <w:t>。</w:t>
      </w:r>
    </w:p>
    <w:p w:rsidR="00944B00" w:rsidRPr="005A4B76" w:rsidRDefault="00944B00" w:rsidP="00944B00">
      <w:pPr>
        <w:pStyle w:val="affd"/>
        <w:rPr>
          <w:rFonts w:ascii="Times New Roman"/>
        </w:rPr>
      </w:pPr>
      <w:r w:rsidRPr="005A4B76">
        <w:rPr>
          <w:rFonts w:ascii="Times New Roman"/>
        </w:rPr>
        <w:t>鳞石英用（</w:t>
      </w:r>
      <w:r w:rsidRPr="005A4B76">
        <w:rPr>
          <w:rFonts w:ascii="Times New Roman"/>
        </w:rPr>
        <w:t>1010</w:t>
      </w:r>
      <w:r w:rsidR="005A4B76">
        <w:rPr>
          <w:rFonts w:ascii="Times New Roman" w:hint="eastAsia"/>
        </w:rPr>
        <w:t>）</w:t>
      </w:r>
      <w:r w:rsidRPr="005A4B76">
        <w:rPr>
          <w:rFonts w:ascii="Times New Roman"/>
        </w:rPr>
        <w:t>面</w:t>
      </w:r>
      <w:r w:rsidR="005A4B76">
        <w:rPr>
          <w:rFonts w:ascii="Times New Roman" w:hint="eastAsia"/>
        </w:rPr>
        <w:t>：</w:t>
      </w:r>
      <w:r w:rsidRPr="005A4B76">
        <w:rPr>
          <w:rFonts w:ascii="Times New Roman"/>
        </w:rPr>
        <w:t>CoKα:23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°</w:t>
      </w:r>
      <w:r w:rsidRPr="005A4B76">
        <w:rPr>
          <w:rFonts w:ascii="Times New Roman" w:eastAsia="MS Gothic"/>
        </w:rPr>
        <w:t>〜</w:t>
      </w:r>
      <w:r w:rsidRPr="005A4B76">
        <w:rPr>
          <w:rFonts w:ascii="Times New Roman"/>
        </w:rPr>
        <w:t>24.5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°</w:t>
      </w:r>
      <w:r w:rsidRPr="005A4B76">
        <w:rPr>
          <w:rFonts w:ascii="Times New Roman"/>
        </w:rPr>
        <w:t>；</w:t>
      </w:r>
      <w:r w:rsidRPr="005A4B76">
        <w:rPr>
          <w:rFonts w:ascii="Times New Roman"/>
        </w:rPr>
        <w:t>CuKα:20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°</w:t>
      </w:r>
      <w:r w:rsidRPr="005A4B76">
        <w:rPr>
          <w:rFonts w:ascii="Times New Roman" w:eastAsia="MS Gothic"/>
        </w:rPr>
        <w:t>〜</w:t>
      </w:r>
      <w:r w:rsidRPr="005A4B76">
        <w:rPr>
          <w:rFonts w:ascii="Times New Roman"/>
        </w:rPr>
        <w:t>21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°</w:t>
      </w:r>
      <w:r w:rsidRPr="005A4B76">
        <w:rPr>
          <w:rFonts w:ascii="Times New Roman"/>
        </w:rPr>
        <w:t>。</w:t>
      </w:r>
    </w:p>
    <w:p w:rsidR="00944B00" w:rsidRPr="005A4B76" w:rsidRDefault="00944B00" w:rsidP="00944B00">
      <w:pPr>
        <w:pStyle w:val="affd"/>
        <w:rPr>
          <w:rFonts w:ascii="Times New Roman"/>
        </w:rPr>
      </w:pPr>
      <w:r w:rsidRPr="005A4B76">
        <w:rPr>
          <w:rFonts w:ascii="Times New Roman"/>
        </w:rPr>
        <w:t>方石英用（</w:t>
      </w:r>
      <w:r w:rsidRPr="005A4B76">
        <w:rPr>
          <w:rFonts w:ascii="Times New Roman"/>
        </w:rPr>
        <w:t>101</w:t>
      </w:r>
      <w:r w:rsidR="005A4B76">
        <w:rPr>
          <w:rFonts w:ascii="Times New Roman" w:hint="eastAsia"/>
        </w:rPr>
        <w:t>）</w:t>
      </w:r>
      <w:r w:rsidRPr="005A4B76">
        <w:rPr>
          <w:rFonts w:ascii="Times New Roman"/>
        </w:rPr>
        <w:t>面</w:t>
      </w:r>
      <w:r w:rsidR="005A4B76">
        <w:rPr>
          <w:rFonts w:ascii="Times New Roman" w:hint="eastAsia"/>
        </w:rPr>
        <w:t>：</w:t>
      </w:r>
      <w:r w:rsidRPr="005A4B76">
        <w:rPr>
          <w:rFonts w:ascii="Times New Roman"/>
        </w:rPr>
        <w:t>CoKα:24.5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°</w:t>
      </w:r>
      <w:r w:rsidRPr="005A4B76">
        <w:rPr>
          <w:rFonts w:ascii="Times New Roman" w:eastAsia="MS Gothic"/>
        </w:rPr>
        <w:t>〜</w:t>
      </w:r>
      <w:r w:rsidRPr="005A4B76">
        <w:rPr>
          <w:rFonts w:ascii="Times New Roman"/>
        </w:rPr>
        <w:t>26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°</w:t>
      </w:r>
      <w:r w:rsidRPr="005A4B76">
        <w:rPr>
          <w:rFonts w:ascii="Times New Roman"/>
        </w:rPr>
        <w:t>；</w:t>
      </w:r>
      <w:r w:rsidRPr="005A4B76">
        <w:rPr>
          <w:rFonts w:ascii="Times New Roman"/>
        </w:rPr>
        <w:t>CuKα:21.5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°</w:t>
      </w:r>
      <w:r w:rsidRPr="005A4B76">
        <w:rPr>
          <w:rFonts w:ascii="Times New Roman" w:eastAsia="MS Gothic"/>
        </w:rPr>
        <w:t>〜</w:t>
      </w:r>
      <w:r w:rsidRPr="005A4B76">
        <w:rPr>
          <w:rFonts w:ascii="Times New Roman"/>
        </w:rPr>
        <w:t>22.5</w:t>
      </w:r>
      <w:r w:rsidR="00525A79">
        <w:rPr>
          <w:rFonts w:ascii="Times New Roman" w:hint="eastAsia"/>
        </w:rPr>
        <w:t xml:space="preserve"> </w:t>
      </w:r>
      <w:r w:rsidRPr="005A4B76">
        <w:rPr>
          <w:rFonts w:ascii="Times New Roman"/>
        </w:rPr>
        <w:t>°</w:t>
      </w:r>
      <w:r w:rsidRPr="005A4B76">
        <w:rPr>
          <w:rFonts w:ascii="Times New Roman"/>
        </w:rPr>
        <w:t>。</w:t>
      </w:r>
    </w:p>
    <w:p w:rsidR="00944B00" w:rsidRPr="005A4B76" w:rsidRDefault="00944B00" w:rsidP="00944B00">
      <w:pPr>
        <w:pStyle w:val="aff6"/>
        <w:rPr>
          <w:rFonts w:ascii="Times New Roman"/>
        </w:rPr>
      </w:pPr>
      <w:r w:rsidRPr="005A4B76">
        <w:rPr>
          <w:rFonts w:ascii="Times New Roman"/>
        </w:rPr>
        <w:t>如果方石英（</w:t>
      </w:r>
      <w:r w:rsidRPr="005A4B76">
        <w:rPr>
          <w:rFonts w:ascii="Times New Roman"/>
        </w:rPr>
        <w:t>101</w:t>
      </w:r>
      <w:r w:rsidR="005A4B76">
        <w:rPr>
          <w:rFonts w:ascii="Times New Roman" w:hint="eastAsia"/>
        </w:rPr>
        <w:t>）</w:t>
      </w:r>
      <w:r w:rsidRPr="005A4B76">
        <w:rPr>
          <w:rFonts w:ascii="Times New Roman"/>
        </w:rPr>
        <w:t>面与鳞石英（</w:t>
      </w:r>
      <w:r w:rsidRPr="005A4B76">
        <w:rPr>
          <w:rFonts w:ascii="Times New Roman"/>
        </w:rPr>
        <w:t>0002</w:t>
      </w:r>
      <w:r w:rsidR="005A4B76">
        <w:rPr>
          <w:rFonts w:ascii="Times New Roman" w:hint="eastAsia"/>
        </w:rPr>
        <w:t>）</w:t>
      </w:r>
      <w:r w:rsidRPr="005A4B76">
        <w:rPr>
          <w:rFonts w:ascii="Times New Roman"/>
        </w:rPr>
        <w:t>面有重叠，可按图</w:t>
      </w:r>
      <w:r w:rsidRPr="005A4B76">
        <w:rPr>
          <w:rFonts w:ascii="Times New Roman"/>
        </w:rPr>
        <w:t>1</w:t>
      </w:r>
      <w:r w:rsidRPr="005A4B76">
        <w:rPr>
          <w:rFonts w:ascii="Times New Roman"/>
        </w:rPr>
        <w:t>作峰形分解后再计算方石英的衍射强度。</w:t>
      </w:r>
    </w:p>
    <w:p w:rsidR="00944B00" w:rsidRPr="005A4B76" w:rsidRDefault="00580AA0" w:rsidP="00293E13">
      <w:pPr>
        <w:pStyle w:val="af4"/>
        <w:numPr>
          <w:ilvl w:val="0"/>
          <w:numId w:val="0"/>
        </w:numPr>
        <w:spacing w:before="156" w:after="156"/>
        <w:rPr>
          <w:rFonts w:ascii="Times New Roman"/>
        </w:rPr>
      </w:pPr>
      <w:r w:rsidRPr="005A4B76">
        <w:rPr>
          <w:rFonts w:ascii="Times New Roman"/>
          <w:noProof/>
        </w:rPr>
        <w:drawing>
          <wp:inline distT="0" distB="0" distL="0" distR="0">
            <wp:extent cx="944880" cy="1035685"/>
            <wp:effectExtent l="0" t="0" r="0" b="0"/>
            <wp:docPr id="1" name="图片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B00" w:rsidRPr="005A4B76" w:rsidRDefault="00D83B5A" w:rsidP="00293E13">
      <w:pPr>
        <w:pStyle w:val="af4"/>
        <w:spacing w:before="156" w:after="156"/>
        <w:rPr>
          <w:rFonts w:ascii="Times New Roman"/>
        </w:rPr>
      </w:pPr>
      <w:r w:rsidRPr="005A4B76">
        <w:rPr>
          <w:rFonts w:ascii="Times New Roman"/>
        </w:rPr>
        <w:t>方石英（</w:t>
      </w:r>
      <w:r w:rsidRPr="005A4B76">
        <w:rPr>
          <w:rFonts w:ascii="Times New Roman"/>
        </w:rPr>
        <w:t>101</w:t>
      </w:r>
      <w:r w:rsidR="005A4B76">
        <w:rPr>
          <w:rFonts w:ascii="Times New Roman" w:hint="eastAsia"/>
        </w:rPr>
        <w:t>）</w:t>
      </w:r>
      <w:r w:rsidRPr="005A4B76">
        <w:rPr>
          <w:rFonts w:ascii="Times New Roman"/>
        </w:rPr>
        <w:t>面与鳞石英（</w:t>
      </w:r>
      <w:r w:rsidRPr="005A4B76">
        <w:rPr>
          <w:rFonts w:ascii="Times New Roman"/>
        </w:rPr>
        <w:t>0002</w:t>
      </w:r>
      <w:r w:rsidR="005A4B76">
        <w:rPr>
          <w:rFonts w:ascii="Times New Roman" w:hint="eastAsia"/>
        </w:rPr>
        <w:t>）</w:t>
      </w:r>
      <w:r w:rsidRPr="005A4B76">
        <w:rPr>
          <w:rFonts w:ascii="Times New Roman"/>
        </w:rPr>
        <w:t>面有重叠</w:t>
      </w:r>
    </w:p>
    <w:p w:rsidR="00D83B5A" w:rsidRPr="005A4B76" w:rsidRDefault="00D83B5A" w:rsidP="00293E13">
      <w:pPr>
        <w:pStyle w:val="a5"/>
        <w:spacing w:before="156" w:after="156"/>
        <w:rPr>
          <w:rFonts w:ascii="Times New Roman"/>
        </w:rPr>
      </w:pPr>
      <w:r w:rsidRPr="005A4B76">
        <w:rPr>
          <w:rFonts w:ascii="Times New Roman"/>
        </w:rPr>
        <w:t>衍射强度的测量</w:t>
      </w:r>
    </w:p>
    <w:p w:rsidR="00D83B5A" w:rsidRDefault="00D83B5A" w:rsidP="003A73CA">
      <w:pPr>
        <w:pStyle w:val="aff6"/>
        <w:rPr>
          <w:rFonts w:ascii="Times New Roman"/>
        </w:rPr>
      </w:pPr>
      <w:r w:rsidRPr="005A4B76">
        <w:rPr>
          <w:rFonts w:ascii="Times New Roman"/>
        </w:rPr>
        <w:t>对</w:t>
      </w:r>
      <w:r w:rsidR="003A73CA" w:rsidRPr="005A4B76">
        <w:rPr>
          <w:rFonts w:ascii="Times New Roman"/>
        </w:rPr>
        <w:t>试样选定的分析线进行扫描。</w:t>
      </w:r>
      <w:r w:rsidRPr="005A4B76">
        <w:rPr>
          <w:rFonts w:ascii="Times New Roman"/>
        </w:rPr>
        <w:t>如有择优取向则需重新制样和加用旋转样品台。</w:t>
      </w:r>
      <w:r w:rsidR="003A73CA" w:rsidRPr="005A4B76">
        <w:rPr>
          <w:rFonts w:ascii="Times New Roman"/>
        </w:rPr>
        <w:t>每个样品至少测试</w:t>
      </w:r>
      <w:r w:rsidR="003A73CA" w:rsidRPr="005A4B76">
        <w:rPr>
          <w:rFonts w:ascii="Times New Roman"/>
        </w:rPr>
        <w:t>5</w:t>
      </w:r>
      <w:r w:rsidR="003A73CA" w:rsidRPr="005A4B76">
        <w:rPr>
          <w:rFonts w:ascii="Times New Roman"/>
        </w:rPr>
        <w:t>次，记录每次</w:t>
      </w:r>
      <w:r w:rsidR="003C4D8B">
        <w:rPr>
          <w:rFonts w:ascii="Times New Roman" w:hint="eastAsia"/>
        </w:rPr>
        <w:t>衍射峰的面积</w:t>
      </w:r>
      <w:r w:rsidR="003C4D8B">
        <w:rPr>
          <w:rFonts w:ascii="Times New Roman" w:hint="eastAsia"/>
        </w:rPr>
        <w:t>(</w:t>
      </w:r>
      <w:r w:rsidR="003C4D8B">
        <w:rPr>
          <w:rFonts w:ascii="Times New Roman"/>
        </w:rPr>
        <w:t>A)</w:t>
      </w:r>
      <w:r w:rsidR="003C4D8B">
        <w:rPr>
          <w:rFonts w:ascii="Times New Roman" w:hint="eastAsia"/>
        </w:rPr>
        <w:t>或</w:t>
      </w:r>
      <w:r w:rsidR="003C4D8B" w:rsidRPr="005A4B76">
        <w:rPr>
          <w:rFonts w:ascii="Times New Roman"/>
        </w:rPr>
        <w:t>高度</w:t>
      </w:r>
      <w:r w:rsidR="003C4D8B" w:rsidRPr="005A4B76">
        <w:rPr>
          <w:rFonts w:ascii="Times New Roman"/>
        </w:rPr>
        <w:t>(h)</w:t>
      </w:r>
      <w:r w:rsidR="003C4D8B">
        <w:rPr>
          <w:rFonts w:ascii="Times New Roman" w:hint="eastAsia"/>
        </w:rPr>
        <w:t>，并计算其</w:t>
      </w:r>
      <w:r w:rsidR="003A73CA" w:rsidRPr="005A4B76">
        <w:rPr>
          <w:rFonts w:ascii="Times New Roman"/>
        </w:rPr>
        <w:t>平均值。如样品数量有限，可以拆除样品重新装样测试。</w:t>
      </w:r>
    </w:p>
    <w:p w:rsidR="00F8584A" w:rsidRPr="005A4B76" w:rsidRDefault="00F8584A" w:rsidP="00F8584A">
      <w:pPr>
        <w:pStyle w:val="affe"/>
      </w:pPr>
      <w:r w:rsidRPr="00F8584A">
        <w:rPr>
          <w:rFonts w:hint="eastAsia"/>
        </w:rPr>
        <w:t>测试时如出现择优取向可重新制样或加用旋转样品台。</w:t>
      </w:r>
    </w:p>
    <w:p w:rsidR="003A73CA" w:rsidRPr="005A4B76" w:rsidRDefault="003A73CA" w:rsidP="00293E13">
      <w:pPr>
        <w:pStyle w:val="a4"/>
        <w:spacing w:before="312" w:after="312"/>
      </w:pPr>
      <w:r w:rsidRPr="005A4B76">
        <w:t>结果与计算</w:t>
      </w:r>
    </w:p>
    <w:p w:rsidR="003A73CA" w:rsidRPr="005A4B76" w:rsidRDefault="003A73CA" w:rsidP="003A73CA">
      <w:pPr>
        <w:pStyle w:val="aff6"/>
        <w:rPr>
          <w:rFonts w:ascii="Times New Roman"/>
        </w:rPr>
      </w:pPr>
      <w:r w:rsidRPr="005A4B76">
        <w:rPr>
          <w:rFonts w:ascii="Times New Roman"/>
        </w:rPr>
        <w:t>根据建立的标准曲线</w:t>
      </w:r>
      <w:r w:rsidR="003C4D8B">
        <w:rPr>
          <w:rFonts w:ascii="Times New Roman" w:hint="eastAsia"/>
        </w:rPr>
        <w:t>，采用插值法计算</w:t>
      </w:r>
      <w:r w:rsidRPr="005A4B76">
        <w:rPr>
          <w:rFonts w:ascii="Times New Roman"/>
        </w:rPr>
        <w:t>试样的</w:t>
      </w:r>
      <w:r w:rsidR="003C4D8B" w:rsidRPr="005A4B76">
        <w:rPr>
          <w:rFonts w:ascii="Times New Roman"/>
        </w:rPr>
        <w:t>α-</w:t>
      </w:r>
      <w:r w:rsidR="003C4D8B" w:rsidRPr="005A4B76">
        <w:rPr>
          <w:rFonts w:ascii="Times New Roman"/>
        </w:rPr>
        <w:t>石英</w:t>
      </w:r>
      <w:r w:rsidR="003C4D8B">
        <w:rPr>
          <w:rFonts w:ascii="Times New Roman" w:hint="eastAsia"/>
        </w:rPr>
        <w:t>相</w:t>
      </w:r>
      <w:r w:rsidR="003C4D8B" w:rsidRPr="005A4B76">
        <w:rPr>
          <w:rFonts w:ascii="Times New Roman"/>
        </w:rPr>
        <w:t>含量</w:t>
      </w:r>
      <w:r w:rsidRPr="005A4B76">
        <w:rPr>
          <w:rFonts w:ascii="Times New Roman"/>
        </w:rPr>
        <w:t>平均值，结果精确至小数点后</w:t>
      </w:r>
      <w:r w:rsidRPr="005A4B76">
        <w:rPr>
          <w:rFonts w:ascii="Times New Roman"/>
        </w:rPr>
        <w:t>1</w:t>
      </w:r>
      <w:r w:rsidRPr="005A4B76">
        <w:rPr>
          <w:rFonts w:ascii="Times New Roman"/>
        </w:rPr>
        <w:t>位。</w:t>
      </w:r>
    </w:p>
    <w:p w:rsidR="003A73CA" w:rsidRPr="005A4B76" w:rsidRDefault="003A73CA" w:rsidP="00293E13">
      <w:pPr>
        <w:pStyle w:val="a4"/>
        <w:spacing w:before="312" w:after="312"/>
        <w:rPr>
          <w:rFonts w:ascii="Times New Roman"/>
        </w:rPr>
      </w:pPr>
      <w:r w:rsidRPr="005A4B76">
        <w:rPr>
          <w:rFonts w:ascii="Times New Roman"/>
        </w:rPr>
        <w:t>试验报告</w:t>
      </w:r>
    </w:p>
    <w:p w:rsidR="003A73CA" w:rsidRPr="005A4B76" w:rsidRDefault="003A73CA" w:rsidP="003A73CA">
      <w:pPr>
        <w:pStyle w:val="aff6"/>
        <w:rPr>
          <w:rFonts w:ascii="Times New Roman"/>
        </w:rPr>
      </w:pPr>
      <w:r w:rsidRPr="005A4B76">
        <w:rPr>
          <w:rFonts w:ascii="Times New Roman"/>
        </w:rPr>
        <w:t>试验报告应包含以下内容：</w:t>
      </w:r>
    </w:p>
    <w:p w:rsidR="003A73CA" w:rsidRPr="005A4B76" w:rsidRDefault="003A73CA" w:rsidP="003A73CA">
      <w:pPr>
        <w:pStyle w:val="af0"/>
        <w:rPr>
          <w:rFonts w:ascii="Times New Roman"/>
        </w:rPr>
      </w:pPr>
      <w:r w:rsidRPr="005A4B76">
        <w:rPr>
          <w:rFonts w:ascii="Times New Roman"/>
        </w:rPr>
        <w:t>试验材料的描述，包括制造商、型号、批号等；</w:t>
      </w:r>
    </w:p>
    <w:p w:rsidR="003A73CA" w:rsidRPr="005A4B76" w:rsidRDefault="003A73CA" w:rsidP="003A73CA">
      <w:pPr>
        <w:pStyle w:val="af0"/>
        <w:rPr>
          <w:rFonts w:ascii="Times New Roman"/>
        </w:rPr>
      </w:pPr>
      <w:r w:rsidRPr="005A4B76">
        <w:rPr>
          <w:rFonts w:ascii="Times New Roman"/>
        </w:rPr>
        <w:lastRenderedPageBreak/>
        <w:t>所执行的标准</w:t>
      </w:r>
    </w:p>
    <w:p w:rsidR="003A73CA" w:rsidRPr="005A4B76" w:rsidRDefault="003A73CA" w:rsidP="003A73CA">
      <w:pPr>
        <w:pStyle w:val="af0"/>
        <w:rPr>
          <w:rFonts w:ascii="Times New Roman"/>
        </w:rPr>
      </w:pPr>
      <w:r w:rsidRPr="005A4B76">
        <w:rPr>
          <w:rFonts w:ascii="Times New Roman"/>
        </w:rPr>
        <w:t>试验机构名称；</w:t>
      </w:r>
    </w:p>
    <w:p w:rsidR="003A73CA" w:rsidRPr="005A4B76" w:rsidRDefault="003A73CA" w:rsidP="003A73CA">
      <w:pPr>
        <w:pStyle w:val="af0"/>
        <w:rPr>
          <w:rFonts w:ascii="Times New Roman"/>
        </w:rPr>
      </w:pPr>
      <w:r w:rsidRPr="005A4B76">
        <w:rPr>
          <w:rFonts w:ascii="Times New Roman"/>
        </w:rPr>
        <w:t>试验结果平均值；</w:t>
      </w:r>
    </w:p>
    <w:p w:rsidR="003A73CA" w:rsidRPr="005A4B76" w:rsidRDefault="003A73CA" w:rsidP="003A73CA">
      <w:pPr>
        <w:pStyle w:val="af0"/>
        <w:rPr>
          <w:rFonts w:ascii="Times New Roman"/>
        </w:rPr>
      </w:pPr>
      <w:r w:rsidRPr="005A4B76">
        <w:rPr>
          <w:rFonts w:ascii="Times New Roman"/>
        </w:rPr>
        <w:t>试验日期。</w:t>
      </w:r>
    </w:p>
    <w:p w:rsidR="00F34B99" w:rsidRPr="00FC43F3" w:rsidRDefault="00FC43F3" w:rsidP="00FC43F3">
      <w:pPr>
        <w:pStyle w:val="affffff4"/>
        <w:framePr w:wrap="around"/>
      </w:pPr>
      <w:r>
        <w:t>_________________________________</w:t>
      </w:r>
    </w:p>
    <w:sectPr w:rsidR="00F34B99" w:rsidRPr="00FC43F3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046" w:rsidRDefault="00224046">
      <w:r>
        <w:separator/>
      </w:r>
    </w:p>
  </w:endnote>
  <w:endnote w:type="continuationSeparator" w:id="1">
    <w:p w:rsidR="00224046" w:rsidRDefault="0022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13" w:rsidRDefault="00293E13">
    <w:pPr>
      <w:pStyle w:val="af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13" w:rsidRDefault="00293E13">
    <w:pPr>
      <w:pStyle w:val="af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13" w:rsidRDefault="00293E13">
    <w:pPr>
      <w:pStyle w:val="aff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1A" w:rsidRDefault="00201D68" w:rsidP="00FC43F3">
    <w:pPr>
      <w:pStyle w:val="aff7"/>
    </w:pPr>
    <w:r>
      <w:fldChar w:fldCharType="begin"/>
    </w:r>
    <w:r w:rsidR="0088561A">
      <w:instrText xml:space="preserve"> PAGE  \* MERGEFORMAT </w:instrText>
    </w:r>
    <w:r>
      <w:fldChar w:fldCharType="separate"/>
    </w:r>
    <w:r w:rsidR="0073377A">
      <w:rPr>
        <w:noProof/>
      </w:rPr>
      <w:t>I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046" w:rsidRDefault="00224046">
      <w:r>
        <w:separator/>
      </w:r>
    </w:p>
  </w:footnote>
  <w:footnote w:type="continuationSeparator" w:id="1">
    <w:p w:rsidR="00224046" w:rsidRDefault="00224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13" w:rsidRDefault="00293E13">
    <w:pPr>
      <w:pStyle w:val="af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13" w:rsidRDefault="00293E13">
    <w:pPr>
      <w:pStyle w:val="af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13" w:rsidRDefault="00293E13">
    <w:pPr>
      <w:pStyle w:val="aff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1A" w:rsidRDefault="0088561A" w:rsidP="00F34B99">
    <w:pPr>
      <w:pStyle w:val="aff8"/>
    </w:pPr>
    <w:r>
      <w:t>YB/T 172</w:t>
    </w:r>
    <w:r>
      <w:t>—</w:t>
    </w:r>
    <w: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368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9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0">
    <w:nsid w:val="44C50F90"/>
    <w:multiLevelType w:val="multilevel"/>
    <w:tmpl w:val="4FEEE368"/>
    <w:lvl w:ilvl="0">
      <w:start w:val="1"/>
      <w:numFmt w:val="lowerLetter"/>
      <w:lvlRestart w:val="0"/>
      <w:pStyle w:val="af0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11">
    <w:nsid w:val="4B733A5F"/>
    <w:multiLevelType w:val="multilevel"/>
    <w:tmpl w:val="2894FF02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3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6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7">
    <w:nsid w:val="646260FA"/>
    <w:multiLevelType w:val="multilevel"/>
    <w:tmpl w:val="4F2011E8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0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1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2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3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7"/>
  </w:num>
  <w:num w:numId="5">
    <w:abstractNumId w:val="4"/>
  </w:num>
  <w:num w:numId="6">
    <w:abstractNumId w:val="11"/>
  </w:num>
  <w:num w:numId="7">
    <w:abstractNumId w:val="16"/>
  </w:num>
  <w:num w:numId="8">
    <w:abstractNumId w:val="6"/>
  </w:num>
  <w:num w:numId="9">
    <w:abstractNumId w:val="18"/>
  </w:num>
  <w:num w:numId="10">
    <w:abstractNumId w:val="20"/>
  </w:num>
  <w:num w:numId="11">
    <w:abstractNumId w:val="1"/>
  </w:num>
  <w:num w:numId="12">
    <w:abstractNumId w:val="9"/>
  </w:num>
  <w:num w:numId="13">
    <w:abstractNumId w:val="3"/>
  </w:num>
  <w:num w:numId="14">
    <w:abstractNumId w:val="19"/>
  </w:num>
  <w:num w:numId="15">
    <w:abstractNumId w:val="17"/>
  </w:num>
  <w:num w:numId="16">
    <w:abstractNumId w:val="13"/>
  </w:num>
  <w:num w:numId="17">
    <w:abstractNumId w:val="10"/>
  </w:num>
  <w:num w:numId="18">
    <w:abstractNumId w:val="12"/>
  </w:num>
  <w:num w:numId="19">
    <w:abstractNumId w:val="8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5"/>
  </w:num>
  <w:num w:numId="32">
    <w:abstractNumId w:val="23"/>
  </w:num>
  <w:num w:numId="33">
    <w:abstractNumId w:val="15"/>
  </w:num>
  <w:num w:numId="34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AA0"/>
    <w:rsid w:val="00000244"/>
    <w:rsid w:val="0000185F"/>
    <w:rsid w:val="0000586F"/>
    <w:rsid w:val="00010AF8"/>
    <w:rsid w:val="00012C44"/>
    <w:rsid w:val="00013D86"/>
    <w:rsid w:val="00013E02"/>
    <w:rsid w:val="0002143C"/>
    <w:rsid w:val="00025A65"/>
    <w:rsid w:val="00026C31"/>
    <w:rsid w:val="00027280"/>
    <w:rsid w:val="000320A7"/>
    <w:rsid w:val="00035925"/>
    <w:rsid w:val="00067CDF"/>
    <w:rsid w:val="00074FBE"/>
    <w:rsid w:val="00083A09"/>
    <w:rsid w:val="0009005E"/>
    <w:rsid w:val="00092857"/>
    <w:rsid w:val="000A20A9"/>
    <w:rsid w:val="000A48B1"/>
    <w:rsid w:val="000B3143"/>
    <w:rsid w:val="000C0B73"/>
    <w:rsid w:val="000C1903"/>
    <w:rsid w:val="000C6B05"/>
    <w:rsid w:val="000C6DD6"/>
    <w:rsid w:val="000C73D4"/>
    <w:rsid w:val="000D3822"/>
    <w:rsid w:val="000D3D4C"/>
    <w:rsid w:val="000D4F51"/>
    <w:rsid w:val="000D6CB9"/>
    <w:rsid w:val="000D718B"/>
    <w:rsid w:val="000E0C46"/>
    <w:rsid w:val="000F030C"/>
    <w:rsid w:val="000F129C"/>
    <w:rsid w:val="001056DE"/>
    <w:rsid w:val="001124C0"/>
    <w:rsid w:val="0013175F"/>
    <w:rsid w:val="001512B4"/>
    <w:rsid w:val="001620A5"/>
    <w:rsid w:val="001626CB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01D68"/>
    <w:rsid w:val="00215544"/>
    <w:rsid w:val="00224046"/>
    <w:rsid w:val="00234467"/>
    <w:rsid w:val="00237D8D"/>
    <w:rsid w:val="00241DA2"/>
    <w:rsid w:val="00247FEE"/>
    <w:rsid w:val="00250E7D"/>
    <w:rsid w:val="002565D5"/>
    <w:rsid w:val="002622C0"/>
    <w:rsid w:val="00262390"/>
    <w:rsid w:val="002778AE"/>
    <w:rsid w:val="0028269A"/>
    <w:rsid w:val="00283590"/>
    <w:rsid w:val="00286973"/>
    <w:rsid w:val="00293E13"/>
    <w:rsid w:val="00294E70"/>
    <w:rsid w:val="002952D1"/>
    <w:rsid w:val="002A1924"/>
    <w:rsid w:val="002A7420"/>
    <w:rsid w:val="002B0272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03BF9"/>
    <w:rsid w:val="00325926"/>
    <w:rsid w:val="00327A8A"/>
    <w:rsid w:val="00336610"/>
    <w:rsid w:val="00343F73"/>
    <w:rsid w:val="00345060"/>
    <w:rsid w:val="0035323B"/>
    <w:rsid w:val="003609D2"/>
    <w:rsid w:val="00363F22"/>
    <w:rsid w:val="00374AC4"/>
    <w:rsid w:val="00375564"/>
    <w:rsid w:val="00383191"/>
    <w:rsid w:val="00386DED"/>
    <w:rsid w:val="00390C3A"/>
    <w:rsid w:val="003912E7"/>
    <w:rsid w:val="00393947"/>
    <w:rsid w:val="003A2275"/>
    <w:rsid w:val="003A6A4F"/>
    <w:rsid w:val="003A7088"/>
    <w:rsid w:val="003A73CA"/>
    <w:rsid w:val="003B00DF"/>
    <w:rsid w:val="003B1275"/>
    <w:rsid w:val="003B1778"/>
    <w:rsid w:val="003C11CB"/>
    <w:rsid w:val="003C4D8B"/>
    <w:rsid w:val="003C75F3"/>
    <w:rsid w:val="003C78A3"/>
    <w:rsid w:val="003E1867"/>
    <w:rsid w:val="003E5729"/>
    <w:rsid w:val="003F4EE0"/>
    <w:rsid w:val="003F50DA"/>
    <w:rsid w:val="00402153"/>
    <w:rsid w:val="00402FC1"/>
    <w:rsid w:val="0042470D"/>
    <w:rsid w:val="00425082"/>
    <w:rsid w:val="00431DEB"/>
    <w:rsid w:val="00446B29"/>
    <w:rsid w:val="00453F9A"/>
    <w:rsid w:val="00471E91"/>
    <w:rsid w:val="00474675"/>
    <w:rsid w:val="0047470C"/>
    <w:rsid w:val="00486D0D"/>
    <w:rsid w:val="004A35F9"/>
    <w:rsid w:val="004B24C1"/>
    <w:rsid w:val="004B641D"/>
    <w:rsid w:val="004C292F"/>
    <w:rsid w:val="004C3CBB"/>
    <w:rsid w:val="00510280"/>
    <w:rsid w:val="00513D73"/>
    <w:rsid w:val="00514A43"/>
    <w:rsid w:val="005174E5"/>
    <w:rsid w:val="00522393"/>
    <w:rsid w:val="00522620"/>
    <w:rsid w:val="00525656"/>
    <w:rsid w:val="00525A79"/>
    <w:rsid w:val="00525D54"/>
    <w:rsid w:val="0052692D"/>
    <w:rsid w:val="00534C02"/>
    <w:rsid w:val="0054264B"/>
    <w:rsid w:val="0054372F"/>
    <w:rsid w:val="00543786"/>
    <w:rsid w:val="00546567"/>
    <w:rsid w:val="005533D7"/>
    <w:rsid w:val="005703DE"/>
    <w:rsid w:val="005719E5"/>
    <w:rsid w:val="00580AA0"/>
    <w:rsid w:val="0058464E"/>
    <w:rsid w:val="005929C0"/>
    <w:rsid w:val="005A01CB"/>
    <w:rsid w:val="005A4B76"/>
    <w:rsid w:val="005A58FF"/>
    <w:rsid w:val="005A5EAF"/>
    <w:rsid w:val="005A64C0"/>
    <w:rsid w:val="005B3C11"/>
    <w:rsid w:val="005C1C28"/>
    <w:rsid w:val="005C6C86"/>
    <w:rsid w:val="005C6DB5"/>
    <w:rsid w:val="005D4DCD"/>
    <w:rsid w:val="005E19E7"/>
    <w:rsid w:val="00602658"/>
    <w:rsid w:val="006148A1"/>
    <w:rsid w:val="0061716C"/>
    <w:rsid w:val="006243A1"/>
    <w:rsid w:val="00632E56"/>
    <w:rsid w:val="00635CBA"/>
    <w:rsid w:val="0064338B"/>
    <w:rsid w:val="00646542"/>
    <w:rsid w:val="006504F4"/>
    <w:rsid w:val="006505E3"/>
    <w:rsid w:val="00654BC9"/>
    <w:rsid w:val="006552FD"/>
    <w:rsid w:val="00663AF3"/>
    <w:rsid w:val="00666B6C"/>
    <w:rsid w:val="00682682"/>
    <w:rsid w:val="00682702"/>
    <w:rsid w:val="00692368"/>
    <w:rsid w:val="00692F5E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D76F6"/>
    <w:rsid w:val="006E3675"/>
    <w:rsid w:val="006E4A7F"/>
    <w:rsid w:val="00704DF6"/>
    <w:rsid w:val="0070651C"/>
    <w:rsid w:val="00706C10"/>
    <w:rsid w:val="007132A3"/>
    <w:rsid w:val="00716421"/>
    <w:rsid w:val="00716E49"/>
    <w:rsid w:val="00721FF4"/>
    <w:rsid w:val="00724EFB"/>
    <w:rsid w:val="0073377A"/>
    <w:rsid w:val="007406DB"/>
    <w:rsid w:val="007419C3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923A2"/>
    <w:rsid w:val="007A34ED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7198C"/>
    <w:rsid w:val="00872C1F"/>
    <w:rsid w:val="00873B42"/>
    <w:rsid w:val="0088561A"/>
    <w:rsid w:val="008856D8"/>
    <w:rsid w:val="00892E82"/>
    <w:rsid w:val="008A7763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0402"/>
    <w:rsid w:val="009279DE"/>
    <w:rsid w:val="00930116"/>
    <w:rsid w:val="0094212C"/>
    <w:rsid w:val="00944B00"/>
    <w:rsid w:val="00954689"/>
    <w:rsid w:val="009617C9"/>
    <w:rsid w:val="00961C93"/>
    <w:rsid w:val="00965324"/>
    <w:rsid w:val="0097014B"/>
    <w:rsid w:val="0097091E"/>
    <w:rsid w:val="009760D3"/>
    <w:rsid w:val="00977132"/>
    <w:rsid w:val="00981A4B"/>
    <w:rsid w:val="00982501"/>
    <w:rsid w:val="009877D3"/>
    <w:rsid w:val="00992506"/>
    <w:rsid w:val="00994E8F"/>
    <w:rsid w:val="009951DC"/>
    <w:rsid w:val="009959BB"/>
    <w:rsid w:val="00996520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15AB1"/>
    <w:rsid w:val="00A22154"/>
    <w:rsid w:val="00A25C38"/>
    <w:rsid w:val="00A31639"/>
    <w:rsid w:val="00A343DD"/>
    <w:rsid w:val="00A36BBE"/>
    <w:rsid w:val="00A4010C"/>
    <w:rsid w:val="00A4307A"/>
    <w:rsid w:val="00A45654"/>
    <w:rsid w:val="00A47EBB"/>
    <w:rsid w:val="00A51CDD"/>
    <w:rsid w:val="00A6730D"/>
    <w:rsid w:val="00A71625"/>
    <w:rsid w:val="00A71B9B"/>
    <w:rsid w:val="00A751C7"/>
    <w:rsid w:val="00A87844"/>
    <w:rsid w:val="00AA038C"/>
    <w:rsid w:val="00AA5149"/>
    <w:rsid w:val="00AA7A09"/>
    <w:rsid w:val="00AB3B50"/>
    <w:rsid w:val="00AC05B1"/>
    <w:rsid w:val="00AD356C"/>
    <w:rsid w:val="00AE2914"/>
    <w:rsid w:val="00AE6D15"/>
    <w:rsid w:val="00AF3E8E"/>
    <w:rsid w:val="00B04182"/>
    <w:rsid w:val="00B07AE3"/>
    <w:rsid w:val="00B11430"/>
    <w:rsid w:val="00B21115"/>
    <w:rsid w:val="00B353EB"/>
    <w:rsid w:val="00B37D7C"/>
    <w:rsid w:val="00B439C4"/>
    <w:rsid w:val="00B4535E"/>
    <w:rsid w:val="00B47142"/>
    <w:rsid w:val="00B52A8C"/>
    <w:rsid w:val="00B62716"/>
    <w:rsid w:val="00B636A8"/>
    <w:rsid w:val="00B665C6"/>
    <w:rsid w:val="00B805AF"/>
    <w:rsid w:val="00B869EC"/>
    <w:rsid w:val="00B9397A"/>
    <w:rsid w:val="00B9633D"/>
    <w:rsid w:val="00BA2EBE"/>
    <w:rsid w:val="00BA5B4A"/>
    <w:rsid w:val="00BB0F28"/>
    <w:rsid w:val="00BB14DC"/>
    <w:rsid w:val="00BB458A"/>
    <w:rsid w:val="00BD00D3"/>
    <w:rsid w:val="00BD1659"/>
    <w:rsid w:val="00BD3AA9"/>
    <w:rsid w:val="00BD4A18"/>
    <w:rsid w:val="00BD6DB2"/>
    <w:rsid w:val="00BD723F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BCC"/>
    <w:rsid w:val="00C66970"/>
    <w:rsid w:val="00C8691C"/>
    <w:rsid w:val="00C91DBE"/>
    <w:rsid w:val="00CA168A"/>
    <w:rsid w:val="00CA357E"/>
    <w:rsid w:val="00CA44F9"/>
    <w:rsid w:val="00CA4A69"/>
    <w:rsid w:val="00CC3E0C"/>
    <w:rsid w:val="00CC58D3"/>
    <w:rsid w:val="00CC784D"/>
    <w:rsid w:val="00D0337B"/>
    <w:rsid w:val="00D079B2"/>
    <w:rsid w:val="00D114E9"/>
    <w:rsid w:val="00D429C6"/>
    <w:rsid w:val="00D47748"/>
    <w:rsid w:val="00D54CC3"/>
    <w:rsid w:val="00D6041A"/>
    <w:rsid w:val="00D633EB"/>
    <w:rsid w:val="00D66E49"/>
    <w:rsid w:val="00D82FF7"/>
    <w:rsid w:val="00D83B5A"/>
    <w:rsid w:val="00D847FE"/>
    <w:rsid w:val="00D964EA"/>
    <w:rsid w:val="00D966D0"/>
    <w:rsid w:val="00DA0C59"/>
    <w:rsid w:val="00DA3991"/>
    <w:rsid w:val="00DB5A6E"/>
    <w:rsid w:val="00DB7E6C"/>
    <w:rsid w:val="00DD5A29"/>
    <w:rsid w:val="00DD5D9D"/>
    <w:rsid w:val="00DE35CB"/>
    <w:rsid w:val="00DE740A"/>
    <w:rsid w:val="00DF21E9"/>
    <w:rsid w:val="00E00F14"/>
    <w:rsid w:val="00E06386"/>
    <w:rsid w:val="00E24EB4"/>
    <w:rsid w:val="00E26FBB"/>
    <w:rsid w:val="00E320ED"/>
    <w:rsid w:val="00E33AFB"/>
    <w:rsid w:val="00E34218"/>
    <w:rsid w:val="00E46282"/>
    <w:rsid w:val="00E5216E"/>
    <w:rsid w:val="00E65468"/>
    <w:rsid w:val="00E82344"/>
    <w:rsid w:val="00E84C82"/>
    <w:rsid w:val="00E84CF0"/>
    <w:rsid w:val="00E84D64"/>
    <w:rsid w:val="00E87408"/>
    <w:rsid w:val="00E914C4"/>
    <w:rsid w:val="00E934F5"/>
    <w:rsid w:val="00E96961"/>
    <w:rsid w:val="00EA72EC"/>
    <w:rsid w:val="00EB1138"/>
    <w:rsid w:val="00EB11CB"/>
    <w:rsid w:val="00EB275A"/>
    <w:rsid w:val="00EB786A"/>
    <w:rsid w:val="00EC033D"/>
    <w:rsid w:val="00EC1578"/>
    <w:rsid w:val="00EC1C72"/>
    <w:rsid w:val="00EC3CC9"/>
    <w:rsid w:val="00EC680A"/>
    <w:rsid w:val="00ED1266"/>
    <w:rsid w:val="00EE2BED"/>
    <w:rsid w:val="00EE374B"/>
    <w:rsid w:val="00F11BB5"/>
    <w:rsid w:val="00F1417B"/>
    <w:rsid w:val="00F34B99"/>
    <w:rsid w:val="00F52DAB"/>
    <w:rsid w:val="00F543F0"/>
    <w:rsid w:val="00F811B7"/>
    <w:rsid w:val="00F81D29"/>
    <w:rsid w:val="00F8584A"/>
    <w:rsid w:val="00F91C4D"/>
    <w:rsid w:val="00F92FD9"/>
    <w:rsid w:val="00F9453E"/>
    <w:rsid w:val="00FA6684"/>
    <w:rsid w:val="00FA731E"/>
    <w:rsid w:val="00FB246D"/>
    <w:rsid w:val="00FB2B38"/>
    <w:rsid w:val="00FC43F3"/>
    <w:rsid w:val="00FC6358"/>
    <w:rsid w:val="00FD11A7"/>
    <w:rsid w:val="00FD320D"/>
    <w:rsid w:val="00FE2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rsid w:val="001C149C"/>
    <w:pPr>
      <w:numPr>
        <w:ilvl w:val="1"/>
        <w:numId w:val="31"/>
      </w:numPr>
      <w:spacing w:beforeLines="50" w:afterLines="50"/>
      <w:ind w:left="0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3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afterLines="0"/>
    </w:pPr>
    <w:rPr>
      <w:rFonts w:ascii="宋体" w:eastAsia="宋体"/>
    </w:rPr>
  </w:style>
  <w:style w:type="paragraph" w:customStyle="1" w:styleId="affe">
    <w:name w:val="注：（正文）"/>
    <w:basedOn w:val="aff1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8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7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4">
    <w:name w:val="四级无"/>
    <w:basedOn w:val="a8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4">
    <w:name w:val="正文图标题"/>
    <w:next w:val="aff6"/>
    <w:rsid w:val="00083A09"/>
    <w:pPr>
      <w:numPr>
        <w:numId w:val="16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customStyle="1" w:styleId="affffff7">
    <w:name w:val="图表脚注"/>
    <w:next w:val="aff6"/>
    <w:rsid w:val="00215544"/>
    <w:pPr>
      <w:ind w:leftChars="200" w:left="300" w:hangingChars="100" w:hanging="100"/>
      <w:jc w:val="both"/>
    </w:pPr>
    <w:rPr>
      <w:rFonts w:ascii="宋体"/>
      <w:sz w:val="18"/>
    </w:rPr>
  </w:style>
  <w:style w:type="paragraph" w:styleId="11">
    <w:name w:val="toc 1"/>
    <w:basedOn w:val="aff2"/>
    <w:next w:val="aff2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styleId="HTML">
    <w:name w:val="HTML Code"/>
    <w:rsid w:val="003F50DA"/>
    <w:rPr>
      <w:rFonts w:ascii="Courier New" w:hAnsi="Courier New"/>
      <w:sz w:val="20"/>
      <w:szCs w:val="20"/>
    </w:rPr>
  </w:style>
  <w:style w:type="paragraph" w:styleId="affffff8">
    <w:name w:val="Balloon Text"/>
    <w:basedOn w:val="aff2"/>
    <w:link w:val="Char2"/>
    <w:semiHidden/>
    <w:unhideWhenUsed/>
    <w:rsid w:val="00525A79"/>
    <w:rPr>
      <w:sz w:val="18"/>
      <w:szCs w:val="18"/>
    </w:rPr>
  </w:style>
  <w:style w:type="character" w:customStyle="1" w:styleId="Char2">
    <w:name w:val="批注框文本 Char"/>
    <w:basedOn w:val="aff3"/>
    <w:link w:val="affffff8"/>
    <w:semiHidden/>
    <w:rsid w:val="00525A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472;&#20255;\Desktop\&#27531;&#20313;&#30707;&#33521;\2017&#26631;&#20934;&#30003;&#35831;\&#30789;&#30742;&#23450;&#37327;&#30456;&#20998;&#26512;%20X&#23556;&#32447;&#34893;&#23556;&#27861;.tcs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硅砖定量相分析 X射线衍射法.tcs</Template>
  <TotalTime>464</TotalTime>
  <Pages>6</Pages>
  <Words>1276</Words>
  <Characters>1776</Characters>
  <Application>Microsoft Office Word</Application>
  <DocSecurity>0</DocSecurity>
  <Lines>84</Lines>
  <Paragraphs>66</Paragraphs>
  <ScaleCrop>false</ScaleCrop>
  <Company>zle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陈伟</dc:creator>
  <cp:keywords/>
  <dc:description/>
  <cp:lastModifiedBy>AutoBVT</cp:lastModifiedBy>
  <cp:revision>34</cp:revision>
  <dcterms:created xsi:type="dcterms:W3CDTF">2019-09-26T01:31:00Z</dcterms:created>
  <dcterms:modified xsi:type="dcterms:W3CDTF">2019-10-31T08:13:00Z</dcterms:modified>
</cp:coreProperties>
</file>