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AC3" w:rsidRPr="00A84AC3" w:rsidRDefault="00A84AC3" w:rsidP="00A84AC3">
      <w:pPr>
        <w:widowControl/>
        <w:spacing w:line="360" w:lineRule="auto"/>
        <w:jc w:val="center"/>
        <w:rPr>
          <w:rFonts w:ascii="宋体" w:eastAsia="宋体" w:hAnsi="宋体" w:cs="宋体"/>
          <w:b/>
          <w:color w:val="000000"/>
          <w:kern w:val="0"/>
          <w:sz w:val="28"/>
          <w:szCs w:val="28"/>
        </w:rPr>
      </w:pPr>
      <w:r w:rsidRPr="00A84AC3">
        <w:rPr>
          <w:rFonts w:ascii="宋体" w:eastAsia="宋体" w:hAnsi="宋体" w:cs="宋体"/>
          <w:b/>
          <w:color w:val="000000"/>
          <w:kern w:val="0"/>
          <w:sz w:val="28"/>
          <w:szCs w:val="28"/>
        </w:rPr>
        <w:t>中国科协关于开展第六届全国优秀科技工作者推荐评选工作的通知</w:t>
      </w:r>
    </w:p>
    <w:p w:rsidR="00A84AC3" w:rsidRPr="00A84AC3" w:rsidRDefault="00A84AC3" w:rsidP="00A84AC3">
      <w:pPr>
        <w:widowControl/>
        <w:spacing w:before="100" w:beforeAutospacing="1" w:after="100" w:afterAutospacing="1" w:line="360" w:lineRule="auto"/>
        <w:jc w:val="center"/>
        <w:rPr>
          <w:rFonts w:ascii="宋体" w:eastAsia="宋体" w:hAnsi="宋体" w:cs="宋体"/>
          <w:b/>
          <w:color w:val="000000"/>
          <w:kern w:val="0"/>
          <w:sz w:val="28"/>
          <w:szCs w:val="28"/>
        </w:rPr>
      </w:pPr>
      <w:r w:rsidRPr="00A84AC3">
        <w:rPr>
          <w:rFonts w:ascii="宋体" w:eastAsia="宋体" w:hAnsi="宋体" w:cs="宋体"/>
          <w:b/>
          <w:color w:val="000000"/>
          <w:kern w:val="0"/>
          <w:sz w:val="28"/>
          <w:szCs w:val="28"/>
        </w:rPr>
        <w:t xml:space="preserve">　　科协发组字〔2014〕23号</w:t>
      </w:r>
    </w:p>
    <w:p w:rsidR="00A84AC3" w:rsidRDefault="00A84AC3" w:rsidP="00A84AC3">
      <w:pPr>
        <w:widowControl/>
        <w:spacing w:before="100" w:beforeAutospacing="1" w:after="100" w:afterAutospacing="1" w:line="360" w:lineRule="auto"/>
        <w:jc w:val="left"/>
        <w:rPr>
          <w:rFonts w:ascii="宋体" w:eastAsia="宋体" w:hAnsi="宋体" w:cs="宋体" w:hint="eastAsia"/>
          <w:color w:val="000000"/>
          <w:kern w:val="0"/>
          <w:sz w:val="24"/>
          <w:szCs w:val="24"/>
        </w:rPr>
      </w:pPr>
      <w:r w:rsidRPr="00A84AC3">
        <w:rPr>
          <w:rFonts w:ascii="宋体" w:eastAsia="宋体" w:hAnsi="宋体" w:cs="宋体"/>
          <w:b/>
          <w:color w:val="000000"/>
          <w:kern w:val="0"/>
          <w:sz w:val="24"/>
          <w:szCs w:val="24"/>
        </w:rPr>
        <w:t>各全国学会、协会、研究会，各省、自治区、直辖市科协，新疆生产建设兵团科协，解放军总政治部干部部科技干部局：</w:t>
      </w:r>
      <w:r w:rsidRPr="00A84AC3">
        <w:rPr>
          <w:rFonts w:ascii="宋体" w:eastAsia="宋体" w:hAnsi="宋体" w:cs="宋体"/>
          <w:color w:val="000000"/>
          <w:kern w:val="0"/>
          <w:sz w:val="24"/>
          <w:szCs w:val="24"/>
        </w:rPr>
        <w:br/>
        <w:t xml:space="preserve">　　根据《全国优秀科技工作者评选表彰办法》，中国科协决定开展第六届全国优秀科技工作者推荐评选工作。现将有关事项通知如下：</w:t>
      </w:r>
      <w:r w:rsidRPr="00A84AC3">
        <w:rPr>
          <w:rFonts w:ascii="宋体" w:eastAsia="宋体" w:hAnsi="宋体" w:cs="宋体"/>
          <w:color w:val="000000"/>
          <w:kern w:val="0"/>
          <w:sz w:val="24"/>
          <w:szCs w:val="24"/>
        </w:rPr>
        <w:br/>
        <w:t xml:space="preserve">　　一、指导思想</w:t>
      </w:r>
      <w:r w:rsidRPr="00A84AC3">
        <w:rPr>
          <w:rFonts w:ascii="宋体" w:eastAsia="宋体" w:hAnsi="宋体" w:cs="宋体"/>
          <w:color w:val="000000"/>
          <w:kern w:val="0"/>
          <w:sz w:val="24"/>
          <w:szCs w:val="24"/>
        </w:rPr>
        <w:br/>
        <w:t xml:space="preserve">　　以邓小平理论、“三个代表”重要思想、科学发展观为指导，深入贯彻落实党的十八大、十八届三中全会精神和习近平总书记系列重要讲话精神，进一步落实国家人才发展规划纲要和中央书记处对科协工作的指示，通过表彰优秀科技工作者，大力弘扬尊重劳动、尊重知识、尊重人才、尊重创造的风尚，激励广大科技工作者立足本职、敬业奉献，开拓创新、奋发有为，自觉培育和践行社会主义核心价值观，积极投身创新驱动发展战略伟大实践，努力为经济社会发展、实现中华民族伟大复兴的中国梦贡献力量。</w:t>
      </w:r>
      <w:r w:rsidRPr="00A84AC3">
        <w:rPr>
          <w:rFonts w:ascii="宋体" w:eastAsia="宋体" w:hAnsi="宋体" w:cs="宋体"/>
          <w:color w:val="000000"/>
          <w:kern w:val="0"/>
          <w:sz w:val="24"/>
          <w:szCs w:val="24"/>
        </w:rPr>
        <w:br/>
        <w:t xml:space="preserve">　　二、推荐评选范围和推荐名额</w:t>
      </w:r>
      <w:r w:rsidRPr="00A84AC3">
        <w:rPr>
          <w:rFonts w:ascii="宋体" w:eastAsia="宋体" w:hAnsi="宋体" w:cs="宋体"/>
          <w:color w:val="000000"/>
          <w:kern w:val="0"/>
          <w:sz w:val="24"/>
          <w:szCs w:val="24"/>
        </w:rPr>
        <w:br/>
        <w:t xml:space="preserve">　　（一）推荐评选范围</w:t>
      </w:r>
      <w:r w:rsidRPr="00A84AC3">
        <w:rPr>
          <w:rFonts w:ascii="宋体" w:eastAsia="宋体" w:hAnsi="宋体" w:cs="宋体"/>
          <w:color w:val="000000"/>
          <w:kern w:val="0"/>
          <w:sz w:val="24"/>
          <w:szCs w:val="24"/>
        </w:rPr>
        <w:br/>
        <w:t xml:space="preserve">　　在自然科学、技术科学、工程技术以及相关科学领域从事科研与开发、普及与推广、科技人才培养或促进科技与经济结合，并在一线工作的我国科技工作者。</w:t>
      </w:r>
      <w:r w:rsidRPr="00A84AC3">
        <w:rPr>
          <w:rFonts w:ascii="宋体" w:eastAsia="宋体" w:hAnsi="宋体" w:cs="宋体"/>
          <w:color w:val="000000"/>
          <w:kern w:val="0"/>
          <w:sz w:val="24"/>
          <w:szCs w:val="24"/>
        </w:rPr>
        <w:br/>
        <w:t xml:space="preserve">　　不包括各级党和国家机关工作人员，县级以上各级科协及所属学会、协会、研究会办事机构专职工作人员，科协基层组织专职工作人员，企业、事业单位中主要从事行政与管理工作的人员，曾获得过“全国优秀科技工作者”称号的人员。</w:t>
      </w:r>
      <w:r w:rsidRPr="00A84AC3">
        <w:rPr>
          <w:rFonts w:ascii="宋体" w:eastAsia="宋体" w:hAnsi="宋体" w:cs="宋体"/>
          <w:color w:val="000000"/>
          <w:kern w:val="0"/>
          <w:sz w:val="24"/>
          <w:szCs w:val="24"/>
        </w:rPr>
        <w:br/>
        <w:t xml:space="preserve">　　（二）推荐名额</w:t>
      </w:r>
      <w:r w:rsidRPr="00A84AC3">
        <w:rPr>
          <w:rFonts w:ascii="宋体" w:eastAsia="宋体" w:hAnsi="宋体" w:cs="宋体"/>
          <w:color w:val="000000"/>
          <w:kern w:val="0"/>
          <w:sz w:val="24"/>
          <w:szCs w:val="24"/>
        </w:rPr>
        <w:br/>
        <w:t xml:space="preserve">　　全国优秀科技工作者1000名，其中十佳全国优秀科技工作者提名人选50名。综合考虑各全国学会、协会、研究会会员数量和各省、自治区、直辖市科技工作者数量，分配给全国学会、协会、研究会全国优秀科技工作者推荐名额350名，其中十佳全国优秀科技工作者提名名额16名；各省、自治区、直辖市和新疆生产建设兵团科协全国优秀科技工作者推荐名额600名，其中十佳全国优秀科</w:t>
      </w:r>
      <w:r w:rsidRPr="00A84AC3">
        <w:rPr>
          <w:rFonts w:ascii="宋体" w:eastAsia="宋体" w:hAnsi="宋体" w:cs="宋体"/>
          <w:color w:val="000000"/>
          <w:kern w:val="0"/>
          <w:sz w:val="24"/>
          <w:szCs w:val="24"/>
        </w:rPr>
        <w:lastRenderedPageBreak/>
        <w:t>技工作者提名名额32名；军队全国优秀科技工作者推荐名额50名，其中十佳全国优秀科技工作者提名名额2名。</w:t>
      </w:r>
    </w:p>
    <w:p w:rsidR="00A84AC3" w:rsidRPr="00A84AC3" w:rsidRDefault="00A84AC3" w:rsidP="00A84AC3">
      <w:pPr>
        <w:widowControl/>
        <w:spacing w:before="100" w:beforeAutospacing="1" w:after="100" w:afterAutospacing="1" w:line="360" w:lineRule="auto"/>
        <w:jc w:val="left"/>
        <w:rPr>
          <w:rFonts w:ascii="宋体" w:eastAsia="宋体" w:hAnsi="宋体" w:cs="宋体"/>
          <w:color w:val="000000"/>
          <w:kern w:val="0"/>
          <w:sz w:val="24"/>
          <w:szCs w:val="24"/>
        </w:rPr>
      </w:pPr>
      <w:r w:rsidRPr="00A84AC3">
        <w:rPr>
          <w:rFonts w:ascii="宋体" w:eastAsia="宋体" w:hAnsi="宋体" w:cs="宋体"/>
          <w:color w:val="000000"/>
          <w:kern w:val="0"/>
          <w:sz w:val="24"/>
          <w:szCs w:val="24"/>
        </w:rPr>
        <w:t xml:space="preserve">　　三、推荐评选条件</w:t>
      </w:r>
      <w:r w:rsidRPr="00A84AC3">
        <w:rPr>
          <w:rFonts w:ascii="宋体" w:eastAsia="宋体" w:hAnsi="宋体" w:cs="宋体"/>
          <w:color w:val="000000"/>
          <w:kern w:val="0"/>
          <w:sz w:val="24"/>
          <w:szCs w:val="24"/>
        </w:rPr>
        <w:br/>
        <w:t xml:space="preserve">　　（一）全国优秀科技工作者评选条件</w:t>
      </w:r>
      <w:r w:rsidRPr="00A84AC3">
        <w:rPr>
          <w:rFonts w:ascii="宋体" w:eastAsia="宋体" w:hAnsi="宋体" w:cs="宋体"/>
          <w:color w:val="000000"/>
          <w:kern w:val="0"/>
          <w:sz w:val="24"/>
          <w:szCs w:val="24"/>
        </w:rPr>
        <w:br/>
        <w:t xml:space="preserve">　　坚持四项基本原则，具有爱国主义精神、求实创新精神、拼搏奉献精神、团结协作精神，自觉践行社会主义核心价值观，模范遵守科学道德，并符合以下条件之一：</w:t>
      </w:r>
      <w:r w:rsidRPr="00A84AC3">
        <w:rPr>
          <w:rFonts w:ascii="宋体" w:eastAsia="宋体" w:hAnsi="宋体" w:cs="宋体"/>
          <w:color w:val="000000"/>
          <w:kern w:val="0"/>
          <w:sz w:val="24"/>
          <w:szCs w:val="24"/>
        </w:rPr>
        <w:br/>
        <w:t xml:space="preserve">　　1．在科学研究、技术开发或科研辅助工作中，有创新性成果或推动学科和技术发展；</w:t>
      </w:r>
      <w:r w:rsidRPr="00A84AC3">
        <w:rPr>
          <w:rFonts w:ascii="宋体" w:eastAsia="宋体" w:hAnsi="宋体" w:cs="宋体"/>
          <w:color w:val="000000"/>
          <w:kern w:val="0"/>
          <w:sz w:val="24"/>
          <w:szCs w:val="24"/>
        </w:rPr>
        <w:br/>
        <w:t xml:space="preserve">　　2．在企业生产实践中，开发或应用新技术，取得明显经济效益；</w:t>
      </w:r>
      <w:r w:rsidRPr="00A84AC3">
        <w:rPr>
          <w:rFonts w:ascii="宋体" w:eastAsia="宋体" w:hAnsi="宋体" w:cs="宋体"/>
          <w:color w:val="000000"/>
          <w:kern w:val="0"/>
          <w:sz w:val="24"/>
          <w:szCs w:val="24"/>
        </w:rPr>
        <w:br/>
        <w:t xml:space="preserve">　　3．在农业生产中，推广先进实用技术，有效促进农业增产和农民增收，保障食品安全和生态环境；</w:t>
      </w:r>
      <w:r w:rsidRPr="00A84AC3">
        <w:rPr>
          <w:rFonts w:ascii="宋体" w:eastAsia="宋体" w:hAnsi="宋体" w:cs="宋体"/>
          <w:color w:val="000000"/>
          <w:kern w:val="0"/>
          <w:sz w:val="24"/>
          <w:szCs w:val="24"/>
        </w:rPr>
        <w:br/>
        <w:t xml:space="preserve">　　4．在科普工作中，取得突出成绩；</w:t>
      </w:r>
      <w:r w:rsidRPr="00A84AC3">
        <w:rPr>
          <w:rFonts w:ascii="宋体" w:eastAsia="宋体" w:hAnsi="宋体" w:cs="宋体"/>
          <w:color w:val="000000"/>
          <w:kern w:val="0"/>
          <w:sz w:val="24"/>
          <w:szCs w:val="24"/>
        </w:rPr>
        <w:br/>
        <w:t xml:space="preserve">　　5．在卫生医疗等公益事业中，为公众提供优良的科技服务并广受好评；</w:t>
      </w:r>
      <w:r w:rsidRPr="00A84AC3">
        <w:rPr>
          <w:rFonts w:ascii="宋体" w:eastAsia="宋体" w:hAnsi="宋体" w:cs="宋体"/>
          <w:color w:val="000000"/>
          <w:kern w:val="0"/>
          <w:sz w:val="24"/>
          <w:szCs w:val="24"/>
        </w:rPr>
        <w:br/>
        <w:t xml:space="preserve">　　6．在国防科技中作出突出贡献。</w:t>
      </w:r>
      <w:r w:rsidRPr="00A84AC3">
        <w:rPr>
          <w:rFonts w:ascii="宋体" w:eastAsia="宋体" w:hAnsi="宋体" w:cs="宋体"/>
          <w:color w:val="000000"/>
          <w:kern w:val="0"/>
          <w:sz w:val="24"/>
          <w:szCs w:val="24"/>
        </w:rPr>
        <w:br/>
        <w:t xml:space="preserve">　　（二）十佳全国优秀科技工作者评选条件</w:t>
      </w:r>
      <w:r w:rsidRPr="00A84AC3">
        <w:rPr>
          <w:rFonts w:ascii="宋体" w:eastAsia="宋体" w:hAnsi="宋体" w:cs="宋体"/>
          <w:color w:val="000000"/>
          <w:kern w:val="0"/>
          <w:sz w:val="24"/>
          <w:szCs w:val="24"/>
        </w:rPr>
        <w:br/>
        <w:t xml:space="preserve">　　在全国优秀科技工作者评选条件的基础上，工作成绩和贡献特别突出，社会影响广泛，在所在行业或领域取得高水平创新性成果。</w:t>
      </w:r>
      <w:r w:rsidRPr="00A84AC3">
        <w:rPr>
          <w:rFonts w:ascii="宋体" w:eastAsia="宋体" w:hAnsi="宋体" w:cs="宋体"/>
          <w:color w:val="000000"/>
          <w:kern w:val="0"/>
          <w:sz w:val="24"/>
          <w:szCs w:val="24"/>
        </w:rPr>
        <w:br/>
        <w:t xml:space="preserve">　　四、推荐评选工作和要求</w:t>
      </w:r>
      <w:r w:rsidRPr="00A84AC3">
        <w:rPr>
          <w:rFonts w:ascii="宋体" w:eastAsia="宋体" w:hAnsi="宋体" w:cs="宋体"/>
          <w:color w:val="000000"/>
          <w:kern w:val="0"/>
          <w:sz w:val="24"/>
          <w:szCs w:val="24"/>
        </w:rPr>
        <w:br/>
        <w:t xml:space="preserve">　　（一）明确职责，规范程序</w:t>
      </w:r>
      <w:r w:rsidRPr="00A84AC3">
        <w:rPr>
          <w:rFonts w:ascii="宋体" w:eastAsia="宋体" w:hAnsi="宋体" w:cs="宋体"/>
          <w:color w:val="000000"/>
          <w:kern w:val="0"/>
          <w:sz w:val="24"/>
          <w:szCs w:val="24"/>
        </w:rPr>
        <w:br/>
        <w:t xml:space="preserve">　　全国学会、协会、研究会负责推荐会员中的科技工作者；各省、自治区、直辖市科协和新疆生产建设兵团科协负责推荐本地区各领域的科技工作者；解放军总政治部干部部科技干部局负责推荐军队系统科技工作者。</w:t>
      </w:r>
      <w:r w:rsidRPr="00A84AC3">
        <w:rPr>
          <w:rFonts w:ascii="宋体" w:eastAsia="宋体" w:hAnsi="宋体" w:cs="宋体"/>
          <w:color w:val="000000"/>
          <w:kern w:val="0"/>
          <w:sz w:val="24"/>
          <w:szCs w:val="24"/>
        </w:rPr>
        <w:br/>
        <w:t xml:space="preserve">　　各单位在推荐工作中要坚持自下而上，逐级产生推荐人选；严格评审程序，制定科学、明确的评选办法；成立评审委员会，对候选人进行评审。全国学会、协会、研究会推荐人选须经常务理事会会议审议通过。各省、自治区、直辖市科协和新疆生产建设兵团科协以一定方式研究确定推荐人选。各推荐单位应将推荐人选的基本情况和简要事迹在本学会、本地区及其所在单位进行公示，接受社会监督，公示时间不少于10天。解放军总政治部干部部科技干部局可结合实际，</w:t>
      </w:r>
      <w:r w:rsidRPr="00A84AC3">
        <w:rPr>
          <w:rFonts w:ascii="宋体" w:eastAsia="宋体" w:hAnsi="宋体" w:cs="宋体"/>
          <w:color w:val="000000"/>
          <w:kern w:val="0"/>
          <w:sz w:val="24"/>
          <w:szCs w:val="24"/>
        </w:rPr>
        <w:lastRenderedPageBreak/>
        <w:t>自行确定推荐程序。</w:t>
      </w:r>
      <w:r w:rsidRPr="00A84AC3">
        <w:rPr>
          <w:rFonts w:ascii="宋体" w:eastAsia="宋体" w:hAnsi="宋体" w:cs="宋体"/>
          <w:color w:val="000000"/>
          <w:kern w:val="0"/>
          <w:sz w:val="24"/>
          <w:szCs w:val="24"/>
        </w:rPr>
        <w:br/>
        <w:t xml:space="preserve">　　（二）严格标准，确保质量</w:t>
      </w:r>
      <w:r w:rsidRPr="00A84AC3">
        <w:rPr>
          <w:rFonts w:ascii="宋体" w:eastAsia="宋体" w:hAnsi="宋体" w:cs="宋体"/>
          <w:color w:val="000000"/>
          <w:kern w:val="0"/>
          <w:sz w:val="24"/>
          <w:szCs w:val="24"/>
        </w:rPr>
        <w:br/>
        <w:t xml:space="preserve">　　推荐评选工作要坚持以科技工作者的思想品质、精神风貌和工作实绩为衡量标准，严格把关，优中选优。推荐出来的科技工作者要品德高尚、事迹感人、业绩突出，确保先进性、典型性和代表性。</w:t>
      </w:r>
      <w:r w:rsidRPr="00A84AC3">
        <w:rPr>
          <w:rFonts w:ascii="宋体" w:eastAsia="宋体" w:hAnsi="宋体" w:cs="宋体"/>
          <w:color w:val="000000"/>
          <w:kern w:val="0"/>
          <w:sz w:val="24"/>
          <w:szCs w:val="24"/>
        </w:rPr>
        <w:br/>
        <w:t xml:space="preserve">　　（三）面向基层，注意比例</w:t>
      </w:r>
      <w:r w:rsidRPr="00A84AC3">
        <w:rPr>
          <w:rFonts w:ascii="宋体" w:eastAsia="宋体" w:hAnsi="宋体" w:cs="宋体"/>
          <w:color w:val="000000"/>
          <w:kern w:val="0"/>
          <w:sz w:val="24"/>
          <w:szCs w:val="24"/>
        </w:rPr>
        <w:br/>
        <w:t xml:space="preserve">　　推荐评选的重点是在各领域基层一线工作的科技工作者。推荐评选过程中，要适当考虑女性、青年、少数民族科技工作者的比例。各省、自治区、直辖市科协要做到推荐对象在科研院所、高校、企业、农业、卫生医疗、国防科技、科普等工作领域均有分布。</w:t>
      </w:r>
      <w:r w:rsidRPr="00A84AC3">
        <w:rPr>
          <w:rFonts w:ascii="宋体" w:eastAsia="宋体" w:hAnsi="宋体" w:cs="宋体"/>
          <w:color w:val="000000"/>
          <w:kern w:val="0"/>
          <w:sz w:val="24"/>
          <w:szCs w:val="24"/>
        </w:rPr>
        <w:br/>
        <w:t xml:space="preserve">　　（四）加强监督，严肃纪律</w:t>
      </w:r>
      <w:r w:rsidRPr="00A84AC3">
        <w:rPr>
          <w:rFonts w:ascii="宋体" w:eastAsia="宋体" w:hAnsi="宋体" w:cs="宋体"/>
          <w:color w:val="000000"/>
          <w:kern w:val="0"/>
          <w:sz w:val="24"/>
          <w:szCs w:val="24"/>
        </w:rPr>
        <w:br/>
        <w:t xml:space="preserve">　　推荐评选工作要坚持公开、公平、公正的原则，充分发扬民主，自觉接受社会监督。在推荐过程要有广泛的群众参与；对被提出异议的推荐对象，要认真进行调查，及时提出处理意见。要严肃评选纪律，对伪造身份、编造事迹、未严格按照评选条件和规定程序推荐的人选，经查实后撤销其评选资格，取消相应名额。</w:t>
      </w:r>
      <w:r w:rsidRPr="00A84AC3">
        <w:rPr>
          <w:rFonts w:ascii="宋体" w:eastAsia="宋体" w:hAnsi="宋体" w:cs="宋体"/>
          <w:color w:val="000000"/>
          <w:kern w:val="0"/>
          <w:sz w:val="24"/>
          <w:szCs w:val="24"/>
        </w:rPr>
        <w:br/>
        <w:t xml:space="preserve">　　（五）把握进度，按时报送</w:t>
      </w:r>
      <w:r w:rsidRPr="00A84AC3">
        <w:rPr>
          <w:rFonts w:ascii="宋体" w:eastAsia="宋体" w:hAnsi="宋体" w:cs="宋体"/>
          <w:color w:val="000000"/>
          <w:kern w:val="0"/>
          <w:sz w:val="24"/>
          <w:szCs w:val="24"/>
        </w:rPr>
        <w:br/>
        <w:t xml:space="preserve">　　请各推荐单位于6月30日前，将推荐材料的纸质版和电子版报送全国优秀科技工作者评审委员会办公室，逾期不予受理。</w:t>
      </w:r>
      <w:r w:rsidRPr="00A84AC3">
        <w:rPr>
          <w:rFonts w:ascii="宋体" w:eastAsia="宋体" w:hAnsi="宋体" w:cs="宋体"/>
          <w:color w:val="000000"/>
          <w:kern w:val="0"/>
          <w:sz w:val="24"/>
          <w:szCs w:val="24"/>
        </w:rPr>
        <w:br/>
        <w:t xml:space="preserve">　　推荐材料包括：推荐工作情况报告1份（含组织公示情况），各全国学会、协会、研究会同时提交经过常务理事会推荐审议的会议纪要；《全国优秀科技工作者推荐人选信息汇总表》1份；《全国优秀科技工作者推荐表》（附件2）3份，其中原件1份，复印件2份。推荐表中主要事迹和简要事迹语言表述要严谨、准确，涉及数字的要准确到个位数，所获奖项要具体到奖项名称、等级，其中国家级科技奖项要用括弧标注排名。推荐材料不涉及保密内容。</w:t>
      </w:r>
      <w:r w:rsidRPr="00A84AC3">
        <w:rPr>
          <w:rFonts w:ascii="宋体" w:eastAsia="宋体" w:hAnsi="宋体" w:cs="宋体"/>
          <w:color w:val="000000"/>
          <w:kern w:val="0"/>
          <w:sz w:val="24"/>
          <w:szCs w:val="24"/>
        </w:rPr>
        <w:br/>
        <w:t xml:space="preserve">　　十佳全国优秀科技工作者提名人选还需提交2张反映工作情景的单人照（分辨率为300dpi，大小1M以上）。</w:t>
      </w:r>
      <w:r w:rsidRPr="00A84AC3">
        <w:rPr>
          <w:rFonts w:ascii="宋体" w:eastAsia="宋体" w:hAnsi="宋体" w:cs="宋体"/>
          <w:color w:val="000000"/>
          <w:kern w:val="0"/>
          <w:sz w:val="24"/>
          <w:szCs w:val="24"/>
        </w:rPr>
        <w:br/>
        <w:t xml:space="preserve">　　《全国优秀科技工作者推荐表》、《全国优秀科技工作者推荐人选信息汇总表》请从中国科协网站（http://www.cast.org.cn/）“表彰奖励-人物奖-全国优秀科技工作者”栏目下载。</w:t>
      </w:r>
      <w:r w:rsidRPr="00A84AC3">
        <w:rPr>
          <w:rFonts w:ascii="宋体" w:eastAsia="宋体" w:hAnsi="宋体" w:cs="宋体"/>
          <w:color w:val="000000"/>
          <w:kern w:val="0"/>
          <w:sz w:val="24"/>
          <w:szCs w:val="24"/>
        </w:rPr>
        <w:br/>
      </w:r>
      <w:r w:rsidRPr="00A84AC3">
        <w:rPr>
          <w:rFonts w:ascii="宋体" w:eastAsia="宋体" w:hAnsi="宋体" w:cs="宋体"/>
          <w:color w:val="000000"/>
          <w:kern w:val="0"/>
          <w:sz w:val="24"/>
          <w:szCs w:val="24"/>
        </w:rPr>
        <w:lastRenderedPageBreak/>
        <w:t xml:space="preserve">　　五、表彰奖励</w:t>
      </w:r>
      <w:r w:rsidRPr="00A84AC3">
        <w:rPr>
          <w:rFonts w:ascii="宋体" w:eastAsia="宋体" w:hAnsi="宋体" w:cs="宋体"/>
          <w:color w:val="000000"/>
          <w:kern w:val="0"/>
          <w:sz w:val="24"/>
          <w:szCs w:val="24"/>
        </w:rPr>
        <w:br/>
        <w:t xml:space="preserve">　　中国科协将在中国科协会员日活动期间对获奖人员进行表彰，分别授予“全国优秀科技工作者”、“十佳全国优秀科技工作者”荣誉称号，颁发荣誉证书和奖章。</w:t>
      </w:r>
      <w:r w:rsidRPr="00A84AC3">
        <w:rPr>
          <w:rFonts w:ascii="宋体" w:eastAsia="宋体" w:hAnsi="宋体" w:cs="宋体"/>
          <w:color w:val="000000"/>
          <w:kern w:val="0"/>
          <w:sz w:val="24"/>
          <w:szCs w:val="24"/>
        </w:rPr>
        <w:br/>
        <w:t xml:space="preserve">　　各全国学会、协会、研究会，各省、自治区、直辖市科协和新疆生产建设兵团科协要通过一定的方式，表彰和宣传本学会、本地区的获奖者。</w:t>
      </w:r>
      <w:r w:rsidRPr="00A84AC3">
        <w:rPr>
          <w:rFonts w:ascii="宋体" w:eastAsia="宋体" w:hAnsi="宋体" w:cs="宋体"/>
          <w:color w:val="000000"/>
          <w:kern w:val="0"/>
          <w:sz w:val="24"/>
          <w:szCs w:val="24"/>
        </w:rPr>
        <w:br/>
        <w:t xml:space="preserve">　　六、组织领导</w:t>
      </w:r>
      <w:r w:rsidRPr="00A84AC3">
        <w:rPr>
          <w:rFonts w:ascii="宋体" w:eastAsia="宋体" w:hAnsi="宋体" w:cs="宋体"/>
          <w:color w:val="000000"/>
          <w:kern w:val="0"/>
          <w:sz w:val="24"/>
          <w:szCs w:val="24"/>
        </w:rPr>
        <w:br/>
        <w:t xml:space="preserve">　　在中国科协常委会领导下，成立全国优秀科技工作者评审委员会，负责评审工作。评审委员会办公室设在中国科协组织人事部。各推荐单位根据需要成立相应的组织领导机构，抓紧制定工作方案，认真安排部署，优质高效地完成各项推荐评选工作。</w:t>
      </w:r>
      <w:r w:rsidRPr="00A84AC3">
        <w:rPr>
          <w:rFonts w:ascii="宋体" w:eastAsia="宋体" w:hAnsi="宋体" w:cs="宋体"/>
          <w:color w:val="000000"/>
          <w:kern w:val="0"/>
          <w:sz w:val="24"/>
          <w:szCs w:val="24"/>
        </w:rPr>
        <w:br/>
        <w:t xml:space="preserve">　　七、联系方式</w:t>
      </w:r>
      <w:r w:rsidRPr="00A84AC3">
        <w:rPr>
          <w:rFonts w:ascii="宋体" w:eastAsia="宋体" w:hAnsi="宋体" w:cs="宋体"/>
          <w:color w:val="000000"/>
          <w:kern w:val="0"/>
          <w:sz w:val="24"/>
          <w:szCs w:val="24"/>
        </w:rPr>
        <w:br/>
        <w:t xml:space="preserve">　　全国优秀科技工作者评审委员会办公室（中国科协组织人事部）</w:t>
      </w:r>
      <w:r w:rsidRPr="00A84AC3">
        <w:rPr>
          <w:rFonts w:ascii="宋体" w:eastAsia="宋体" w:hAnsi="宋体" w:cs="宋体"/>
          <w:color w:val="000000"/>
          <w:kern w:val="0"/>
          <w:sz w:val="24"/>
          <w:szCs w:val="24"/>
        </w:rPr>
        <w:br/>
        <w:t xml:space="preserve">　　联 系 人：张春程 姚振清</w:t>
      </w:r>
      <w:r w:rsidRPr="00A84AC3">
        <w:rPr>
          <w:rFonts w:ascii="宋体" w:eastAsia="宋体" w:hAnsi="宋体" w:cs="宋体"/>
          <w:color w:val="000000"/>
          <w:kern w:val="0"/>
          <w:sz w:val="24"/>
          <w:szCs w:val="24"/>
        </w:rPr>
        <w:br/>
        <w:t xml:space="preserve">　　联系电话：（010）68526144 68578091（传真）</w:t>
      </w:r>
      <w:r w:rsidRPr="00A84AC3">
        <w:rPr>
          <w:rFonts w:ascii="宋体" w:eastAsia="宋体" w:hAnsi="宋体" w:cs="宋体"/>
          <w:color w:val="000000"/>
          <w:kern w:val="0"/>
          <w:sz w:val="24"/>
          <w:szCs w:val="24"/>
        </w:rPr>
        <w:br/>
        <w:t xml:space="preserve">　　全国优秀科技工作者评审委员会办公室委托中国科协学会服务中心接收推荐材料。</w:t>
      </w:r>
      <w:r w:rsidRPr="00A84AC3">
        <w:rPr>
          <w:rFonts w:ascii="宋体" w:eastAsia="宋体" w:hAnsi="宋体" w:cs="宋体"/>
          <w:color w:val="000000"/>
          <w:kern w:val="0"/>
          <w:sz w:val="24"/>
          <w:szCs w:val="24"/>
        </w:rPr>
        <w:br/>
        <w:t xml:space="preserve">　　联 系 人：张 陆 杨 帆</w:t>
      </w:r>
      <w:r w:rsidRPr="00A84AC3">
        <w:rPr>
          <w:rFonts w:ascii="宋体" w:eastAsia="宋体" w:hAnsi="宋体" w:cs="宋体"/>
          <w:color w:val="000000"/>
          <w:kern w:val="0"/>
          <w:sz w:val="24"/>
          <w:szCs w:val="24"/>
        </w:rPr>
        <w:br/>
        <w:t xml:space="preserve">　　联系电话：（010）62126641 62128360（传真）</w:t>
      </w:r>
      <w:r w:rsidRPr="00A84AC3">
        <w:rPr>
          <w:rFonts w:ascii="宋体" w:eastAsia="宋体" w:hAnsi="宋体" w:cs="宋体"/>
          <w:color w:val="000000"/>
          <w:kern w:val="0"/>
          <w:sz w:val="24"/>
          <w:szCs w:val="24"/>
        </w:rPr>
        <w:br/>
        <w:t xml:space="preserve">　　电子邮件：qypx@cast.org.cn</w:t>
      </w:r>
      <w:r w:rsidRPr="00A84AC3">
        <w:rPr>
          <w:rFonts w:ascii="宋体" w:eastAsia="宋体" w:hAnsi="宋体" w:cs="宋体"/>
          <w:color w:val="000000"/>
          <w:kern w:val="0"/>
          <w:sz w:val="24"/>
          <w:szCs w:val="24"/>
        </w:rPr>
        <w:br/>
        <w:t xml:space="preserve">　　通讯地址：北京市海淀区学院南路86号511室（100081）</w:t>
      </w:r>
    </w:p>
    <w:p w:rsidR="00A84AC3" w:rsidRPr="00A84AC3" w:rsidRDefault="00A84AC3" w:rsidP="00A84AC3">
      <w:pPr>
        <w:widowControl/>
        <w:spacing w:before="100" w:beforeAutospacing="1" w:after="100" w:afterAutospacing="1" w:line="360" w:lineRule="auto"/>
        <w:jc w:val="right"/>
        <w:rPr>
          <w:rFonts w:ascii="宋体" w:eastAsia="宋体" w:hAnsi="宋体" w:cs="宋体"/>
          <w:color w:val="000000"/>
          <w:kern w:val="0"/>
          <w:sz w:val="24"/>
          <w:szCs w:val="24"/>
        </w:rPr>
      </w:pPr>
      <w:r w:rsidRPr="00A84AC3">
        <w:rPr>
          <w:rFonts w:ascii="宋体" w:eastAsia="宋体" w:hAnsi="宋体" w:cs="宋体"/>
          <w:color w:val="000000"/>
          <w:kern w:val="0"/>
          <w:sz w:val="24"/>
          <w:szCs w:val="24"/>
        </w:rPr>
        <w:t>中国科协</w:t>
      </w:r>
    </w:p>
    <w:p w:rsidR="00A84AC3" w:rsidRPr="00A84AC3" w:rsidRDefault="00A84AC3" w:rsidP="00A84AC3">
      <w:pPr>
        <w:widowControl/>
        <w:spacing w:before="100" w:beforeAutospacing="1" w:after="240" w:line="360" w:lineRule="auto"/>
        <w:jc w:val="right"/>
        <w:rPr>
          <w:rFonts w:ascii="宋体" w:eastAsia="宋体" w:hAnsi="宋体" w:cs="宋体"/>
          <w:color w:val="000000"/>
          <w:kern w:val="0"/>
          <w:sz w:val="24"/>
          <w:szCs w:val="24"/>
        </w:rPr>
      </w:pPr>
      <w:r w:rsidRPr="00A84AC3">
        <w:rPr>
          <w:rFonts w:ascii="宋体" w:eastAsia="宋体" w:hAnsi="宋体" w:cs="宋体"/>
          <w:color w:val="000000"/>
          <w:kern w:val="0"/>
          <w:sz w:val="24"/>
          <w:szCs w:val="24"/>
        </w:rPr>
        <w:t>2014年4月14日</w:t>
      </w:r>
    </w:p>
    <w:p w:rsidR="00F2116B" w:rsidRDefault="00F2116B"/>
    <w:sectPr w:rsidR="00F211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116B" w:rsidRDefault="00F2116B" w:rsidP="00A84AC3">
      <w:r>
        <w:separator/>
      </w:r>
    </w:p>
  </w:endnote>
  <w:endnote w:type="continuationSeparator" w:id="1">
    <w:p w:rsidR="00F2116B" w:rsidRDefault="00F2116B" w:rsidP="00A84A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116B" w:rsidRDefault="00F2116B" w:rsidP="00A84AC3">
      <w:r>
        <w:separator/>
      </w:r>
    </w:p>
  </w:footnote>
  <w:footnote w:type="continuationSeparator" w:id="1">
    <w:p w:rsidR="00F2116B" w:rsidRDefault="00F2116B" w:rsidP="00A84A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84AC3"/>
    <w:rsid w:val="00A84AC3"/>
    <w:rsid w:val="00F211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84A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84AC3"/>
    <w:rPr>
      <w:sz w:val="18"/>
      <w:szCs w:val="18"/>
    </w:rPr>
  </w:style>
  <w:style w:type="paragraph" w:styleId="a4">
    <w:name w:val="footer"/>
    <w:basedOn w:val="a"/>
    <w:link w:val="Char0"/>
    <w:uiPriority w:val="99"/>
    <w:semiHidden/>
    <w:unhideWhenUsed/>
    <w:rsid w:val="00A84AC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84AC3"/>
    <w:rPr>
      <w:sz w:val="18"/>
      <w:szCs w:val="18"/>
    </w:rPr>
  </w:style>
  <w:style w:type="character" w:styleId="a5">
    <w:name w:val="Hyperlink"/>
    <w:basedOn w:val="a0"/>
    <w:uiPriority w:val="99"/>
    <w:semiHidden/>
    <w:unhideWhenUsed/>
    <w:rsid w:val="00A84AC3"/>
    <w:rPr>
      <w:strike w:val="0"/>
      <w:dstrike w:val="0"/>
      <w:color w:val="004D82"/>
      <w:u w:val="none"/>
      <w:effect w:val="none"/>
      <w:bdr w:val="none" w:sz="0" w:space="0" w:color="auto" w:frame="1"/>
    </w:rPr>
  </w:style>
  <w:style w:type="paragraph" w:styleId="a6">
    <w:name w:val="Normal (Web)"/>
    <w:basedOn w:val="a"/>
    <w:uiPriority w:val="99"/>
    <w:semiHidden/>
    <w:unhideWhenUsed/>
    <w:rsid w:val="00A84AC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70154075">
      <w:bodyDiv w:val="1"/>
      <w:marLeft w:val="0"/>
      <w:marRight w:val="0"/>
      <w:marTop w:val="100"/>
      <w:marBottom w:val="100"/>
      <w:divBdr>
        <w:top w:val="none" w:sz="0" w:space="0" w:color="auto"/>
        <w:left w:val="none" w:sz="0" w:space="0" w:color="auto"/>
        <w:bottom w:val="none" w:sz="0" w:space="0" w:color="auto"/>
        <w:right w:val="none" w:sz="0" w:space="0" w:color="auto"/>
      </w:divBdr>
      <w:divsChild>
        <w:div w:id="775490451">
          <w:marLeft w:val="0"/>
          <w:marRight w:val="0"/>
          <w:marTop w:val="0"/>
          <w:marBottom w:val="0"/>
          <w:divBdr>
            <w:top w:val="none" w:sz="0" w:space="0" w:color="auto"/>
            <w:left w:val="none" w:sz="0" w:space="0" w:color="auto"/>
            <w:bottom w:val="none" w:sz="0" w:space="0" w:color="auto"/>
            <w:right w:val="none" w:sz="0" w:space="0" w:color="auto"/>
          </w:divBdr>
          <w:divsChild>
            <w:div w:id="132673438">
              <w:marLeft w:val="0"/>
              <w:marRight w:val="0"/>
              <w:marTop w:val="100"/>
              <w:marBottom w:val="100"/>
              <w:divBdr>
                <w:top w:val="none" w:sz="0" w:space="0" w:color="auto"/>
                <w:left w:val="none" w:sz="0" w:space="0" w:color="auto"/>
                <w:bottom w:val="none" w:sz="0" w:space="0" w:color="auto"/>
                <w:right w:val="none" w:sz="0" w:space="0" w:color="auto"/>
              </w:divBdr>
              <w:divsChild>
                <w:div w:id="1054543226">
                  <w:marLeft w:val="0"/>
                  <w:marRight w:val="0"/>
                  <w:marTop w:val="118"/>
                  <w:marBottom w:val="100"/>
                  <w:divBdr>
                    <w:top w:val="none" w:sz="0" w:space="0" w:color="auto"/>
                    <w:left w:val="none" w:sz="0" w:space="0" w:color="auto"/>
                    <w:bottom w:val="none" w:sz="0" w:space="0" w:color="auto"/>
                    <w:right w:val="none" w:sz="0" w:space="0" w:color="auto"/>
                  </w:divBdr>
                  <w:divsChild>
                    <w:div w:id="856886818">
                      <w:marLeft w:val="0"/>
                      <w:marRight w:val="0"/>
                      <w:marTop w:val="0"/>
                      <w:marBottom w:val="0"/>
                      <w:divBdr>
                        <w:top w:val="single" w:sz="4" w:space="0" w:color="79C6FE"/>
                        <w:left w:val="single" w:sz="4" w:space="0" w:color="79C6FE"/>
                        <w:bottom w:val="single" w:sz="4" w:space="0" w:color="79C6FE"/>
                        <w:right w:val="single" w:sz="4" w:space="0" w:color="79C6FE"/>
                      </w:divBdr>
                      <w:divsChild>
                        <w:div w:id="1090346349">
                          <w:marLeft w:val="0"/>
                          <w:marRight w:val="0"/>
                          <w:marTop w:val="0"/>
                          <w:marBottom w:val="0"/>
                          <w:divBdr>
                            <w:top w:val="none" w:sz="0" w:space="0" w:color="auto"/>
                            <w:left w:val="none" w:sz="0" w:space="0" w:color="auto"/>
                            <w:bottom w:val="none" w:sz="0" w:space="0" w:color="auto"/>
                            <w:right w:val="none" w:sz="0" w:space="0" w:color="auto"/>
                          </w:divBdr>
                          <w:divsChild>
                            <w:div w:id="1131479496">
                              <w:marLeft w:val="0"/>
                              <w:marRight w:val="0"/>
                              <w:marTop w:val="0"/>
                              <w:marBottom w:val="0"/>
                              <w:divBdr>
                                <w:top w:val="none" w:sz="0" w:space="0" w:color="auto"/>
                                <w:left w:val="none" w:sz="0" w:space="0" w:color="auto"/>
                                <w:bottom w:val="none" w:sz="0" w:space="0" w:color="auto"/>
                                <w:right w:val="none" w:sz="0" w:space="0" w:color="auto"/>
                              </w:divBdr>
                            </w:div>
                            <w:div w:id="1401637688">
                              <w:marLeft w:val="0"/>
                              <w:marRight w:val="0"/>
                              <w:marTop w:val="0"/>
                              <w:marBottom w:val="0"/>
                              <w:divBdr>
                                <w:top w:val="none" w:sz="0" w:space="0" w:color="auto"/>
                                <w:left w:val="none" w:sz="0" w:space="0" w:color="auto"/>
                                <w:bottom w:val="none" w:sz="0" w:space="0" w:color="auto"/>
                                <w:right w:val="none" w:sz="0" w:space="0" w:color="auto"/>
                              </w:divBdr>
                            </w:div>
                            <w:div w:id="90147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434</Words>
  <Characters>2476</Characters>
  <Application>Microsoft Office Word</Application>
  <DocSecurity>0</DocSecurity>
  <Lines>20</Lines>
  <Paragraphs>5</Paragraphs>
  <ScaleCrop>false</ScaleCrop>
  <Company>微软中国</Company>
  <LinksUpToDate>false</LinksUpToDate>
  <CharactersWithSpaces>2905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2014-05-04T06:51:00Z</dcterms:created>
  <dcterms:modified xsi:type="dcterms:W3CDTF">2014-05-04T06:58:00Z</dcterms:modified>
</cp:coreProperties>
</file>